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5877" w:type="dxa"/>
        <w:tblInd w:w="-601" w:type="dxa"/>
        <w:tblLayout w:type="fixed"/>
        <w:tblLook w:val="04A0"/>
      </w:tblPr>
      <w:tblGrid>
        <w:gridCol w:w="709"/>
        <w:gridCol w:w="1134"/>
        <w:gridCol w:w="3119"/>
        <w:gridCol w:w="1134"/>
        <w:gridCol w:w="6095"/>
        <w:gridCol w:w="1276"/>
        <w:gridCol w:w="1276"/>
        <w:gridCol w:w="1134"/>
      </w:tblGrid>
      <w:tr w:rsidR="004D735E" w:rsidRPr="0024308A" w:rsidTr="001A471D">
        <w:tc>
          <w:tcPr>
            <w:tcW w:w="709" w:type="dxa"/>
          </w:tcPr>
          <w:p w:rsidR="004D735E" w:rsidRPr="0024308A" w:rsidRDefault="004D735E" w:rsidP="005B597E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4D735E" w:rsidRPr="00E079C2" w:rsidRDefault="004D735E" w:rsidP="00035048">
            <w:pPr>
              <w:rPr>
                <w:rFonts w:cs="Times New Roman"/>
                <w:b/>
                <w:sz w:val="18"/>
                <w:szCs w:val="18"/>
              </w:rPr>
            </w:pPr>
            <w:r w:rsidRPr="00E079C2">
              <w:rPr>
                <w:rFonts w:cs="Times New Roman"/>
                <w:b/>
                <w:sz w:val="18"/>
                <w:szCs w:val="18"/>
              </w:rPr>
              <w:t>Anabilim Alt Alan</w:t>
            </w:r>
          </w:p>
        </w:tc>
        <w:tc>
          <w:tcPr>
            <w:tcW w:w="3119" w:type="dxa"/>
          </w:tcPr>
          <w:p w:rsidR="004D735E" w:rsidRPr="00E079C2" w:rsidRDefault="004D735E" w:rsidP="00035048">
            <w:pPr>
              <w:rPr>
                <w:rFonts w:cs="Times New Roman"/>
                <w:b/>
                <w:sz w:val="18"/>
                <w:szCs w:val="18"/>
              </w:rPr>
            </w:pPr>
            <w:r w:rsidRPr="00E079C2">
              <w:rPr>
                <w:rFonts w:cs="Times New Roman"/>
                <w:b/>
                <w:sz w:val="18"/>
                <w:szCs w:val="18"/>
              </w:rPr>
              <w:t>Araştırma Sorusu</w:t>
            </w:r>
          </w:p>
          <w:p w:rsidR="004D735E" w:rsidRPr="00E079C2" w:rsidRDefault="004D735E" w:rsidP="00035048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4D735E" w:rsidRPr="00E079C2" w:rsidRDefault="004D735E" w:rsidP="00035048">
            <w:pPr>
              <w:rPr>
                <w:rFonts w:cs="Times New Roman"/>
                <w:b/>
                <w:sz w:val="18"/>
                <w:szCs w:val="18"/>
              </w:rPr>
            </w:pPr>
            <w:r w:rsidRPr="00E079C2">
              <w:rPr>
                <w:rFonts w:cs="Times New Roman"/>
                <w:b/>
                <w:sz w:val="18"/>
                <w:szCs w:val="18"/>
              </w:rPr>
              <w:t xml:space="preserve">Önerilen Araştırma </w:t>
            </w:r>
            <w:r w:rsidR="00501182" w:rsidRPr="00E079C2">
              <w:rPr>
                <w:rFonts w:cs="Times New Roman"/>
                <w:b/>
                <w:sz w:val="18"/>
                <w:szCs w:val="18"/>
              </w:rPr>
              <w:t>Türü</w:t>
            </w:r>
          </w:p>
        </w:tc>
        <w:tc>
          <w:tcPr>
            <w:tcW w:w="6095" w:type="dxa"/>
          </w:tcPr>
          <w:p w:rsidR="004D735E" w:rsidRPr="00E079C2" w:rsidRDefault="004D735E" w:rsidP="00035048">
            <w:pPr>
              <w:rPr>
                <w:rFonts w:cs="Times New Roman"/>
                <w:b/>
                <w:sz w:val="18"/>
                <w:szCs w:val="18"/>
              </w:rPr>
            </w:pPr>
            <w:r w:rsidRPr="00E079C2">
              <w:rPr>
                <w:rFonts w:cs="Times New Roman"/>
                <w:b/>
                <w:sz w:val="18"/>
                <w:szCs w:val="18"/>
              </w:rPr>
              <w:t>Gerekçe</w:t>
            </w:r>
          </w:p>
          <w:p w:rsidR="004D735E" w:rsidRPr="00E079C2" w:rsidRDefault="004D735E" w:rsidP="00035048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4D735E" w:rsidRPr="00E079C2" w:rsidRDefault="004D735E" w:rsidP="00035048">
            <w:pPr>
              <w:rPr>
                <w:rFonts w:cs="Times New Roman"/>
                <w:b/>
                <w:sz w:val="18"/>
                <w:szCs w:val="18"/>
              </w:rPr>
            </w:pPr>
            <w:r w:rsidRPr="00E079C2">
              <w:rPr>
                <w:rFonts w:cs="Times New Roman"/>
                <w:b/>
                <w:sz w:val="18"/>
                <w:szCs w:val="18"/>
              </w:rPr>
              <w:t>Öneren Kişi</w:t>
            </w:r>
          </w:p>
        </w:tc>
        <w:tc>
          <w:tcPr>
            <w:tcW w:w="1276" w:type="dxa"/>
          </w:tcPr>
          <w:p w:rsidR="004D735E" w:rsidRPr="00E079C2" w:rsidRDefault="004D735E" w:rsidP="00035048">
            <w:pPr>
              <w:rPr>
                <w:rFonts w:cs="Times New Roman"/>
                <w:b/>
                <w:sz w:val="18"/>
                <w:szCs w:val="18"/>
              </w:rPr>
            </w:pPr>
            <w:r w:rsidRPr="00E079C2">
              <w:rPr>
                <w:rFonts w:cs="Times New Roman"/>
                <w:b/>
                <w:sz w:val="18"/>
                <w:szCs w:val="18"/>
              </w:rPr>
              <w:t>Görevli Olduğu SUAM</w:t>
            </w:r>
          </w:p>
        </w:tc>
        <w:tc>
          <w:tcPr>
            <w:tcW w:w="1134" w:type="dxa"/>
          </w:tcPr>
          <w:p w:rsidR="004D735E" w:rsidRPr="00E079C2" w:rsidRDefault="004D735E" w:rsidP="00035048">
            <w:pPr>
              <w:rPr>
                <w:rFonts w:cs="Times New Roman"/>
                <w:b/>
                <w:sz w:val="18"/>
                <w:szCs w:val="18"/>
              </w:rPr>
            </w:pPr>
            <w:r w:rsidRPr="00E079C2">
              <w:rPr>
                <w:rFonts w:cs="Times New Roman"/>
                <w:b/>
                <w:sz w:val="18"/>
                <w:szCs w:val="18"/>
              </w:rPr>
              <w:t>Akademik kurul/ araştırma tez komisyon kararı</w:t>
            </w:r>
          </w:p>
        </w:tc>
      </w:tr>
      <w:tr w:rsidR="004D735E" w:rsidRPr="0024308A" w:rsidTr="001A471D">
        <w:tc>
          <w:tcPr>
            <w:tcW w:w="709" w:type="dxa"/>
          </w:tcPr>
          <w:p w:rsidR="004D735E" w:rsidRPr="00AD78D3" w:rsidRDefault="00A825A5" w:rsidP="005B597E">
            <w:pPr>
              <w:ind w:left="-284"/>
              <w:jc w:val="center"/>
              <w:rPr>
                <w:rFonts w:cs="Times New Roman"/>
                <w:sz w:val="18"/>
                <w:szCs w:val="18"/>
              </w:rPr>
            </w:pPr>
            <w:r w:rsidRPr="00AD78D3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4D735E" w:rsidRPr="00AD78D3" w:rsidRDefault="008A04E1" w:rsidP="00035048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AD78D3">
              <w:rPr>
                <w:rFonts w:cs="Times New Roman"/>
                <w:sz w:val="18"/>
                <w:szCs w:val="18"/>
              </w:rPr>
              <w:t>Perioperatif</w:t>
            </w:r>
            <w:proofErr w:type="spellEnd"/>
            <w:r w:rsidRPr="00AD78D3">
              <w:rPr>
                <w:rFonts w:cs="Times New Roman"/>
                <w:sz w:val="18"/>
                <w:szCs w:val="18"/>
              </w:rPr>
              <w:t xml:space="preserve"> A</w:t>
            </w:r>
            <w:r w:rsidR="004D735E" w:rsidRPr="00AD78D3">
              <w:rPr>
                <w:rFonts w:cs="Times New Roman"/>
                <w:sz w:val="18"/>
                <w:szCs w:val="18"/>
              </w:rPr>
              <w:t>nestezi</w:t>
            </w:r>
          </w:p>
          <w:p w:rsidR="004D735E" w:rsidRPr="00AD78D3" w:rsidRDefault="004D735E" w:rsidP="00035048">
            <w:pPr>
              <w:ind w:left="-284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4D735E" w:rsidRPr="00AD78D3" w:rsidRDefault="004A6532" w:rsidP="00035048">
            <w:pPr>
              <w:rPr>
                <w:rFonts w:cs="Times New Roman"/>
                <w:sz w:val="18"/>
                <w:szCs w:val="18"/>
              </w:rPr>
            </w:pPr>
            <w:r w:rsidRPr="00AD78D3">
              <w:rPr>
                <w:rFonts w:eastAsia="Times New Roman"/>
                <w:sz w:val="18"/>
                <w:szCs w:val="18"/>
              </w:rPr>
              <w:t>65 yaş</w:t>
            </w:r>
            <w:r w:rsidRPr="00AD78D3">
              <w:rPr>
                <w:rFonts w:eastAsia="Times New Roman"/>
                <w:b/>
                <w:sz w:val="18"/>
                <w:szCs w:val="18"/>
              </w:rPr>
              <w:t xml:space="preserve"> </w:t>
            </w:r>
            <w:r w:rsidRPr="00AD78D3">
              <w:rPr>
                <w:rFonts w:eastAsia="Times New Roman"/>
                <w:sz w:val="18"/>
                <w:szCs w:val="18"/>
              </w:rPr>
              <w:t xml:space="preserve"> üzerindeki hastalarda yapılan </w:t>
            </w:r>
            <w:proofErr w:type="spellStart"/>
            <w:r w:rsidRPr="00AD78D3">
              <w:rPr>
                <w:rFonts w:eastAsia="Times New Roman"/>
                <w:sz w:val="18"/>
                <w:szCs w:val="18"/>
              </w:rPr>
              <w:t>laparoskopik</w:t>
            </w:r>
            <w:proofErr w:type="spellEnd"/>
            <w:r w:rsidRPr="00AD78D3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AD78D3">
              <w:rPr>
                <w:rFonts w:eastAsia="Times New Roman"/>
                <w:sz w:val="18"/>
                <w:szCs w:val="18"/>
              </w:rPr>
              <w:t>kolesistektomilerde</w:t>
            </w:r>
            <w:proofErr w:type="spellEnd"/>
            <w:r w:rsidRPr="00AD78D3">
              <w:rPr>
                <w:rFonts w:eastAsia="Times New Roman"/>
                <w:sz w:val="18"/>
                <w:szCs w:val="18"/>
              </w:rPr>
              <w:t xml:space="preserve"> farklı genel </w:t>
            </w:r>
            <w:proofErr w:type="spellStart"/>
            <w:r w:rsidRPr="00AD78D3">
              <w:rPr>
                <w:rFonts w:eastAsia="Times New Roman"/>
                <w:sz w:val="18"/>
                <w:szCs w:val="18"/>
              </w:rPr>
              <w:t>anestezik</w:t>
            </w:r>
            <w:proofErr w:type="spellEnd"/>
            <w:r w:rsidRPr="00AD78D3">
              <w:rPr>
                <w:rFonts w:eastAsia="Times New Roman"/>
                <w:sz w:val="18"/>
                <w:szCs w:val="18"/>
              </w:rPr>
              <w:t xml:space="preserve"> yöntemlerin</w:t>
            </w:r>
            <w:r w:rsidRPr="00AD78D3">
              <w:rPr>
                <w:sz w:val="18"/>
                <w:szCs w:val="18"/>
              </w:rPr>
              <w:t xml:space="preserve">in </w:t>
            </w:r>
            <w:r w:rsidRPr="00AD78D3">
              <w:rPr>
                <w:rFonts w:eastAsia="Times New Roman"/>
                <w:sz w:val="18"/>
                <w:szCs w:val="18"/>
              </w:rPr>
              <w:t xml:space="preserve"> </w:t>
            </w:r>
            <w:r w:rsidRPr="00AD78D3">
              <w:rPr>
                <w:sz w:val="18"/>
                <w:szCs w:val="18"/>
              </w:rPr>
              <w:t xml:space="preserve">anestezi derinliği ve </w:t>
            </w:r>
            <w:r w:rsidRPr="00AD78D3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AD78D3">
              <w:rPr>
                <w:rFonts w:eastAsia="Times New Roman"/>
                <w:sz w:val="18"/>
                <w:szCs w:val="18"/>
              </w:rPr>
              <w:t>postoperatif</w:t>
            </w:r>
            <w:proofErr w:type="spellEnd"/>
            <w:r w:rsidRPr="00AD78D3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AD78D3">
              <w:rPr>
                <w:rFonts w:eastAsia="Times New Roman"/>
                <w:sz w:val="18"/>
                <w:szCs w:val="18"/>
              </w:rPr>
              <w:t>delirium</w:t>
            </w:r>
            <w:proofErr w:type="spellEnd"/>
            <w:r w:rsidRPr="00AD78D3">
              <w:rPr>
                <w:rFonts w:eastAsia="Times New Roman"/>
                <w:sz w:val="18"/>
                <w:szCs w:val="18"/>
              </w:rPr>
              <w:t xml:space="preserve"> üzerine etkisi var mı</w:t>
            </w:r>
            <w:r w:rsidRPr="00AD78D3">
              <w:rPr>
                <w:sz w:val="18"/>
                <w:szCs w:val="18"/>
              </w:rPr>
              <w:t xml:space="preserve"> </w:t>
            </w:r>
            <w:proofErr w:type="gramStart"/>
            <w:r w:rsidRPr="00AD78D3">
              <w:rPr>
                <w:rFonts w:eastAsia="Times New Roman"/>
                <w:sz w:val="18"/>
                <w:szCs w:val="18"/>
              </w:rPr>
              <w:t>dır</w:t>
            </w:r>
            <w:proofErr w:type="gramEnd"/>
            <w:r w:rsidRPr="00AD78D3">
              <w:rPr>
                <w:sz w:val="18"/>
                <w:szCs w:val="18"/>
              </w:rPr>
              <w:t xml:space="preserve"> </w:t>
            </w:r>
            <w:r w:rsidRPr="00AD78D3">
              <w:rPr>
                <w:rFonts w:eastAsia="Times New Roman"/>
                <w:sz w:val="18"/>
                <w:szCs w:val="18"/>
              </w:rPr>
              <w:t>?</w:t>
            </w:r>
          </w:p>
        </w:tc>
        <w:tc>
          <w:tcPr>
            <w:tcW w:w="1134" w:type="dxa"/>
          </w:tcPr>
          <w:p w:rsidR="004D735E" w:rsidRPr="00AD78D3" w:rsidRDefault="00C15A08" w:rsidP="00035048">
            <w:pPr>
              <w:rPr>
                <w:rFonts w:cs="Times New Roman"/>
                <w:sz w:val="18"/>
                <w:szCs w:val="18"/>
              </w:rPr>
            </w:pPr>
            <w:r w:rsidRPr="00AD78D3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Klinik Çalışma: </w:t>
            </w:r>
            <w:proofErr w:type="spellStart"/>
            <w:r w:rsidRPr="00AD78D3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Prospektif</w:t>
            </w:r>
            <w:proofErr w:type="spellEnd"/>
          </w:p>
        </w:tc>
        <w:tc>
          <w:tcPr>
            <w:tcW w:w="6095" w:type="dxa"/>
          </w:tcPr>
          <w:p w:rsidR="004A6532" w:rsidRPr="00AD78D3" w:rsidRDefault="004A6532" w:rsidP="00035048">
            <w:pPr>
              <w:rPr>
                <w:rFonts w:eastAsia="Times New Roman"/>
                <w:sz w:val="18"/>
                <w:szCs w:val="18"/>
              </w:rPr>
            </w:pPr>
            <w:r w:rsidRPr="00AD78D3">
              <w:rPr>
                <w:rFonts w:eastAsia="Times New Roman"/>
                <w:sz w:val="18"/>
                <w:szCs w:val="18"/>
              </w:rPr>
              <w:t>Yaşlı hastalarda</w:t>
            </w:r>
            <w:r w:rsidRPr="00AD78D3">
              <w:rPr>
                <w:rFonts w:eastAsia="Times New Roman"/>
                <w:b/>
                <w:sz w:val="18"/>
                <w:szCs w:val="18"/>
              </w:rPr>
              <w:t xml:space="preserve"> </w:t>
            </w:r>
            <w:r w:rsidRPr="00AD78D3">
              <w:rPr>
                <w:rFonts w:eastAsia="Times New Roman"/>
                <w:sz w:val="18"/>
                <w:szCs w:val="18"/>
              </w:rPr>
              <w:t xml:space="preserve">cerrahi sonrası 24-72 saatlik dönemde </w:t>
            </w:r>
            <w:proofErr w:type="spellStart"/>
            <w:r w:rsidRPr="00AD78D3">
              <w:rPr>
                <w:rFonts w:eastAsia="Times New Roman"/>
                <w:sz w:val="18"/>
                <w:szCs w:val="18"/>
              </w:rPr>
              <w:t>kognitif</w:t>
            </w:r>
            <w:proofErr w:type="spellEnd"/>
            <w:r w:rsidRPr="00AD78D3">
              <w:rPr>
                <w:rFonts w:eastAsia="Times New Roman"/>
                <w:sz w:val="18"/>
                <w:szCs w:val="18"/>
              </w:rPr>
              <w:t xml:space="preserve"> durum değişiklikleri, </w:t>
            </w:r>
            <w:proofErr w:type="gramStart"/>
            <w:r w:rsidRPr="00AD78D3">
              <w:rPr>
                <w:rFonts w:eastAsia="Times New Roman"/>
                <w:sz w:val="18"/>
                <w:szCs w:val="18"/>
              </w:rPr>
              <w:t>konsantrasyon</w:t>
            </w:r>
            <w:proofErr w:type="gramEnd"/>
            <w:r w:rsidRPr="00AD78D3">
              <w:rPr>
                <w:rFonts w:eastAsia="Times New Roman"/>
                <w:sz w:val="18"/>
                <w:szCs w:val="18"/>
              </w:rPr>
              <w:t xml:space="preserve"> bozuklukları olabilir. Anestezi şekli, derinliği ve </w:t>
            </w:r>
            <w:proofErr w:type="spellStart"/>
            <w:r w:rsidRPr="00AD78D3">
              <w:rPr>
                <w:rFonts w:eastAsia="Times New Roman"/>
                <w:sz w:val="18"/>
                <w:szCs w:val="18"/>
              </w:rPr>
              <w:t>deliriu</w:t>
            </w:r>
            <w:r w:rsidRPr="00AD78D3">
              <w:rPr>
                <w:sz w:val="18"/>
                <w:szCs w:val="18"/>
              </w:rPr>
              <w:t>m</w:t>
            </w:r>
            <w:proofErr w:type="spellEnd"/>
            <w:r w:rsidRPr="00AD78D3">
              <w:rPr>
                <w:sz w:val="18"/>
                <w:szCs w:val="18"/>
              </w:rPr>
              <w:t xml:space="preserve"> arasındaki ilişki </w:t>
            </w:r>
            <w:proofErr w:type="spellStart"/>
            <w:r w:rsidRPr="00AD78D3">
              <w:rPr>
                <w:sz w:val="18"/>
                <w:szCs w:val="18"/>
              </w:rPr>
              <w:t>araştırlması</w:t>
            </w:r>
            <w:proofErr w:type="spellEnd"/>
            <w:r w:rsidRPr="00AD78D3">
              <w:rPr>
                <w:sz w:val="18"/>
                <w:szCs w:val="18"/>
              </w:rPr>
              <w:t xml:space="preserve"> önemlidir.</w:t>
            </w:r>
          </w:p>
          <w:p w:rsidR="004D735E" w:rsidRPr="00AD78D3" w:rsidRDefault="004D735E" w:rsidP="00035048">
            <w:pPr>
              <w:ind w:left="-284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D735E" w:rsidRPr="00AD78D3" w:rsidRDefault="004A6532" w:rsidP="00035048">
            <w:pPr>
              <w:ind w:left="-57" w:right="-22"/>
              <w:rPr>
                <w:rFonts w:cs="Times New Roman"/>
                <w:sz w:val="18"/>
                <w:szCs w:val="18"/>
              </w:rPr>
            </w:pPr>
            <w:r w:rsidRPr="00AD78D3">
              <w:rPr>
                <w:rFonts w:eastAsia="Times New Roman"/>
                <w:sz w:val="18"/>
                <w:szCs w:val="18"/>
              </w:rPr>
              <w:t>Belgin Akan</w:t>
            </w:r>
          </w:p>
        </w:tc>
        <w:tc>
          <w:tcPr>
            <w:tcW w:w="1276" w:type="dxa"/>
          </w:tcPr>
          <w:p w:rsidR="004A6532" w:rsidRPr="00AD78D3" w:rsidRDefault="004A6532" w:rsidP="00035048">
            <w:pPr>
              <w:rPr>
                <w:rFonts w:eastAsia="Times New Roman"/>
                <w:sz w:val="18"/>
                <w:szCs w:val="18"/>
              </w:rPr>
            </w:pPr>
            <w:r w:rsidRPr="00AD78D3">
              <w:rPr>
                <w:sz w:val="18"/>
                <w:szCs w:val="18"/>
              </w:rPr>
              <w:t>Ankara Numune SUAM</w:t>
            </w:r>
          </w:p>
          <w:p w:rsidR="004D735E" w:rsidRPr="00AD78D3" w:rsidRDefault="004D735E" w:rsidP="00035048">
            <w:pPr>
              <w:ind w:left="-52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D735E" w:rsidRPr="00AD78D3" w:rsidRDefault="00186F58" w:rsidP="00892DE9">
            <w:pPr>
              <w:ind w:left="-284"/>
              <w:rPr>
                <w:rFonts w:cs="Times New Roman"/>
                <w:sz w:val="18"/>
                <w:szCs w:val="18"/>
              </w:rPr>
            </w:pPr>
            <w:r w:rsidRPr="00AD78D3">
              <w:rPr>
                <w:rFonts w:cs="Times New Roman"/>
                <w:sz w:val="18"/>
                <w:szCs w:val="18"/>
              </w:rPr>
              <w:t xml:space="preserve">1   </w:t>
            </w:r>
            <w:proofErr w:type="gramStart"/>
            <w:r w:rsidRPr="00AD78D3">
              <w:rPr>
                <w:rFonts w:cs="Times New Roman"/>
                <w:sz w:val="18"/>
                <w:szCs w:val="18"/>
              </w:rPr>
              <w:t xml:space="preserve">15 </w:t>
            </w:r>
            <w:r w:rsidR="00892DE9" w:rsidRPr="00AD78D3">
              <w:rPr>
                <w:rFonts w:cs="Times New Roman"/>
                <w:sz w:val="18"/>
                <w:szCs w:val="18"/>
              </w:rPr>
              <w:t>.12</w:t>
            </w:r>
            <w:proofErr w:type="gramEnd"/>
            <w:r w:rsidR="00892DE9" w:rsidRPr="00AD78D3">
              <w:rPr>
                <w:rFonts w:cs="Times New Roman"/>
                <w:sz w:val="18"/>
                <w:szCs w:val="18"/>
              </w:rPr>
              <w:t>.</w:t>
            </w:r>
            <w:r w:rsidRPr="00AD78D3">
              <w:rPr>
                <w:rFonts w:cs="Times New Roman"/>
                <w:sz w:val="18"/>
                <w:szCs w:val="18"/>
              </w:rPr>
              <w:t>2018</w:t>
            </w:r>
          </w:p>
        </w:tc>
      </w:tr>
      <w:tr w:rsidR="004D735E" w:rsidRPr="0024308A" w:rsidTr="001A471D">
        <w:tc>
          <w:tcPr>
            <w:tcW w:w="709" w:type="dxa"/>
          </w:tcPr>
          <w:p w:rsidR="004D735E" w:rsidRPr="00AD78D3" w:rsidRDefault="00A825A5" w:rsidP="005B597E">
            <w:pPr>
              <w:ind w:left="-460" w:firstLine="460"/>
              <w:jc w:val="center"/>
              <w:rPr>
                <w:rFonts w:cs="Times New Roman"/>
                <w:sz w:val="18"/>
                <w:szCs w:val="18"/>
              </w:rPr>
            </w:pPr>
            <w:r w:rsidRPr="00AD78D3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AA1445" w:rsidRPr="00AD78D3" w:rsidRDefault="008A04E1" w:rsidP="00035048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AD78D3">
              <w:rPr>
                <w:rFonts w:cs="Times New Roman"/>
                <w:sz w:val="18"/>
                <w:szCs w:val="18"/>
              </w:rPr>
              <w:t>Perioperatif</w:t>
            </w:r>
            <w:proofErr w:type="spellEnd"/>
            <w:r w:rsidRPr="00AD78D3">
              <w:rPr>
                <w:rFonts w:cs="Times New Roman"/>
                <w:sz w:val="18"/>
                <w:szCs w:val="18"/>
              </w:rPr>
              <w:t xml:space="preserve"> A</w:t>
            </w:r>
            <w:r w:rsidR="00AA1445" w:rsidRPr="00AD78D3">
              <w:rPr>
                <w:rFonts w:cs="Times New Roman"/>
                <w:sz w:val="18"/>
                <w:szCs w:val="18"/>
              </w:rPr>
              <w:t>nestezi</w:t>
            </w:r>
          </w:p>
          <w:p w:rsidR="004D735E" w:rsidRPr="00AD78D3" w:rsidRDefault="004D735E" w:rsidP="0003504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116AD9" w:rsidRPr="00AD78D3" w:rsidRDefault="00116AD9" w:rsidP="00035048">
            <w:pPr>
              <w:rPr>
                <w:sz w:val="18"/>
                <w:szCs w:val="18"/>
              </w:rPr>
            </w:pPr>
            <w:r w:rsidRPr="00AD78D3">
              <w:rPr>
                <w:sz w:val="18"/>
                <w:szCs w:val="18"/>
              </w:rPr>
              <w:t xml:space="preserve">Nazal </w:t>
            </w:r>
            <w:proofErr w:type="spellStart"/>
            <w:r w:rsidRPr="00AD78D3">
              <w:rPr>
                <w:sz w:val="18"/>
                <w:szCs w:val="18"/>
              </w:rPr>
              <w:t>end</w:t>
            </w:r>
            <w:proofErr w:type="spellEnd"/>
            <w:r w:rsidRPr="00AD78D3">
              <w:rPr>
                <w:sz w:val="18"/>
                <w:szCs w:val="18"/>
              </w:rPr>
              <w:t>-</w:t>
            </w:r>
            <w:proofErr w:type="spellStart"/>
            <w:r w:rsidRPr="00AD78D3">
              <w:rPr>
                <w:sz w:val="18"/>
                <w:szCs w:val="18"/>
              </w:rPr>
              <w:t>tidal</w:t>
            </w:r>
            <w:proofErr w:type="spellEnd"/>
            <w:r w:rsidRPr="00AD78D3">
              <w:rPr>
                <w:sz w:val="18"/>
                <w:szCs w:val="18"/>
              </w:rPr>
              <w:t xml:space="preserve"> </w:t>
            </w:r>
            <w:proofErr w:type="gramStart"/>
            <w:r w:rsidRPr="00AD78D3">
              <w:rPr>
                <w:sz w:val="18"/>
                <w:szCs w:val="18"/>
              </w:rPr>
              <w:t>karbondioksit  ölçümü</w:t>
            </w:r>
            <w:proofErr w:type="gramEnd"/>
            <w:r w:rsidRPr="00AD78D3">
              <w:rPr>
                <w:sz w:val="18"/>
                <w:szCs w:val="18"/>
              </w:rPr>
              <w:t xml:space="preserve"> </w:t>
            </w:r>
            <w:proofErr w:type="spellStart"/>
            <w:r w:rsidRPr="00AD78D3">
              <w:rPr>
                <w:sz w:val="18"/>
                <w:szCs w:val="18"/>
              </w:rPr>
              <w:t>spinal</w:t>
            </w:r>
            <w:proofErr w:type="spellEnd"/>
            <w:r w:rsidRPr="00AD78D3">
              <w:rPr>
                <w:sz w:val="18"/>
                <w:szCs w:val="18"/>
              </w:rPr>
              <w:t xml:space="preserve"> anestezi sırasında hipotansiyonu öngörebilir mi?</w:t>
            </w:r>
          </w:p>
          <w:p w:rsidR="004D735E" w:rsidRPr="00AD78D3" w:rsidRDefault="004D735E" w:rsidP="0003504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D735E" w:rsidRPr="00AD78D3" w:rsidRDefault="00C15A08" w:rsidP="00035048">
            <w:pPr>
              <w:rPr>
                <w:rFonts w:cs="Times New Roman"/>
                <w:sz w:val="18"/>
                <w:szCs w:val="18"/>
              </w:rPr>
            </w:pPr>
            <w:r w:rsidRPr="00AD78D3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Klinik Çalışma: </w:t>
            </w:r>
            <w:proofErr w:type="spellStart"/>
            <w:r w:rsidRPr="00AD78D3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Prospektif</w:t>
            </w:r>
            <w:proofErr w:type="spellEnd"/>
          </w:p>
        </w:tc>
        <w:tc>
          <w:tcPr>
            <w:tcW w:w="6095" w:type="dxa"/>
          </w:tcPr>
          <w:p w:rsidR="008F08D1" w:rsidRPr="00AD78D3" w:rsidRDefault="00AA1445" w:rsidP="00E079C2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AD78D3">
              <w:rPr>
                <w:sz w:val="18"/>
                <w:szCs w:val="18"/>
              </w:rPr>
              <w:t>Spinal</w:t>
            </w:r>
            <w:proofErr w:type="spellEnd"/>
            <w:r w:rsidRPr="00AD78D3">
              <w:rPr>
                <w:sz w:val="18"/>
                <w:szCs w:val="18"/>
              </w:rPr>
              <w:t xml:space="preserve"> anestezi ile oluşabilen hi</w:t>
            </w:r>
            <w:r w:rsidR="0007049A" w:rsidRPr="00AD78D3">
              <w:rPr>
                <w:sz w:val="18"/>
                <w:szCs w:val="18"/>
              </w:rPr>
              <w:t xml:space="preserve">potansiyonun devamlı </w:t>
            </w:r>
            <w:proofErr w:type="spellStart"/>
            <w:r w:rsidR="0007049A" w:rsidRPr="00AD78D3">
              <w:rPr>
                <w:sz w:val="18"/>
                <w:szCs w:val="18"/>
              </w:rPr>
              <w:t>non</w:t>
            </w:r>
            <w:proofErr w:type="spellEnd"/>
            <w:r w:rsidR="0007049A" w:rsidRPr="00AD78D3">
              <w:rPr>
                <w:sz w:val="18"/>
                <w:szCs w:val="18"/>
              </w:rPr>
              <w:t>-</w:t>
            </w:r>
            <w:proofErr w:type="spellStart"/>
            <w:r w:rsidR="0007049A" w:rsidRPr="00AD78D3">
              <w:rPr>
                <w:sz w:val="18"/>
                <w:szCs w:val="18"/>
              </w:rPr>
              <w:t>invaziv</w:t>
            </w:r>
            <w:proofErr w:type="spellEnd"/>
            <w:r w:rsidRPr="00AD78D3">
              <w:rPr>
                <w:sz w:val="18"/>
                <w:szCs w:val="18"/>
              </w:rPr>
              <w:t xml:space="preserve"> </w:t>
            </w:r>
            <w:proofErr w:type="spellStart"/>
            <w:r w:rsidRPr="00AD78D3">
              <w:rPr>
                <w:sz w:val="18"/>
                <w:szCs w:val="18"/>
              </w:rPr>
              <w:t>monitorizasyona</w:t>
            </w:r>
            <w:proofErr w:type="spellEnd"/>
            <w:r w:rsidRPr="00AD78D3">
              <w:rPr>
                <w:sz w:val="18"/>
                <w:szCs w:val="18"/>
              </w:rPr>
              <w:t xml:space="preserve"> izin veren naz</w:t>
            </w:r>
            <w:r w:rsidR="0007049A" w:rsidRPr="00AD78D3">
              <w:rPr>
                <w:sz w:val="18"/>
                <w:szCs w:val="18"/>
              </w:rPr>
              <w:t xml:space="preserve">al ETCO2 ile erken </w:t>
            </w:r>
            <w:proofErr w:type="gramStart"/>
            <w:r w:rsidR="0007049A" w:rsidRPr="00AD78D3">
              <w:rPr>
                <w:sz w:val="18"/>
                <w:szCs w:val="18"/>
              </w:rPr>
              <w:t xml:space="preserve">öngörülmesi  </w:t>
            </w:r>
            <w:r w:rsidRPr="00AD78D3">
              <w:rPr>
                <w:sz w:val="18"/>
                <w:szCs w:val="18"/>
              </w:rPr>
              <w:t>kardiyak</w:t>
            </w:r>
            <w:proofErr w:type="gramEnd"/>
            <w:r w:rsidRPr="00AD78D3">
              <w:rPr>
                <w:sz w:val="18"/>
                <w:szCs w:val="18"/>
              </w:rPr>
              <w:t xml:space="preserve"> </w:t>
            </w:r>
            <w:proofErr w:type="spellStart"/>
            <w:r w:rsidRPr="00AD78D3">
              <w:rPr>
                <w:sz w:val="18"/>
                <w:szCs w:val="18"/>
              </w:rPr>
              <w:t>komorbidite</w:t>
            </w:r>
            <w:proofErr w:type="spellEnd"/>
            <w:r w:rsidRPr="00AD78D3">
              <w:rPr>
                <w:sz w:val="18"/>
                <w:szCs w:val="18"/>
              </w:rPr>
              <w:t xml:space="preserve"> oranı yüksek olan </w:t>
            </w:r>
            <w:proofErr w:type="spellStart"/>
            <w:r w:rsidRPr="00AD78D3">
              <w:rPr>
                <w:sz w:val="18"/>
                <w:szCs w:val="18"/>
              </w:rPr>
              <w:t>geriatrik</w:t>
            </w:r>
            <w:proofErr w:type="spellEnd"/>
            <w:r w:rsidRPr="00AD78D3">
              <w:rPr>
                <w:sz w:val="18"/>
                <w:szCs w:val="18"/>
              </w:rPr>
              <w:t xml:space="preserve"> hastalar ve gebelerde yaşanabilecek </w:t>
            </w:r>
            <w:proofErr w:type="spellStart"/>
            <w:r w:rsidRPr="00AD78D3">
              <w:rPr>
                <w:sz w:val="18"/>
                <w:szCs w:val="18"/>
              </w:rPr>
              <w:t>perioperatif</w:t>
            </w:r>
            <w:proofErr w:type="spellEnd"/>
            <w:r w:rsidRPr="00AD78D3">
              <w:rPr>
                <w:sz w:val="18"/>
                <w:szCs w:val="18"/>
              </w:rPr>
              <w:t xml:space="preserve"> komplikasyon riskini azaltabilir.</w:t>
            </w:r>
          </w:p>
        </w:tc>
        <w:tc>
          <w:tcPr>
            <w:tcW w:w="1276" w:type="dxa"/>
          </w:tcPr>
          <w:p w:rsidR="00AA1445" w:rsidRPr="00AD78D3" w:rsidRDefault="00AA1445" w:rsidP="00035048">
            <w:pPr>
              <w:rPr>
                <w:sz w:val="18"/>
                <w:szCs w:val="18"/>
              </w:rPr>
            </w:pPr>
            <w:r w:rsidRPr="00AD78D3">
              <w:rPr>
                <w:sz w:val="18"/>
                <w:szCs w:val="18"/>
              </w:rPr>
              <w:t>Sami Tutar, Betül Başaran</w:t>
            </w:r>
          </w:p>
          <w:p w:rsidR="004D735E" w:rsidRPr="00AD78D3" w:rsidRDefault="004D735E" w:rsidP="0003504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D735E" w:rsidRPr="00AD78D3" w:rsidRDefault="00AA1445" w:rsidP="00035048">
            <w:pPr>
              <w:ind w:left="-52"/>
              <w:rPr>
                <w:rFonts w:cs="Times New Roman"/>
                <w:sz w:val="18"/>
                <w:szCs w:val="18"/>
              </w:rPr>
            </w:pPr>
            <w:r w:rsidRPr="00AD78D3">
              <w:rPr>
                <w:sz w:val="18"/>
                <w:szCs w:val="18"/>
              </w:rPr>
              <w:t>Konya SUAM</w:t>
            </w:r>
          </w:p>
        </w:tc>
        <w:tc>
          <w:tcPr>
            <w:tcW w:w="1134" w:type="dxa"/>
          </w:tcPr>
          <w:p w:rsidR="004D735E" w:rsidRPr="00AD78D3" w:rsidRDefault="00892DE9" w:rsidP="00035048">
            <w:pPr>
              <w:rPr>
                <w:rFonts w:cs="Times New Roman"/>
                <w:sz w:val="18"/>
                <w:szCs w:val="18"/>
              </w:rPr>
            </w:pPr>
            <w:r w:rsidRPr="00AD78D3">
              <w:rPr>
                <w:rFonts w:cs="Times New Roman"/>
                <w:sz w:val="18"/>
                <w:szCs w:val="18"/>
              </w:rPr>
              <w:t>15.12.</w:t>
            </w:r>
            <w:r w:rsidR="00186F58" w:rsidRPr="00AD78D3">
              <w:rPr>
                <w:rFonts w:cs="Times New Roman"/>
                <w:sz w:val="18"/>
                <w:szCs w:val="18"/>
              </w:rPr>
              <w:t xml:space="preserve"> 2018</w:t>
            </w:r>
          </w:p>
        </w:tc>
      </w:tr>
      <w:tr w:rsidR="004D735E" w:rsidRPr="0024308A" w:rsidTr="001A471D">
        <w:tc>
          <w:tcPr>
            <w:tcW w:w="709" w:type="dxa"/>
          </w:tcPr>
          <w:p w:rsidR="004D735E" w:rsidRPr="00A02647" w:rsidRDefault="00A825A5" w:rsidP="005B597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02647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4D735E" w:rsidRPr="00A02647" w:rsidRDefault="008A04E1" w:rsidP="00035048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A02647">
              <w:rPr>
                <w:rFonts w:cs="Times New Roman"/>
                <w:sz w:val="18"/>
                <w:szCs w:val="18"/>
              </w:rPr>
              <w:t>Perioperatif</w:t>
            </w:r>
            <w:proofErr w:type="spellEnd"/>
            <w:r w:rsidRPr="00A02647">
              <w:rPr>
                <w:rFonts w:cs="Times New Roman"/>
                <w:sz w:val="18"/>
                <w:szCs w:val="18"/>
              </w:rPr>
              <w:t xml:space="preserve"> A</w:t>
            </w:r>
            <w:r w:rsidR="004D735E" w:rsidRPr="00A02647">
              <w:rPr>
                <w:rFonts w:cs="Times New Roman"/>
                <w:sz w:val="18"/>
                <w:szCs w:val="18"/>
              </w:rPr>
              <w:t>nestezi</w:t>
            </w:r>
          </w:p>
          <w:p w:rsidR="004D735E" w:rsidRPr="00A02647" w:rsidRDefault="004D735E" w:rsidP="0003504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4D735E" w:rsidRPr="00A02647" w:rsidRDefault="00035048" w:rsidP="00035048">
            <w:pPr>
              <w:rPr>
                <w:rFonts w:cs="Times New Roman"/>
                <w:sz w:val="18"/>
                <w:szCs w:val="18"/>
              </w:rPr>
            </w:pPr>
            <w:r w:rsidRPr="00A02647">
              <w:rPr>
                <w:sz w:val="18"/>
                <w:szCs w:val="18"/>
              </w:rPr>
              <w:t xml:space="preserve">Ağrı İletiminde Dominant </w:t>
            </w:r>
            <w:proofErr w:type="spellStart"/>
            <w:r w:rsidRPr="00A02647">
              <w:rPr>
                <w:sz w:val="18"/>
                <w:szCs w:val="18"/>
              </w:rPr>
              <w:t>Hemisfer</w:t>
            </w:r>
            <w:proofErr w:type="spellEnd"/>
            <w:r w:rsidRPr="00A02647">
              <w:rPr>
                <w:sz w:val="18"/>
                <w:szCs w:val="18"/>
              </w:rPr>
              <w:t xml:space="preserve"> Etkili Mi?</w:t>
            </w:r>
          </w:p>
        </w:tc>
        <w:tc>
          <w:tcPr>
            <w:tcW w:w="1134" w:type="dxa"/>
          </w:tcPr>
          <w:p w:rsidR="004D735E" w:rsidRPr="00A02647" w:rsidRDefault="00C15A08" w:rsidP="00035048">
            <w:pPr>
              <w:rPr>
                <w:rFonts w:cs="Times New Roman"/>
                <w:sz w:val="18"/>
                <w:szCs w:val="18"/>
              </w:rPr>
            </w:pPr>
            <w:r w:rsidRPr="00A02647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Klinik Çalışma: </w:t>
            </w:r>
            <w:proofErr w:type="spellStart"/>
            <w:r w:rsidRPr="00A02647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Prospektif</w:t>
            </w:r>
            <w:proofErr w:type="spellEnd"/>
          </w:p>
        </w:tc>
        <w:tc>
          <w:tcPr>
            <w:tcW w:w="6095" w:type="dxa"/>
          </w:tcPr>
          <w:p w:rsidR="004D735E" w:rsidRPr="00A02647" w:rsidRDefault="00035048" w:rsidP="005D7DE7">
            <w:pPr>
              <w:rPr>
                <w:rFonts w:cs="Times New Roman"/>
                <w:sz w:val="18"/>
                <w:szCs w:val="18"/>
              </w:rPr>
            </w:pPr>
            <w:r w:rsidRPr="00A02647">
              <w:rPr>
                <w:rFonts w:cs="Arial"/>
                <w:sz w:val="18"/>
                <w:szCs w:val="18"/>
              </w:rPr>
              <w:t xml:space="preserve">Genel anestezi indüksiyonunda kullanılan </w:t>
            </w:r>
            <w:proofErr w:type="spellStart"/>
            <w:proofErr w:type="gramStart"/>
            <w:r w:rsidRPr="00A02647">
              <w:rPr>
                <w:rFonts w:cs="Arial"/>
                <w:sz w:val="18"/>
                <w:szCs w:val="18"/>
              </w:rPr>
              <w:t>propofolün</w:t>
            </w:r>
            <w:proofErr w:type="spellEnd"/>
            <w:r w:rsidRPr="00A02647">
              <w:rPr>
                <w:rFonts w:cs="Arial"/>
                <w:sz w:val="18"/>
                <w:szCs w:val="18"/>
              </w:rPr>
              <w:t xml:space="preserve">  yan</w:t>
            </w:r>
            <w:proofErr w:type="gramEnd"/>
            <w:r w:rsidRPr="00A02647">
              <w:rPr>
                <w:rFonts w:cs="Arial"/>
                <w:sz w:val="18"/>
                <w:szCs w:val="18"/>
              </w:rPr>
              <w:t xml:space="preserve"> etkisi olan  enjeksiyon ağrısıdır. Özellikle pediatrik hastalarda, </w:t>
            </w:r>
            <w:proofErr w:type="spellStart"/>
            <w:r w:rsidRPr="00A02647">
              <w:rPr>
                <w:rFonts w:cs="Arial"/>
                <w:sz w:val="18"/>
                <w:szCs w:val="18"/>
              </w:rPr>
              <w:t>damaryolu</w:t>
            </w:r>
            <w:proofErr w:type="spellEnd"/>
            <w:r w:rsidRPr="00A02647">
              <w:rPr>
                <w:rFonts w:cs="Arial"/>
                <w:sz w:val="18"/>
                <w:szCs w:val="18"/>
              </w:rPr>
              <w:t xml:space="preserve"> uygun elden açılıp </w:t>
            </w:r>
            <w:proofErr w:type="gramStart"/>
            <w:r w:rsidRPr="00A02647">
              <w:rPr>
                <w:rFonts w:cs="Arial"/>
                <w:sz w:val="18"/>
                <w:szCs w:val="18"/>
              </w:rPr>
              <w:t>enjeksiyon</w:t>
            </w:r>
            <w:proofErr w:type="gramEnd"/>
            <w:r w:rsidRPr="00A02647">
              <w:rPr>
                <w:rFonts w:cs="Arial"/>
                <w:sz w:val="18"/>
                <w:szCs w:val="18"/>
              </w:rPr>
              <w:t xml:space="preserve"> buradan yapıldığında hasta konforu sağlanabilir.</w:t>
            </w:r>
          </w:p>
        </w:tc>
        <w:tc>
          <w:tcPr>
            <w:tcW w:w="1276" w:type="dxa"/>
          </w:tcPr>
          <w:p w:rsidR="004D735E" w:rsidRPr="00A02647" w:rsidRDefault="00035048" w:rsidP="00035048">
            <w:pPr>
              <w:rPr>
                <w:rFonts w:cs="Times New Roman"/>
                <w:sz w:val="18"/>
                <w:szCs w:val="18"/>
              </w:rPr>
            </w:pPr>
            <w:r w:rsidRPr="00A02647">
              <w:rPr>
                <w:sz w:val="18"/>
                <w:szCs w:val="18"/>
              </w:rPr>
              <w:t>Emine Çepni Kütahya</w:t>
            </w:r>
            <w:r w:rsidR="004B4B5B">
              <w:rPr>
                <w:sz w:val="18"/>
                <w:szCs w:val="18"/>
              </w:rPr>
              <w:t>,</w:t>
            </w:r>
            <w:r w:rsidRPr="00A02647">
              <w:rPr>
                <w:sz w:val="18"/>
                <w:szCs w:val="18"/>
              </w:rPr>
              <w:t xml:space="preserve"> Betül Başaran</w:t>
            </w:r>
          </w:p>
        </w:tc>
        <w:tc>
          <w:tcPr>
            <w:tcW w:w="1276" w:type="dxa"/>
          </w:tcPr>
          <w:p w:rsidR="004D735E" w:rsidRPr="00A02647" w:rsidRDefault="00035048" w:rsidP="00035048">
            <w:pPr>
              <w:rPr>
                <w:rFonts w:cs="Times New Roman"/>
                <w:sz w:val="18"/>
                <w:szCs w:val="18"/>
              </w:rPr>
            </w:pPr>
            <w:r w:rsidRPr="00A02647">
              <w:rPr>
                <w:sz w:val="18"/>
                <w:szCs w:val="18"/>
              </w:rPr>
              <w:t>Konya SUAM</w:t>
            </w:r>
          </w:p>
        </w:tc>
        <w:tc>
          <w:tcPr>
            <w:tcW w:w="1134" w:type="dxa"/>
          </w:tcPr>
          <w:p w:rsidR="004D735E" w:rsidRPr="00A02647" w:rsidRDefault="00892DE9" w:rsidP="00892DE9">
            <w:pPr>
              <w:rPr>
                <w:rFonts w:cs="Times New Roman"/>
                <w:sz w:val="18"/>
                <w:szCs w:val="18"/>
              </w:rPr>
            </w:pPr>
            <w:r w:rsidRPr="00A02647">
              <w:rPr>
                <w:rFonts w:cs="Times New Roman"/>
                <w:sz w:val="18"/>
                <w:szCs w:val="18"/>
              </w:rPr>
              <w:t>15.12.</w:t>
            </w:r>
            <w:r w:rsidR="00186F58" w:rsidRPr="00A02647">
              <w:rPr>
                <w:rFonts w:cs="Times New Roman"/>
                <w:sz w:val="18"/>
                <w:szCs w:val="18"/>
              </w:rPr>
              <w:t>2018</w:t>
            </w:r>
          </w:p>
        </w:tc>
      </w:tr>
      <w:tr w:rsidR="00C67C74" w:rsidRPr="00186F58" w:rsidTr="001A471D">
        <w:tc>
          <w:tcPr>
            <w:tcW w:w="709" w:type="dxa"/>
          </w:tcPr>
          <w:p w:rsidR="00C67C74" w:rsidRPr="00965894" w:rsidRDefault="00A825A5" w:rsidP="005B597E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  <w:r w:rsidRPr="00AD78D3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C67C74" w:rsidRPr="00A02647" w:rsidRDefault="008A04E1" w:rsidP="00035048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A02647">
              <w:rPr>
                <w:rFonts w:cs="Times New Roman"/>
                <w:sz w:val="18"/>
                <w:szCs w:val="18"/>
              </w:rPr>
              <w:t>Perioperatif</w:t>
            </w:r>
            <w:proofErr w:type="spellEnd"/>
            <w:r w:rsidRPr="00A02647">
              <w:rPr>
                <w:rFonts w:cs="Times New Roman"/>
                <w:sz w:val="18"/>
                <w:szCs w:val="18"/>
              </w:rPr>
              <w:t xml:space="preserve"> A</w:t>
            </w:r>
            <w:r w:rsidR="00C67C74" w:rsidRPr="00A02647">
              <w:rPr>
                <w:rFonts w:cs="Times New Roman"/>
                <w:sz w:val="18"/>
                <w:szCs w:val="18"/>
              </w:rPr>
              <w:t>nestezi</w:t>
            </w:r>
          </w:p>
          <w:p w:rsidR="00C67C74" w:rsidRPr="00A02647" w:rsidRDefault="00C67C74" w:rsidP="0003504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C67C74" w:rsidRPr="00A02647" w:rsidRDefault="00C67C74" w:rsidP="00C67C74">
            <w:pPr>
              <w:rPr>
                <w:sz w:val="18"/>
                <w:szCs w:val="18"/>
              </w:rPr>
            </w:pPr>
            <w:proofErr w:type="spellStart"/>
            <w:r w:rsidRPr="00A02647">
              <w:rPr>
                <w:sz w:val="18"/>
                <w:szCs w:val="18"/>
              </w:rPr>
              <w:t>Laparoskopik</w:t>
            </w:r>
            <w:proofErr w:type="spellEnd"/>
            <w:r w:rsidRPr="00A02647">
              <w:rPr>
                <w:sz w:val="18"/>
                <w:szCs w:val="18"/>
              </w:rPr>
              <w:t xml:space="preserve"> </w:t>
            </w:r>
            <w:proofErr w:type="spellStart"/>
            <w:r w:rsidRPr="00A02647">
              <w:rPr>
                <w:sz w:val="18"/>
                <w:szCs w:val="18"/>
              </w:rPr>
              <w:t>Sleeve</w:t>
            </w:r>
            <w:proofErr w:type="spellEnd"/>
            <w:r w:rsidRPr="00A02647">
              <w:rPr>
                <w:sz w:val="18"/>
                <w:szCs w:val="18"/>
              </w:rPr>
              <w:t xml:space="preserve"> </w:t>
            </w:r>
            <w:proofErr w:type="spellStart"/>
            <w:r w:rsidRPr="00A02647">
              <w:rPr>
                <w:sz w:val="18"/>
                <w:szCs w:val="18"/>
              </w:rPr>
              <w:t>Gastrektomi</w:t>
            </w:r>
            <w:proofErr w:type="spellEnd"/>
            <w:r w:rsidRPr="00A02647">
              <w:rPr>
                <w:sz w:val="18"/>
                <w:szCs w:val="18"/>
              </w:rPr>
              <w:t xml:space="preserve"> Ameliyatı Geçiren </w:t>
            </w:r>
            <w:proofErr w:type="spellStart"/>
            <w:r w:rsidRPr="00A02647">
              <w:rPr>
                <w:sz w:val="18"/>
                <w:szCs w:val="18"/>
              </w:rPr>
              <w:t>Morbid</w:t>
            </w:r>
            <w:proofErr w:type="spellEnd"/>
            <w:r w:rsidRPr="00A02647">
              <w:rPr>
                <w:sz w:val="18"/>
                <w:szCs w:val="18"/>
              </w:rPr>
              <w:t xml:space="preserve"> </w:t>
            </w:r>
            <w:proofErr w:type="spellStart"/>
            <w:r w:rsidRPr="00A02647">
              <w:rPr>
                <w:sz w:val="18"/>
                <w:szCs w:val="18"/>
              </w:rPr>
              <w:t>Obez</w:t>
            </w:r>
            <w:proofErr w:type="spellEnd"/>
            <w:r w:rsidRPr="00A02647">
              <w:rPr>
                <w:sz w:val="18"/>
                <w:szCs w:val="18"/>
              </w:rPr>
              <w:t xml:space="preserve"> Hastalarda  Farklı  </w:t>
            </w:r>
            <w:proofErr w:type="spellStart"/>
            <w:r w:rsidRPr="00A02647">
              <w:rPr>
                <w:sz w:val="18"/>
                <w:szCs w:val="18"/>
              </w:rPr>
              <w:t>Peep</w:t>
            </w:r>
            <w:proofErr w:type="spellEnd"/>
            <w:r w:rsidRPr="00A02647">
              <w:rPr>
                <w:sz w:val="18"/>
                <w:szCs w:val="18"/>
              </w:rPr>
              <w:t xml:space="preserve"> Uygulamalarının </w:t>
            </w:r>
            <w:proofErr w:type="spellStart"/>
            <w:r w:rsidRPr="00A02647">
              <w:rPr>
                <w:sz w:val="18"/>
                <w:szCs w:val="18"/>
              </w:rPr>
              <w:t>Peroperatif</w:t>
            </w:r>
            <w:proofErr w:type="spellEnd"/>
            <w:r w:rsidRPr="00A02647">
              <w:rPr>
                <w:sz w:val="18"/>
                <w:szCs w:val="18"/>
              </w:rPr>
              <w:t xml:space="preserve"> </w:t>
            </w:r>
            <w:proofErr w:type="spellStart"/>
            <w:r w:rsidRPr="00A02647">
              <w:rPr>
                <w:sz w:val="18"/>
                <w:szCs w:val="18"/>
              </w:rPr>
              <w:t>Serebral</w:t>
            </w:r>
            <w:proofErr w:type="spellEnd"/>
            <w:r w:rsidRPr="00A02647">
              <w:rPr>
                <w:sz w:val="18"/>
                <w:szCs w:val="18"/>
              </w:rPr>
              <w:t xml:space="preserve"> </w:t>
            </w:r>
            <w:proofErr w:type="spellStart"/>
            <w:r w:rsidRPr="00A02647">
              <w:rPr>
                <w:sz w:val="18"/>
                <w:szCs w:val="18"/>
              </w:rPr>
              <w:t>Perfüzyon</w:t>
            </w:r>
            <w:proofErr w:type="spellEnd"/>
            <w:r w:rsidRPr="00A02647">
              <w:rPr>
                <w:sz w:val="18"/>
                <w:szCs w:val="18"/>
              </w:rPr>
              <w:t xml:space="preserve"> ve </w:t>
            </w:r>
            <w:proofErr w:type="spellStart"/>
            <w:r w:rsidRPr="00A02647">
              <w:rPr>
                <w:sz w:val="18"/>
                <w:szCs w:val="18"/>
              </w:rPr>
              <w:t>Kognitif</w:t>
            </w:r>
            <w:proofErr w:type="spellEnd"/>
            <w:r w:rsidRPr="00A02647">
              <w:rPr>
                <w:sz w:val="18"/>
                <w:szCs w:val="18"/>
              </w:rPr>
              <w:t xml:space="preserve">  Fonksiyon  Üzerine Etkisi Var mı </w:t>
            </w:r>
            <w:proofErr w:type="gramStart"/>
            <w:r w:rsidRPr="00A02647">
              <w:rPr>
                <w:sz w:val="18"/>
                <w:szCs w:val="18"/>
              </w:rPr>
              <w:t>dır</w:t>
            </w:r>
            <w:proofErr w:type="gramEnd"/>
            <w:r w:rsidRPr="00A02647">
              <w:rPr>
                <w:sz w:val="18"/>
                <w:szCs w:val="18"/>
              </w:rPr>
              <w:t>?</w:t>
            </w:r>
          </w:p>
          <w:p w:rsidR="00C67C74" w:rsidRPr="00A02647" w:rsidRDefault="00C67C74" w:rsidP="0003504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67C74" w:rsidRPr="00A02647" w:rsidRDefault="00C15A08" w:rsidP="00C67C74">
            <w:pPr>
              <w:rPr>
                <w:rFonts w:cs="Times New Roman"/>
                <w:sz w:val="18"/>
                <w:szCs w:val="18"/>
              </w:rPr>
            </w:pPr>
            <w:r w:rsidRPr="00A02647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Klinik Çalışma: </w:t>
            </w:r>
            <w:proofErr w:type="spellStart"/>
            <w:r w:rsidRPr="00A02647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Prospektif</w:t>
            </w:r>
            <w:proofErr w:type="spellEnd"/>
          </w:p>
        </w:tc>
        <w:tc>
          <w:tcPr>
            <w:tcW w:w="6095" w:type="dxa"/>
          </w:tcPr>
          <w:p w:rsidR="00C67C74" w:rsidRPr="00A02647" w:rsidRDefault="00C67C74" w:rsidP="00C67C74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A02647">
              <w:rPr>
                <w:sz w:val="18"/>
                <w:szCs w:val="18"/>
              </w:rPr>
              <w:t>Laparoskopik</w:t>
            </w:r>
            <w:proofErr w:type="spellEnd"/>
            <w:r w:rsidRPr="00A02647">
              <w:rPr>
                <w:sz w:val="18"/>
                <w:szCs w:val="18"/>
              </w:rPr>
              <w:t xml:space="preserve"> cerrahilerde </w:t>
            </w:r>
            <w:proofErr w:type="spellStart"/>
            <w:r w:rsidRPr="00A02647">
              <w:rPr>
                <w:sz w:val="18"/>
                <w:szCs w:val="18"/>
              </w:rPr>
              <w:t>pnömoperitonyum</w:t>
            </w:r>
            <w:proofErr w:type="spellEnd"/>
            <w:r w:rsidRPr="00A02647">
              <w:rPr>
                <w:sz w:val="18"/>
                <w:szCs w:val="18"/>
              </w:rPr>
              <w:t xml:space="preserve"> sonrası </w:t>
            </w:r>
            <w:proofErr w:type="spellStart"/>
            <w:r w:rsidRPr="00A02647">
              <w:rPr>
                <w:sz w:val="18"/>
                <w:szCs w:val="18"/>
              </w:rPr>
              <w:t>oksijenizasyon</w:t>
            </w:r>
            <w:proofErr w:type="spellEnd"/>
            <w:r w:rsidRPr="00A02647">
              <w:rPr>
                <w:sz w:val="18"/>
                <w:szCs w:val="18"/>
              </w:rPr>
              <w:t xml:space="preserve"> ve </w:t>
            </w:r>
            <w:proofErr w:type="spellStart"/>
            <w:r w:rsidRPr="00A02647">
              <w:rPr>
                <w:sz w:val="18"/>
                <w:szCs w:val="18"/>
              </w:rPr>
              <w:t>respiratuvar</w:t>
            </w:r>
            <w:proofErr w:type="spellEnd"/>
            <w:r w:rsidRPr="00A02647">
              <w:rPr>
                <w:sz w:val="18"/>
                <w:szCs w:val="18"/>
              </w:rPr>
              <w:t xml:space="preserve"> mekanikleri iyileştirmek için sıklıkla uygulanan 5-10cmH2O P.E.E.P </w:t>
            </w:r>
            <w:proofErr w:type="gramStart"/>
            <w:r w:rsidRPr="00A02647">
              <w:rPr>
                <w:sz w:val="18"/>
                <w:szCs w:val="18"/>
              </w:rPr>
              <w:t xml:space="preserve">değerlerinin  </w:t>
            </w:r>
            <w:proofErr w:type="spellStart"/>
            <w:r w:rsidRPr="00A02647">
              <w:rPr>
                <w:sz w:val="18"/>
                <w:szCs w:val="18"/>
              </w:rPr>
              <w:t>obez</w:t>
            </w:r>
            <w:proofErr w:type="spellEnd"/>
            <w:proofErr w:type="gramEnd"/>
            <w:r w:rsidRPr="00A02647">
              <w:rPr>
                <w:sz w:val="18"/>
                <w:szCs w:val="18"/>
              </w:rPr>
              <w:t xml:space="preserve"> hastalar üzerindeki </w:t>
            </w:r>
            <w:proofErr w:type="spellStart"/>
            <w:r w:rsidRPr="00A02647">
              <w:rPr>
                <w:sz w:val="18"/>
                <w:szCs w:val="18"/>
              </w:rPr>
              <w:t>serebral</w:t>
            </w:r>
            <w:proofErr w:type="spellEnd"/>
            <w:r w:rsidRPr="00A02647">
              <w:rPr>
                <w:sz w:val="18"/>
                <w:szCs w:val="18"/>
              </w:rPr>
              <w:t xml:space="preserve"> dolaşım ve post-</w:t>
            </w:r>
            <w:proofErr w:type="spellStart"/>
            <w:r w:rsidRPr="00A02647">
              <w:rPr>
                <w:sz w:val="18"/>
                <w:szCs w:val="18"/>
              </w:rPr>
              <w:t>operatif</w:t>
            </w:r>
            <w:proofErr w:type="spellEnd"/>
            <w:r w:rsidRPr="00A02647">
              <w:rPr>
                <w:sz w:val="18"/>
                <w:szCs w:val="18"/>
              </w:rPr>
              <w:t xml:space="preserve"> </w:t>
            </w:r>
            <w:proofErr w:type="spellStart"/>
            <w:r w:rsidRPr="00A02647">
              <w:rPr>
                <w:sz w:val="18"/>
                <w:szCs w:val="18"/>
              </w:rPr>
              <w:t>kognitif</w:t>
            </w:r>
            <w:proofErr w:type="spellEnd"/>
            <w:r w:rsidRPr="00A02647">
              <w:rPr>
                <w:sz w:val="18"/>
                <w:szCs w:val="18"/>
              </w:rPr>
              <w:t xml:space="preserve"> fonksiyonların iyileştirilmesinde güvenle kullanılabilir.</w:t>
            </w:r>
          </w:p>
        </w:tc>
        <w:tc>
          <w:tcPr>
            <w:tcW w:w="1276" w:type="dxa"/>
          </w:tcPr>
          <w:p w:rsidR="00C67C74" w:rsidRPr="00A02647" w:rsidRDefault="00C67C74" w:rsidP="00E5699D">
            <w:pPr>
              <w:rPr>
                <w:rFonts w:cs="Times New Roman"/>
                <w:sz w:val="18"/>
                <w:szCs w:val="18"/>
              </w:rPr>
            </w:pPr>
            <w:r w:rsidRPr="00A02647">
              <w:rPr>
                <w:sz w:val="18"/>
                <w:szCs w:val="18"/>
              </w:rPr>
              <w:t>SADIK ÖZMEN</w:t>
            </w:r>
          </w:p>
        </w:tc>
        <w:tc>
          <w:tcPr>
            <w:tcW w:w="1276" w:type="dxa"/>
          </w:tcPr>
          <w:p w:rsidR="00C67C74" w:rsidRPr="00A02647" w:rsidRDefault="00C67C74" w:rsidP="00E5699D">
            <w:pPr>
              <w:rPr>
                <w:sz w:val="18"/>
                <w:szCs w:val="18"/>
              </w:rPr>
            </w:pPr>
            <w:r w:rsidRPr="00A02647">
              <w:rPr>
                <w:sz w:val="18"/>
                <w:szCs w:val="18"/>
              </w:rPr>
              <w:t xml:space="preserve">Antalya SUAM </w:t>
            </w:r>
          </w:p>
          <w:p w:rsidR="00C67C74" w:rsidRPr="00A02647" w:rsidRDefault="00C67C74" w:rsidP="00E5699D">
            <w:pPr>
              <w:ind w:left="-108"/>
              <w:rPr>
                <w:rStyle w:val="spellingerror"/>
                <w:rFonts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</w:tcPr>
          <w:p w:rsidR="00C67C74" w:rsidRPr="00A02647" w:rsidRDefault="00E079C2" w:rsidP="00035048">
            <w:pPr>
              <w:rPr>
                <w:rFonts w:cs="Times New Roman"/>
                <w:sz w:val="18"/>
                <w:szCs w:val="18"/>
              </w:rPr>
            </w:pPr>
            <w:r w:rsidRPr="00A02647">
              <w:rPr>
                <w:rFonts w:cs="Times New Roman"/>
                <w:sz w:val="18"/>
                <w:szCs w:val="18"/>
              </w:rPr>
              <w:t>15.12.</w:t>
            </w:r>
            <w:r w:rsidR="00186F58" w:rsidRPr="00A02647">
              <w:rPr>
                <w:rFonts w:cs="Times New Roman"/>
                <w:sz w:val="18"/>
                <w:szCs w:val="18"/>
              </w:rPr>
              <w:t>2018</w:t>
            </w:r>
          </w:p>
        </w:tc>
      </w:tr>
      <w:tr w:rsidR="00C10F55" w:rsidRPr="00AD78D3" w:rsidTr="001A471D">
        <w:tc>
          <w:tcPr>
            <w:tcW w:w="709" w:type="dxa"/>
          </w:tcPr>
          <w:p w:rsidR="00C10F55" w:rsidRPr="00AD78D3" w:rsidRDefault="00A825A5" w:rsidP="00E569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D78D3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C10F55" w:rsidRPr="00AD78D3" w:rsidRDefault="008A04E1" w:rsidP="00E5699D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AD78D3">
              <w:rPr>
                <w:rFonts w:cs="Times New Roman"/>
                <w:sz w:val="18"/>
                <w:szCs w:val="18"/>
              </w:rPr>
              <w:t>Perioperatif</w:t>
            </w:r>
            <w:proofErr w:type="spellEnd"/>
            <w:r w:rsidRPr="00AD78D3">
              <w:rPr>
                <w:rFonts w:cs="Times New Roman"/>
                <w:sz w:val="18"/>
                <w:szCs w:val="18"/>
              </w:rPr>
              <w:t xml:space="preserve"> A</w:t>
            </w:r>
            <w:r w:rsidR="00C10F55" w:rsidRPr="00AD78D3">
              <w:rPr>
                <w:rFonts w:cs="Times New Roman"/>
                <w:sz w:val="18"/>
                <w:szCs w:val="18"/>
              </w:rPr>
              <w:t>nestezi</w:t>
            </w:r>
          </w:p>
          <w:p w:rsidR="00C10F55" w:rsidRPr="00AD78D3" w:rsidRDefault="00C10F55" w:rsidP="00E569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C10F55" w:rsidRPr="00AD78D3" w:rsidRDefault="00C10F55" w:rsidP="00E5699D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AD78D3">
              <w:rPr>
                <w:rFonts w:cs="Times New Roman"/>
                <w:sz w:val="18"/>
                <w:szCs w:val="18"/>
              </w:rPr>
              <w:t>Major</w:t>
            </w:r>
            <w:proofErr w:type="spellEnd"/>
            <w:r w:rsidRPr="00AD78D3">
              <w:rPr>
                <w:rFonts w:cs="Times New Roman"/>
                <w:sz w:val="18"/>
                <w:szCs w:val="18"/>
              </w:rPr>
              <w:t xml:space="preserve"> jinekolojik kanser cerrahisi yapılan hastalarda </w:t>
            </w:r>
            <w:proofErr w:type="spellStart"/>
            <w:r w:rsidRPr="00AD78D3">
              <w:rPr>
                <w:rFonts w:cs="Times New Roman"/>
                <w:sz w:val="18"/>
                <w:szCs w:val="18"/>
              </w:rPr>
              <w:t>peroperatif</w:t>
            </w:r>
            <w:proofErr w:type="spellEnd"/>
            <w:r w:rsidRPr="00AD78D3">
              <w:rPr>
                <w:rFonts w:cs="Times New Roman"/>
                <w:sz w:val="18"/>
                <w:szCs w:val="18"/>
              </w:rPr>
              <w:t xml:space="preserve"> kullanılan </w:t>
            </w:r>
            <w:proofErr w:type="spellStart"/>
            <w:r w:rsidRPr="00AD78D3">
              <w:rPr>
                <w:rFonts w:cs="Times New Roman"/>
                <w:sz w:val="18"/>
                <w:szCs w:val="18"/>
              </w:rPr>
              <w:t>lidokaininfüzyonu</w:t>
            </w:r>
            <w:proofErr w:type="spellEnd"/>
            <w:r w:rsidRPr="00AD78D3">
              <w:rPr>
                <w:rFonts w:cs="Times New Roman"/>
                <w:sz w:val="18"/>
                <w:szCs w:val="18"/>
              </w:rPr>
              <w:t xml:space="preserve"> </w:t>
            </w:r>
            <w:proofErr w:type="gramStart"/>
            <w:r w:rsidRPr="00AD78D3">
              <w:rPr>
                <w:rFonts w:cs="Times New Roman"/>
                <w:sz w:val="18"/>
                <w:szCs w:val="18"/>
              </w:rPr>
              <w:t>ağrı  şiddetin</w:t>
            </w:r>
            <w:proofErr w:type="gramEnd"/>
            <w:r w:rsidRPr="00AD78D3">
              <w:rPr>
                <w:rFonts w:cs="Times New Roman"/>
                <w:sz w:val="18"/>
                <w:szCs w:val="18"/>
              </w:rPr>
              <w:t xml:space="preserve"> azaltır mı  ve  cerrahi sonrası iyileştirme parametrelerine katkısı olur mu?</w:t>
            </w:r>
          </w:p>
        </w:tc>
        <w:tc>
          <w:tcPr>
            <w:tcW w:w="1134" w:type="dxa"/>
          </w:tcPr>
          <w:p w:rsidR="00C10F55" w:rsidRPr="00AD78D3" w:rsidRDefault="00C15A08" w:rsidP="00E5699D">
            <w:pPr>
              <w:rPr>
                <w:rFonts w:cs="Times New Roman"/>
                <w:sz w:val="18"/>
                <w:szCs w:val="18"/>
              </w:rPr>
            </w:pPr>
            <w:r w:rsidRPr="00AD78D3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Klinik Çalışma: </w:t>
            </w:r>
            <w:proofErr w:type="spellStart"/>
            <w:r w:rsidRPr="00AD78D3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Prospektif</w:t>
            </w:r>
            <w:proofErr w:type="spellEnd"/>
          </w:p>
        </w:tc>
        <w:tc>
          <w:tcPr>
            <w:tcW w:w="6095" w:type="dxa"/>
          </w:tcPr>
          <w:p w:rsidR="00C10F55" w:rsidRPr="00AD78D3" w:rsidRDefault="00C10F55" w:rsidP="00E5699D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AD78D3">
              <w:rPr>
                <w:rFonts w:cs="Times New Roman"/>
                <w:sz w:val="18"/>
                <w:szCs w:val="18"/>
              </w:rPr>
              <w:t>Epidural</w:t>
            </w:r>
            <w:proofErr w:type="spellEnd"/>
            <w:r w:rsidRPr="00AD78D3">
              <w:rPr>
                <w:rFonts w:cs="Times New Roman"/>
                <w:sz w:val="18"/>
                <w:szCs w:val="18"/>
              </w:rPr>
              <w:t xml:space="preserve"> yoldan u</w:t>
            </w:r>
            <w:bookmarkStart w:id="0" w:name="_GoBack"/>
            <w:bookmarkEnd w:id="0"/>
            <w:r w:rsidRPr="00AD78D3">
              <w:rPr>
                <w:rFonts w:cs="Times New Roman"/>
                <w:sz w:val="18"/>
                <w:szCs w:val="18"/>
              </w:rPr>
              <w:t xml:space="preserve">ygulanan </w:t>
            </w:r>
            <w:proofErr w:type="gramStart"/>
            <w:r w:rsidRPr="00AD78D3">
              <w:rPr>
                <w:rFonts w:cs="Times New Roman"/>
                <w:sz w:val="18"/>
                <w:szCs w:val="18"/>
              </w:rPr>
              <w:t>lokal</w:t>
            </w:r>
            <w:proofErr w:type="gramEnd"/>
            <w:r w:rsidRPr="00AD78D3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AD78D3">
              <w:rPr>
                <w:rFonts w:cs="Times New Roman"/>
                <w:sz w:val="18"/>
                <w:szCs w:val="18"/>
              </w:rPr>
              <w:t>anestezikler</w:t>
            </w:r>
            <w:proofErr w:type="spellEnd"/>
            <w:r w:rsidRPr="00AD78D3">
              <w:rPr>
                <w:rFonts w:cs="Times New Roman"/>
                <w:sz w:val="18"/>
                <w:szCs w:val="18"/>
              </w:rPr>
              <w:t xml:space="preserve"> (LA) </w:t>
            </w:r>
            <w:proofErr w:type="spellStart"/>
            <w:r w:rsidRPr="00AD78D3">
              <w:rPr>
                <w:rFonts w:cs="Times New Roman"/>
                <w:sz w:val="18"/>
                <w:szCs w:val="18"/>
              </w:rPr>
              <w:t>katabolik</w:t>
            </w:r>
            <w:proofErr w:type="spellEnd"/>
            <w:r w:rsidRPr="00AD78D3">
              <w:rPr>
                <w:rFonts w:cs="Times New Roman"/>
                <w:sz w:val="18"/>
                <w:szCs w:val="18"/>
              </w:rPr>
              <w:t xml:space="preserve"> stres yanıtı azaltır ve daha az </w:t>
            </w:r>
            <w:proofErr w:type="spellStart"/>
            <w:r w:rsidRPr="00AD78D3">
              <w:rPr>
                <w:rFonts w:cs="Times New Roman"/>
                <w:sz w:val="18"/>
                <w:szCs w:val="18"/>
              </w:rPr>
              <w:t>opioid</w:t>
            </w:r>
            <w:proofErr w:type="spellEnd"/>
            <w:r w:rsidRPr="00AD78D3">
              <w:rPr>
                <w:rFonts w:cs="Times New Roman"/>
                <w:sz w:val="18"/>
                <w:szCs w:val="18"/>
              </w:rPr>
              <w:t xml:space="preserve"> ihtiyacı ile yeterli ağrı tedavisini sağlayabilir. </w:t>
            </w:r>
            <w:r w:rsidRPr="00AD78D3">
              <w:rPr>
                <w:rFonts w:cs="Times New Roman"/>
                <w:color w:val="222222"/>
                <w:sz w:val="18"/>
                <w:szCs w:val="18"/>
              </w:rPr>
              <w:t xml:space="preserve">Bu faydalara rağmen, bazı hasta gruplarında </w:t>
            </w:r>
            <w:proofErr w:type="spellStart"/>
            <w:r w:rsidRPr="00AD78D3">
              <w:rPr>
                <w:rFonts w:cs="Times New Roman"/>
                <w:color w:val="222222"/>
                <w:sz w:val="18"/>
                <w:szCs w:val="18"/>
              </w:rPr>
              <w:t>epidural</w:t>
            </w:r>
            <w:proofErr w:type="spellEnd"/>
            <w:r w:rsidRPr="00AD78D3">
              <w:rPr>
                <w:rFonts w:cs="Times New Roman"/>
                <w:color w:val="222222"/>
                <w:sz w:val="18"/>
                <w:szCs w:val="18"/>
              </w:rPr>
              <w:t xml:space="preserve"> analjezi ideal değildir. </w:t>
            </w:r>
            <w:r w:rsidRPr="00AD78D3">
              <w:rPr>
                <w:rFonts w:cs="Times New Roman"/>
                <w:sz w:val="18"/>
                <w:szCs w:val="18"/>
              </w:rPr>
              <w:t xml:space="preserve">Bu nedenle, </w:t>
            </w:r>
            <w:proofErr w:type="gramStart"/>
            <w:r w:rsidRPr="00AD78D3">
              <w:rPr>
                <w:rFonts w:cs="Times New Roman"/>
                <w:sz w:val="18"/>
                <w:szCs w:val="18"/>
              </w:rPr>
              <w:t>optimal</w:t>
            </w:r>
            <w:proofErr w:type="gramEnd"/>
            <w:r w:rsidRPr="00AD78D3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AD78D3">
              <w:rPr>
                <w:rFonts w:cs="Times New Roman"/>
                <w:sz w:val="18"/>
                <w:szCs w:val="18"/>
              </w:rPr>
              <w:t>perioperatif</w:t>
            </w:r>
            <w:proofErr w:type="spellEnd"/>
            <w:r w:rsidRPr="00AD78D3">
              <w:rPr>
                <w:rFonts w:cs="Times New Roman"/>
                <w:sz w:val="18"/>
                <w:szCs w:val="18"/>
              </w:rPr>
              <w:t xml:space="preserve"> bakım için alternatif </w:t>
            </w:r>
            <w:proofErr w:type="spellStart"/>
            <w:r w:rsidRPr="00AD78D3">
              <w:rPr>
                <w:rFonts w:cs="Times New Roman"/>
                <w:sz w:val="18"/>
                <w:szCs w:val="18"/>
              </w:rPr>
              <w:t>terapötik</w:t>
            </w:r>
            <w:proofErr w:type="spellEnd"/>
            <w:r w:rsidRPr="00AD78D3">
              <w:rPr>
                <w:rFonts w:cs="Times New Roman"/>
                <w:sz w:val="18"/>
                <w:szCs w:val="18"/>
              </w:rPr>
              <w:t xml:space="preserve"> girişimler ve </w:t>
            </w:r>
            <w:proofErr w:type="spellStart"/>
            <w:r w:rsidRPr="00AD78D3">
              <w:rPr>
                <w:rFonts w:cs="Times New Roman"/>
                <w:sz w:val="18"/>
                <w:szCs w:val="18"/>
              </w:rPr>
              <w:t>ketamin</w:t>
            </w:r>
            <w:proofErr w:type="spellEnd"/>
            <w:r w:rsidRPr="00AD78D3">
              <w:rPr>
                <w:rFonts w:cs="Times New Roman"/>
                <w:sz w:val="18"/>
                <w:szCs w:val="18"/>
              </w:rPr>
              <w:t xml:space="preserve">, </w:t>
            </w:r>
            <w:proofErr w:type="spellStart"/>
            <w:r w:rsidRPr="00AD78D3">
              <w:rPr>
                <w:rFonts w:cs="Times New Roman"/>
                <w:sz w:val="18"/>
                <w:szCs w:val="18"/>
              </w:rPr>
              <w:t>lidokain</w:t>
            </w:r>
            <w:proofErr w:type="spellEnd"/>
            <w:r w:rsidRPr="00AD78D3">
              <w:rPr>
                <w:rFonts w:cs="Times New Roman"/>
                <w:sz w:val="18"/>
                <w:szCs w:val="18"/>
              </w:rPr>
              <w:t xml:space="preserve">, </w:t>
            </w:r>
            <w:proofErr w:type="spellStart"/>
            <w:r w:rsidRPr="00AD78D3">
              <w:rPr>
                <w:rFonts w:cs="Times New Roman"/>
                <w:sz w:val="18"/>
                <w:szCs w:val="18"/>
              </w:rPr>
              <w:t>gabapentinoidler</w:t>
            </w:r>
            <w:proofErr w:type="spellEnd"/>
            <w:r w:rsidRPr="00AD78D3">
              <w:rPr>
                <w:rFonts w:cs="Times New Roman"/>
                <w:sz w:val="18"/>
                <w:szCs w:val="18"/>
              </w:rPr>
              <w:t xml:space="preserve">, α2 </w:t>
            </w:r>
            <w:proofErr w:type="spellStart"/>
            <w:r w:rsidRPr="00AD78D3">
              <w:rPr>
                <w:rFonts w:cs="Times New Roman"/>
                <w:sz w:val="18"/>
                <w:szCs w:val="18"/>
              </w:rPr>
              <w:t>agonistler</w:t>
            </w:r>
            <w:proofErr w:type="spellEnd"/>
            <w:r w:rsidRPr="00AD78D3">
              <w:rPr>
                <w:rFonts w:cs="Times New Roman"/>
                <w:sz w:val="18"/>
                <w:szCs w:val="18"/>
              </w:rPr>
              <w:t xml:space="preserve"> ve </w:t>
            </w:r>
            <w:proofErr w:type="spellStart"/>
            <w:r w:rsidRPr="00AD78D3">
              <w:rPr>
                <w:rFonts w:cs="Times New Roman"/>
                <w:sz w:val="18"/>
                <w:szCs w:val="18"/>
              </w:rPr>
              <w:t>mağnezyum</w:t>
            </w:r>
            <w:proofErr w:type="spellEnd"/>
            <w:r w:rsidRPr="00AD78D3">
              <w:rPr>
                <w:rFonts w:cs="Times New Roman"/>
                <w:sz w:val="18"/>
                <w:szCs w:val="18"/>
              </w:rPr>
              <w:t xml:space="preserve"> gibi pek çok analjezik </w:t>
            </w:r>
            <w:proofErr w:type="spellStart"/>
            <w:r w:rsidRPr="00AD78D3">
              <w:rPr>
                <w:rFonts w:cs="Times New Roman"/>
                <w:sz w:val="18"/>
                <w:szCs w:val="18"/>
              </w:rPr>
              <w:t>adjuvanınperioperatif</w:t>
            </w:r>
            <w:proofErr w:type="spellEnd"/>
            <w:r w:rsidRPr="00AD78D3">
              <w:rPr>
                <w:rFonts w:cs="Times New Roman"/>
                <w:sz w:val="18"/>
                <w:szCs w:val="18"/>
              </w:rPr>
              <w:t xml:space="preserve"> ağrı kontrolünde kullanımı araştırılmaya devam etmektedir</w:t>
            </w:r>
          </w:p>
        </w:tc>
        <w:tc>
          <w:tcPr>
            <w:tcW w:w="1276" w:type="dxa"/>
          </w:tcPr>
          <w:p w:rsidR="00C10F55" w:rsidRPr="00AD78D3" w:rsidRDefault="00C10F55" w:rsidP="00E5699D">
            <w:pPr>
              <w:rPr>
                <w:rFonts w:cs="Times New Roman"/>
                <w:sz w:val="18"/>
                <w:szCs w:val="18"/>
              </w:rPr>
            </w:pPr>
            <w:r w:rsidRPr="00AD78D3">
              <w:rPr>
                <w:rFonts w:cs="Times New Roman"/>
                <w:sz w:val="18"/>
                <w:szCs w:val="18"/>
              </w:rPr>
              <w:t>Kübra Kutay Yazıcı</w:t>
            </w:r>
            <w:r w:rsidR="00A825A5" w:rsidRPr="00AD78D3">
              <w:rPr>
                <w:rFonts w:cs="Times New Roman"/>
                <w:sz w:val="18"/>
                <w:szCs w:val="18"/>
              </w:rPr>
              <w:t xml:space="preserve">, </w:t>
            </w:r>
          </w:p>
          <w:p w:rsidR="00B4354F" w:rsidRPr="00AD78D3" w:rsidRDefault="00B4354F" w:rsidP="00E5699D">
            <w:pPr>
              <w:rPr>
                <w:rFonts w:cs="Times New Roman"/>
                <w:sz w:val="18"/>
                <w:szCs w:val="18"/>
              </w:rPr>
            </w:pPr>
            <w:r w:rsidRPr="00AD78D3">
              <w:rPr>
                <w:rFonts w:cs="Times New Roman"/>
                <w:sz w:val="18"/>
                <w:szCs w:val="18"/>
              </w:rPr>
              <w:t xml:space="preserve">Süheyla </w:t>
            </w:r>
            <w:proofErr w:type="spellStart"/>
            <w:r w:rsidRPr="00AD78D3">
              <w:rPr>
                <w:rFonts w:cs="Times New Roman"/>
                <w:sz w:val="18"/>
                <w:szCs w:val="18"/>
              </w:rPr>
              <w:t>Ünver</w:t>
            </w:r>
            <w:proofErr w:type="spellEnd"/>
          </w:p>
          <w:p w:rsidR="00C10F55" w:rsidRPr="00AD78D3" w:rsidRDefault="00C10F55" w:rsidP="00E569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F7E6C" w:rsidRPr="00AD78D3" w:rsidRDefault="00C10F55" w:rsidP="001F7E6C">
            <w:pPr>
              <w:rPr>
                <w:sz w:val="18"/>
                <w:szCs w:val="18"/>
              </w:rPr>
            </w:pPr>
            <w:proofErr w:type="spellStart"/>
            <w:r w:rsidRPr="00AD78D3">
              <w:rPr>
                <w:rFonts w:cs="Times New Roman"/>
                <w:sz w:val="18"/>
                <w:szCs w:val="18"/>
              </w:rPr>
              <w:t>Abdurrahman</w:t>
            </w:r>
            <w:proofErr w:type="spellEnd"/>
            <w:r w:rsidRPr="00AD78D3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AD78D3">
              <w:rPr>
                <w:rFonts w:cs="Times New Roman"/>
                <w:sz w:val="18"/>
                <w:szCs w:val="18"/>
              </w:rPr>
              <w:t>Yurtaslan</w:t>
            </w:r>
            <w:proofErr w:type="spellEnd"/>
            <w:r w:rsidRPr="00AD78D3">
              <w:rPr>
                <w:rFonts w:cs="Times New Roman"/>
                <w:sz w:val="18"/>
                <w:szCs w:val="18"/>
              </w:rPr>
              <w:t xml:space="preserve"> Ankara Onkoloji</w:t>
            </w:r>
            <w:r w:rsidR="001F7E6C" w:rsidRPr="00AD78D3">
              <w:rPr>
                <w:sz w:val="18"/>
                <w:szCs w:val="18"/>
              </w:rPr>
              <w:t xml:space="preserve"> SUAM </w:t>
            </w:r>
          </w:p>
          <w:p w:rsidR="00C10F55" w:rsidRPr="00AD78D3" w:rsidRDefault="00C10F55" w:rsidP="00E5699D">
            <w:pPr>
              <w:rPr>
                <w:rFonts w:cs="Times New Roman"/>
                <w:sz w:val="18"/>
                <w:szCs w:val="18"/>
              </w:rPr>
            </w:pPr>
          </w:p>
          <w:p w:rsidR="00C10F55" w:rsidRPr="00AD78D3" w:rsidRDefault="00C10F55" w:rsidP="00E569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10F55" w:rsidRPr="00AD78D3" w:rsidRDefault="00E079C2" w:rsidP="00E5699D">
            <w:pPr>
              <w:rPr>
                <w:rFonts w:cs="Times New Roman"/>
                <w:sz w:val="18"/>
                <w:szCs w:val="18"/>
              </w:rPr>
            </w:pPr>
            <w:r w:rsidRPr="00AD78D3">
              <w:rPr>
                <w:rFonts w:cs="Times New Roman"/>
                <w:sz w:val="18"/>
                <w:szCs w:val="18"/>
              </w:rPr>
              <w:t>15.12.</w:t>
            </w:r>
            <w:r w:rsidR="00C10F55" w:rsidRPr="00AD78D3">
              <w:rPr>
                <w:rFonts w:cs="Times New Roman"/>
                <w:sz w:val="18"/>
                <w:szCs w:val="18"/>
              </w:rPr>
              <w:t xml:space="preserve"> 2018</w:t>
            </w:r>
          </w:p>
        </w:tc>
      </w:tr>
      <w:tr w:rsidR="00C10F55" w:rsidRPr="00AD78D3" w:rsidTr="001A471D">
        <w:tc>
          <w:tcPr>
            <w:tcW w:w="709" w:type="dxa"/>
          </w:tcPr>
          <w:p w:rsidR="00C10F55" w:rsidRPr="00AD78D3" w:rsidRDefault="00A825A5" w:rsidP="00E5699D">
            <w:pPr>
              <w:rPr>
                <w:rFonts w:cs="Times New Roman"/>
                <w:sz w:val="18"/>
                <w:szCs w:val="18"/>
              </w:rPr>
            </w:pPr>
            <w:r w:rsidRPr="00AD78D3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C10F55" w:rsidRPr="00AD78D3" w:rsidRDefault="008A04E1" w:rsidP="00E5699D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AD78D3">
              <w:rPr>
                <w:rFonts w:cs="Times New Roman"/>
                <w:sz w:val="18"/>
                <w:szCs w:val="18"/>
              </w:rPr>
              <w:t>Perioperatif</w:t>
            </w:r>
            <w:proofErr w:type="spellEnd"/>
            <w:r w:rsidRPr="00AD78D3">
              <w:rPr>
                <w:rFonts w:cs="Times New Roman"/>
                <w:sz w:val="18"/>
                <w:szCs w:val="18"/>
              </w:rPr>
              <w:t xml:space="preserve"> A</w:t>
            </w:r>
            <w:r w:rsidR="00C10F55" w:rsidRPr="00AD78D3">
              <w:rPr>
                <w:rFonts w:cs="Times New Roman"/>
                <w:sz w:val="18"/>
                <w:szCs w:val="18"/>
              </w:rPr>
              <w:t>nestezi</w:t>
            </w:r>
          </w:p>
        </w:tc>
        <w:tc>
          <w:tcPr>
            <w:tcW w:w="3119" w:type="dxa"/>
          </w:tcPr>
          <w:p w:rsidR="00C10F55" w:rsidRPr="00AD78D3" w:rsidRDefault="00C10F55" w:rsidP="00E5699D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AD78D3">
              <w:rPr>
                <w:rFonts w:eastAsia="Calibri" w:cs="Times New Roman"/>
                <w:sz w:val="18"/>
                <w:szCs w:val="18"/>
              </w:rPr>
              <w:t>Geriatrik</w:t>
            </w:r>
            <w:proofErr w:type="spellEnd"/>
            <w:r w:rsidRPr="00AD78D3">
              <w:rPr>
                <w:rFonts w:eastAsia="Calibri" w:cs="Times New Roman"/>
                <w:sz w:val="18"/>
                <w:szCs w:val="18"/>
              </w:rPr>
              <w:t xml:space="preserve"> onkolojik hastalarda </w:t>
            </w:r>
            <w:proofErr w:type="spellStart"/>
            <w:r w:rsidRPr="00AD78D3">
              <w:rPr>
                <w:rFonts w:eastAsia="Calibri" w:cs="Times New Roman"/>
                <w:sz w:val="18"/>
                <w:szCs w:val="18"/>
              </w:rPr>
              <w:t>peroperatif</w:t>
            </w:r>
            <w:proofErr w:type="spellEnd"/>
            <w:r w:rsidRPr="00AD78D3">
              <w:rPr>
                <w:rFonts w:eastAsia="Calibri" w:cs="Times New Roman"/>
                <w:sz w:val="18"/>
                <w:szCs w:val="18"/>
              </w:rPr>
              <w:t xml:space="preserve"> kırılganlık sıklığı nedir ve kırılganlık alan dağılımı nasıldır?</w:t>
            </w:r>
          </w:p>
        </w:tc>
        <w:tc>
          <w:tcPr>
            <w:tcW w:w="1134" w:type="dxa"/>
          </w:tcPr>
          <w:p w:rsidR="00C10F55" w:rsidRPr="00AD78D3" w:rsidRDefault="00C15A08" w:rsidP="00E5699D">
            <w:pPr>
              <w:rPr>
                <w:rFonts w:cs="Times New Roman"/>
                <w:sz w:val="18"/>
                <w:szCs w:val="18"/>
              </w:rPr>
            </w:pPr>
            <w:r w:rsidRPr="00AD78D3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Klinik Çalışma: </w:t>
            </w:r>
            <w:proofErr w:type="spellStart"/>
            <w:r w:rsidRPr="00AD78D3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Prospektif</w:t>
            </w:r>
            <w:proofErr w:type="spellEnd"/>
          </w:p>
        </w:tc>
        <w:tc>
          <w:tcPr>
            <w:tcW w:w="6095" w:type="dxa"/>
          </w:tcPr>
          <w:p w:rsidR="00C10F55" w:rsidRPr="00AD78D3" w:rsidRDefault="00C10F55" w:rsidP="00E5699D">
            <w:pPr>
              <w:rPr>
                <w:rFonts w:cs="Times New Roman"/>
                <w:sz w:val="18"/>
                <w:szCs w:val="18"/>
              </w:rPr>
            </w:pPr>
            <w:r w:rsidRPr="00AD78D3">
              <w:rPr>
                <w:rFonts w:cs="Times New Roman"/>
                <w:sz w:val="18"/>
                <w:szCs w:val="18"/>
              </w:rPr>
              <w:t xml:space="preserve">Kırılganlık, genellikle çoklu fizyolojik sistemlerin işleyişindeki </w:t>
            </w:r>
            <w:proofErr w:type="gramStart"/>
            <w:r w:rsidRPr="00AD78D3">
              <w:rPr>
                <w:rFonts w:cs="Times New Roman"/>
                <w:sz w:val="18"/>
                <w:szCs w:val="18"/>
              </w:rPr>
              <w:t>kümülatif</w:t>
            </w:r>
            <w:proofErr w:type="gramEnd"/>
            <w:r w:rsidRPr="00AD78D3">
              <w:rPr>
                <w:rFonts w:cs="Times New Roman"/>
                <w:sz w:val="18"/>
                <w:szCs w:val="18"/>
              </w:rPr>
              <w:t xml:space="preserve"> bozulmadan kaynaklanan ve olumsuz sonuçlara karşı savunmasızlığa neden olan, azalmış rezerv ve stresörlere karşı aşırı savunmasız bir durum olarak tanımlanmaktadır ve geriatriyle ilişkilidir. </w:t>
            </w:r>
            <w:r w:rsidRPr="00AD78D3">
              <w:rPr>
                <w:rFonts w:cs="Times New Roman"/>
                <w:color w:val="212121"/>
                <w:sz w:val="18"/>
                <w:szCs w:val="18"/>
                <w:shd w:val="clear" w:color="auto" w:fill="FFFFFF"/>
              </w:rPr>
              <w:t xml:space="preserve">Anestezi uzmanları ve cerrahların geleneksel operasyon öncesi değerlendirme ve bakım planlamalarının yanı sıra </w:t>
            </w:r>
            <w:proofErr w:type="spellStart"/>
            <w:r w:rsidRPr="00AD78D3">
              <w:rPr>
                <w:rFonts w:cs="Times New Roman"/>
                <w:color w:val="212121"/>
                <w:sz w:val="18"/>
                <w:szCs w:val="18"/>
                <w:shd w:val="clear" w:color="auto" w:fill="FFFFFF"/>
              </w:rPr>
              <w:t>geriatrik</w:t>
            </w:r>
            <w:proofErr w:type="spellEnd"/>
            <w:r w:rsidRPr="00AD78D3">
              <w:rPr>
                <w:rFonts w:cs="Times New Roman"/>
                <w:color w:val="212121"/>
                <w:sz w:val="18"/>
                <w:szCs w:val="18"/>
                <w:shd w:val="clear" w:color="auto" w:fill="FFFFFF"/>
              </w:rPr>
              <w:t xml:space="preserve"> değerlendirme alnındaki beceri ve bilgilerini artırması önerilmektedir. Böylece mümkünse belirlenen kırılganlık alanlarının düzeltilmesi ile </w:t>
            </w:r>
            <w:proofErr w:type="spellStart"/>
            <w:proofErr w:type="gramStart"/>
            <w:r w:rsidRPr="00AD78D3">
              <w:rPr>
                <w:rFonts w:cs="Times New Roman"/>
                <w:color w:val="212121"/>
                <w:sz w:val="18"/>
                <w:szCs w:val="18"/>
                <w:shd w:val="clear" w:color="auto" w:fill="FFFFFF"/>
              </w:rPr>
              <w:t>postoperatifmorbidite</w:t>
            </w:r>
            <w:proofErr w:type="spellEnd"/>
            <w:r w:rsidRPr="00AD78D3">
              <w:rPr>
                <w:rFonts w:cs="Times New Roman"/>
                <w:color w:val="212121"/>
                <w:sz w:val="18"/>
                <w:szCs w:val="18"/>
                <w:shd w:val="clear" w:color="auto" w:fill="FFFFFF"/>
              </w:rPr>
              <w:t xml:space="preserve">  ve</w:t>
            </w:r>
            <w:proofErr w:type="gramEnd"/>
            <w:r w:rsidRPr="00AD78D3">
              <w:rPr>
                <w:rFonts w:cs="Times New Roman"/>
                <w:color w:val="21212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AD78D3">
              <w:rPr>
                <w:rFonts w:cs="Times New Roman"/>
                <w:color w:val="212121"/>
                <w:sz w:val="18"/>
                <w:szCs w:val="18"/>
                <w:shd w:val="clear" w:color="auto" w:fill="FFFFFF"/>
              </w:rPr>
              <w:t>mortalite</w:t>
            </w:r>
            <w:proofErr w:type="spellEnd"/>
            <w:r w:rsidRPr="00AD78D3">
              <w:rPr>
                <w:rFonts w:cs="Times New Roman"/>
                <w:color w:val="212121"/>
                <w:sz w:val="18"/>
                <w:szCs w:val="18"/>
                <w:shd w:val="clear" w:color="auto" w:fill="FFFFFF"/>
              </w:rPr>
              <w:t xml:space="preserve"> azaltılabilir.</w:t>
            </w:r>
          </w:p>
        </w:tc>
        <w:tc>
          <w:tcPr>
            <w:tcW w:w="1276" w:type="dxa"/>
          </w:tcPr>
          <w:p w:rsidR="00C10F55" w:rsidRPr="00AD78D3" w:rsidRDefault="00283A09" w:rsidP="00E5699D">
            <w:pPr>
              <w:rPr>
                <w:rFonts w:cs="Times New Roman"/>
                <w:sz w:val="18"/>
                <w:szCs w:val="18"/>
              </w:rPr>
            </w:pPr>
            <w:r w:rsidRPr="00AD78D3">
              <w:rPr>
                <w:rFonts w:cs="Times New Roman"/>
                <w:sz w:val="18"/>
                <w:szCs w:val="18"/>
              </w:rPr>
              <w:t xml:space="preserve">Esra Yılmaz </w:t>
            </w:r>
            <w:proofErr w:type="spellStart"/>
            <w:r w:rsidRPr="00AD78D3">
              <w:rPr>
                <w:rFonts w:cs="Times New Roman"/>
                <w:sz w:val="18"/>
                <w:szCs w:val="18"/>
              </w:rPr>
              <w:t>Yelmer</w:t>
            </w:r>
            <w:proofErr w:type="spellEnd"/>
            <w:r w:rsidR="00B4354F" w:rsidRPr="00AD78D3">
              <w:rPr>
                <w:rFonts w:cs="Times New Roman"/>
                <w:sz w:val="18"/>
                <w:szCs w:val="18"/>
              </w:rPr>
              <w:t>,</w:t>
            </w:r>
          </w:p>
          <w:p w:rsidR="00B4354F" w:rsidRPr="00AD78D3" w:rsidRDefault="00B4354F" w:rsidP="00E5699D">
            <w:pPr>
              <w:rPr>
                <w:rFonts w:cs="Times New Roman"/>
                <w:sz w:val="18"/>
                <w:szCs w:val="18"/>
              </w:rPr>
            </w:pPr>
            <w:r w:rsidRPr="00AD78D3">
              <w:rPr>
                <w:rFonts w:cs="Times New Roman"/>
                <w:sz w:val="18"/>
                <w:szCs w:val="18"/>
              </w:rPr>
              <w:t>Gülçin Şenel</w:t>
            </w:r>
          </w:p>
        </w:tc>
        <w:tc>
          <w:tcPr>
            <w:tcW w:w="1276" w:type="dxa"/>
          </w:tcPr>
          <w:p w:rsidR="001F7E6C" w:rsidRPr="00AD78D3" w:rsidRDefault="00283A09" w:rsidP="001F7E6C">
            <w:pPr>
              <w:rPr>
                <w:sz w:val="18"/>
                <w:szCs w:val="18"/>
              </w:rPr>
            </w:pPr>
            <w:proofErr w:type="spellStart"/>
            <w:r w:rsidRPr="00AD78D3">
              <w:rPr>
                <w:rFonts w:cs="Times New Roman"/>
                <w:sz w:val="18"/>
                <w:szCs w:val="18"/>
              </w:rPr>
              <w:t>Abdurrahman</w:t>
            </w:r>
            <w:proofErr w:type="spellEnd"/>
            <w:r w:rsidRPr="00AD78D3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AD78D3">
              <w:rPr>
                <w:rFonts w:cs="Times New Roman"/>
                <w:sz w:val="18"/>
                <w:szCs w:val="18"/>
              </w:rPr>
              <w:t>Yurtaslan</w:t>
            </w:r>
            <w:proofErr w:type="spellEnd"/>
            <w:r w:rsidRPr="00AD78D3">
              <w:rPr>
                <w:rFonts w:cs="Times New Roman"/>
                <w:sz w:val="18"/>
                <w:szCs w:val="18"/>
              </w:rPr>
              <w:t xml:space="preserve"> Ankara Onkoloji</w:t>
            </w:r>
            <w:r w:rsidR="001F7E6C" w:rsidRPr="00AD78D3">
              <w:rPr>
                <w:sz w:val="18"/>
                <w:szCs w:val="18"/>
              </w:rPr>
              <w:t xml:space="preserve"> SUAM </w:t>
            </w:r>
          </w:p>
          <w:p w:rsidR="00283A09" w:rsidRPr="00AD78D3" w:rsidRDefault="00283A09" w:rsidP="00283A09">
            <w:pPr>
              <w:rPr>
                <w:rFonts w:cs="Times New Roman"/>
                <w:sz w:val="18"/>
                <w:szCs w:val="18"/>
              </w:rPr>
            </w:pPr>
          </w:p>
          <w:p w:rsidR="00C10F55" w:rsidRPr="00AD78D3" w:rsidRDefault="00C10F55" w:rsidP="00E5699D">
            <w:pPr>
              <w:rPr>
                <w:rFonts w:cs="Times New Roman"/>
                <w:sz w:val="18"/>
                <w:szCs w:val="18"/>
              </w:rPr>
            </w:pPr>
            <w:r w:rsidRPr="00AD78D3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C10F55" w:rsidRPr="00AD78D3" w:rsidRDefault="00E079C2" w:rsidP="00E5699D">
            <w:pPr>
              <w:rPr>
                <w:rFonts w:cs="Times New Roman"/>
                <w:sz w:val="18"/>
                <w:szCs w:val="18"/>
              </w:rPr>
            </w:pPr>
            <w:r w:rsidRPr="00AD78D3">
              <w:rPr>
                <w:rFonts w:cs="Times New Roman"/>
                <w:sz w:val="18"/>
                <w:szCs w:val="18"/>
              </w:rPr>
              <w:t>15.12.</w:t>
            </w:r>
            <w:r w:rsidR="00C10F55" w:rsidRPr="00AD78D3">
              <w:rPr>
                <w:rFonts w:cs="Times New Roman"/>
                <w:sz w:val="18"/>
                <w:szCs w:val="18"/>
              </w:rPr>
              <w:t xml:space="preserve"> 2018</w:t>
            </w:r>
          </w:p>
        </w:tc>
      </w:tr>
      <w:tr w:rsidR="00C10F55" w:rsidRPr="00AD78D3" w:rsidTr="001A471D">
        <w:tc>
          <w:tcPr>
            <w:tcW w:w="709" w:type="dxa"/>
          </w:tcPr>
          <w:p w:rsidR="00C10F55" w:rsidRPr="00AD78D3" w:rsidRDefault="00A825A5" w:rsidP="00E5699D">
            <w:pPr>
              <w:ind w:left="-460" w:firstLine="460"/>
              <w:jc w:val="center"/>
              <w:rPr>
                <w:rFonts w:cs="Times New Roman"/>
                <w:sz w:val="18"/>
                <w:szCs w:val="18"/>
              </w:rPr>
            </w:pPr>
            <w:r w:rsidRPr="00AD78D3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C10F55" w:rsidRPr="00AD78D3" w:rsidRDefault="00C10F55" w:rsidP="00E5699D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AD78D3">
              <w:rPr>
                <w:rFonts w:cs="Times New Roman"/>
                <w:sz w:val="18"/>
                <w:szCs w:val="18"/>
              </w:rPr>
              <w:t>Perioperat</w:t>
            </w:r>
            <w:r w:rsidR="008A04E1" w:rsidRPr="00AD78D3">
              <w:rPr>
                <w:rFonts w:cs="Times New Roman"/>
                <w:sz w:val="18"/>
                <w:szCs w:val="18"/>
              </w:rPr>
              <w:t>if</w:t>
            </w:r>
            <w:proofErr w:type="spellEnd"/>
            <w:r w:rsidR="008A04E1" w:rsidRPr="00AD78D3">
              <w:rPr>
                <w:rFonts w:cs="Times New Roman"/>
                <w:sz w:val="18"/>
                <w:szCs w:val="18"/>
              </w:rPr>
              <w:t xml:space="preserve"> A</w:t>
            </w:r>
            <w:r w:rsidRPr="00AD78D3">
              <w:rPr>
                <w:rFonts w:cs="Times New Roman"/>
                <w:sz w:val="18"/>
                <w:szCs w:val="18"/>
              </w:rPr>
              <w:t>nestezi</w:t>
            </w:r>
          </w:p>
          <w:p w:rsidR="00C10F55" w:rsidRPr="00AD78D3" w:rsidRDefault="00C10F55" w:rsidP="00E569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C10F55" w:rsidRPr="00AD78D3" w:rsidRDefault="00C10F55" w:rsidP="00E5699D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AD78D3">
              <w:rPr>
                <w:rFonts w:cs="Times New Roman"/>
                <w:color w:val="000000"/>
                <w:sz w:val="18"/>
                <w:szCs w:val="18"/>
              </w:rPr>
              <w:t>Tonsillektomilerde</w:t>
            </w:r>
            <w:proofErr w:type="spellEnd"/>
            <w:r w:rsidR="00C21A16" w:rsidRPr="00AD78D3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78D3">
              <w:rPr>
                <w:rFonts w:cs="Times New Roman"/>
                <w:color w:val="000000"/>
                <w:sz w:val="18"/>
                <w:szCs w:val="18"/>
              </w:rPr>
              <w:t>ekstübasyon</w:t>
            </w:r>
            <w:proofErr w:type="spellEnd"/>
            <w:r w:rsidRPr="00AD78D3">
              <w:rPr>
                <w:rFonts w:cs="Times New Roman"/>
                <w:color w:val="000000"/>
                <w:sz w:val="18"/>
                <w:szCs w:val="18"/>
              </w:rPr>
              <w:t xml:space="preserve"> öncesi son </w:t>
            </w:r>
            <w:proofErr w:type="spellStart"/>
            <w:r w:rsidRPr="00AD78D3">
              <w:rPr>
                <w:rFonts w:cs="Times New Roman"/>
                <w:color w:val="000000"/>
                <w:sz w:val="18"/>
                <w:szCs w:val="18"/>
              </w:rPr>
              <w:t>inspirumda</w:t>
            </w:r>
            <w:proofErr w:type="spellEnd"/>
            <w:r w:rsidRPr="00AD78D3">
              <w:rPr>
                <w:rFonts w:cs="Times New Roman"/>
                <w:color w:val="000000"/>
                <w:sz w:val="18"/>
                <w:szCs w:val="18"/>
              </w:rPr>
              <w:t xml:space="preserve"> ve son </w:t>
            </w:r>
            <w:proofErr w:type="spellStart"/>
            <w:r w:rsidRPr="00AD78D3">
              <w:rPr>
                <w:rFonts w:cs="Times New Roman"/>
                <w:color w:val="000000"/>
                <w:sz w:val="18"/>
                <w:szCs w:val="18"/>
              </w:rPr>
              <w:t>ekspiriumda</w:t>
            </w:r>
            <w:proofErr w:type="spellEnd"/>
            <w:r w:rsidR="00C21A16" w:rsidRPr="00AD78D3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78D3">
              <w:rPr>
                <w:rFonts w:cs="Times New Roman"/>
                <w:color w:val="000000"/>
                <w:sz w:val="18"/>
                <w:szCs w:val="18"/>
              </w:rPr>
              <w:t>diyafragma</w:t>
            </w:r>
            <w:proofErr w:type="spellEnd"/>
            <w:r w:rsidRPr="00AD78D3">
              <w:rPr>
                <w:rFonts w:cs="Times New Roman"/>
                <w:color w:val="000000"/>
                <w:sz w:val="18"/>
                <w:szCs w:val="18"/>
              </w:rPr>
              <w:t xml:space="preserve"> kas kalınlığının birbirlerine or</w:t>
            </w:r>
            <w:r w:rsidR="00C21A16" w:rsidRPr="00AD78D3">
              <w:rPr>
                <w:rFonts w:cs="Times New Roman"/>
                <w:color w:val="000000"/>
                <w:sz w:val="18"/>
                <w:szCs w:val="18"/>
              </w:rPr>
              <w:t xml:space="preserve">anı incelenecektir. Bu oranın </w:t>
            </w:r>
            <w:r w:rsidRPr="00AD78D3">
              <w:rPr>
                <w:rFonts w:cs="Times New Roman"/>
                <w:color w:val="000000"/>
                <w:sz w:val="18"/>
                <w:szCs w:val="18"/>
              </w:rPr>
              <w:lastRenderedPageBreak/>
              <w:t xml:space="preserve">belirlenmesi </w:t>
            </w:r>
            <w:proofErr w:type="spellStart"/>
            <w:r w:rsidRPr="00AD78D3">
              <w:rPr>
                <w:rFonts w:cs="Times New Roman"/>
                <w:color w:val="000000"/>
                <w:sz w:val="18"/>
                <w:szCs w:val="18"/>
              </w:rPr>
              <w:t>ekstübasyon</w:t>
            </w:r>
            <w:proofErr w:type="spellEnd"/>
            <w:r w:rsidRPr="00AD78D3">
              <w:rPr>
                <w:rFonts w:cs="Times New Roman"/>
                <w:color w:val="000000"/>
                <w:sz w:val="18"/>
                <w:szCs w:val="18"/>
              </w:rPr>
              <w:t xml:space="preserve"> zamanının tayini için anlamlı mıdır?</w:t>
            </w:r>
          </w:p>
        </w:tc>
        <w:tc>
          <w:tcPr>
            <w:tcW w:w="1134" w:type="dxa"/>
          </w:tcPr>
          <w:p w:rsidR="00C10F55" w:rsidRPr="00AD78D3" w:rsidRDefault="00C15A08" w:rsidP="00E5699D">
            <w:pPr>
              <w:rPr>
                <w:rFonts w:cs="Times New Roman"/>
                <w:sz w:val="18"/>
                <w:szCs w:val="18"/>
              </w:rPr>
            </w:pPr>
            <w:r w:rsidRPr="00AD78D3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lastRenderedPageBreak/>
              <w:t xml:space="preserve">Klinik Çalışma: </w:t>
            </w:r>
            <w:proofErr w:type="spellStart"/>
            <w:r w:rsidRPr="00AD78D3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Prospektif</w:t>
            </w:r>
            <w:proofErr w:type="spellEnd"/>
          </w:p>
        </w:tc>
        <w:tc>
          <w:tcPr>
            <w:tcW w:w="6095" w:type="dxa"/>
          </w:tcPr>
          <w:p w:rsidR="00C10F55" w:rsidRPr="00AD78D3" w:rsidRDefault="00C10F55" w:rsidP="00E5699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D78D3">
              <w:rPr>
                <w:rFonts w:cs="Times New Roman"/>
                <w:color w:val="000000"/>
                <w:sz w:val="18"/>
                <w:szCs w:val="18"/>
              </w:rPr>
              <w:t xml:space="preserve">Ameliyathanelerde kullanımı her geçen gün artan </w:t>
            </w:r>
            <w:proofErr w:type="spellStart"/>
            <w:r w:rsidRPr="00AD78D3">
              <w:rPr>
                <w:rFonts w:cs="Times New Roman"/>
                <w:color w:val="000000"/>
                <w:sz w:val="18"/>
                <w:szCs w:val="18"/>
              </w:rPr>
              <w:t>ultrasanografinin</w:t>
            </w:r>
            <w:proofErr w:type="spellEnd"/>
            <w:r w:rsidRPr="00AD78D3">
              <w:rPr>
                <w:rFonts w:cs="Times New Roman"/>
                <w:color w:val="000000"/>
                <w:sz w:val="18"/>
                <w:szCs w:val="18"/>
              </w:rPr>
              <w:t xml:space="preserve"> başarısız </w:t>
            </w:r>
            <w:proofErr w:type="spellStart"/>
            <w:proofErr w:type="gramStart"/>
            <w:r w:rsidRPr="00AD78D3">
              <w:rPr>
                <w:rFonts w:cs="Times New Roman"/>
                <w:color w:val="000000"/>
                <w:sz w:val="18"/>
                <w:szCs w:val="18"/>
              </w:rPr>
              <w:t>ekstübasyon</w:t>
            </w:r>
            <w:proofErr w:type="spellEnd"/>
            <w:r w:rsidRPr="00AD78D3">
              <w:rPr>
                <w:rFonts w:cs="Times New Roman"/>
                <w:color w:val="000000"/>
                <w:sz w:val="18"/>
                <w:szCs w:val="18"/>
              </w:rPr>
              <w:t xml:space="preserve">  oranlarını</w:t>
            </w:r>
            <w:proofErr w:type="gramEnd"/>
            <w:r w:rsidRPr="00AD78D3">
              <w:rPr>
                <w:rFonts w:cs="Times New Roman"/>
                <w:color w:val="000000"/>
                <w:sz w:val="18"/>
                <w:szCs w:val="18"/>
              </w:rPr>
              <w:t xml:space="preserve"> düşürmek için kullanılabileceği düşünü</w:t>
            </w:r>
            <w:r w:rsidR="004700E4" w:rsidRPr="00AD78D3">
              <w:rPr>
                <w:rFonts w:cs="Times New Roman"/>
                <w:color w:val="000000"/>
                <w:sz w:val="18"/>
                <w:szCs w:val="18"/>
              </w:rPr>
              <w:t>lebilir.</w:t>
            </w:r>
          </w:p>
          <w:p w:rsidR="00C10F55" w:rsidRPr="00AD78D3" w:rsidRDefault="00C10F55" w:rsidP="00E569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10F55" w:rsidRPr="00AD78D3" w:rsidRDefault="00C10F55" w:rsidP="00E5699D">
            <w:pPr>
              <w:rPr>
                <w:rFonts w:cs="Times New Roman"/>
                <w:sz w:val="18"/>
                <w:szCs w:val="18"/>
              </w:rPr>
            </w:pPr>
            <w:r w:rsidRPr="00AD78D3">
              <w:rPr>
                <w:rFonts w:cs="Times New Roman"/>
                <w:color w:val="212121"/>
                <w:sz w:val="18"/>
                <w:szCs w:val="18"/>
              </w:rPr>
              <w:t>Hatice Toprak</w:t>
            </w:r>
          </w:p>
        </w:tc>
        <w:tc>
          <w:tcPr>
            <w:tcW w:w="1276" w:type="dxa"/>
          </w:tcPr>
          <w:p w:rsidR="00C10F55" w:rsidRPr="00AD78D3" w:rsidRDefault="00C10F55" w:rsidP="0004360D">
            <w:pPr>
              <w:ind w:left="-52"/>
              <w:rPr>
                <w:rFonts w:cs="Times New Roman"/>
                <w:sz w:val="18"/>
                <w:szCs w:val="18"/>
              </w:rPr>
            </w:pPr>
            <w:r w:rsidRPr="00AD78D3">
              <w:rPr>
                <w:rFonts w:cs="Times New Roman"/>
                <w:sz w:val="18"/>
                <w:szCs w:val="18"/>
              </w:rPr>
              <w:t xml:space="preserve">Konya </w:t>
            </w:r>
            <w:r w:rsidR="00FE6F55" w:rsidRPr="00AD78D3">
              <w:rPr>
                <w:rFonts w:cs="Times New Roman"/>
                <w:sz w:val="18"/>
                <w:szCs w:val="18"/>
              </w:rPr>
              <w:t>SUAM</w:t>
            </w:r>
          </w:p>
        </w:tc>
        <w:tc>
          <w:tcPr>
            <w:tcW w:w="1134" w:type="dxa"/>
          </w:tcPr>
          <w:p w:rsidR="00C10F55" w:rsidRPr="00AD78D3" w:rsidRDefault="00E079C2" w:rsidP="00E5699D">
            <w:pPr>
              <w:rPr>
                <w:rFonts w:cs="Times New Roman"/>
                <w:sz w:val="18"/>
                <w:szCs w:val="18"/>
              </w:rPr>
            </w:pPr>
            <w:r w:rsidRPr="00AD78D3">
              <w:rPr>
                <w:rFonts w:cs="Times New Roman"/>
                <w:sz w:val="18"/>
                <w:szCs w:val="18"/>
              </w:rPr>
              <w:t>15.12.</w:t>
            </w:r>
            <w:r w:rsidR="00C10F55" w:rsidRPr="00AD78D3">
              <w:rPr>
                <w:rFonts w:cs="Times New Roman"/>
                <w:sz w:val="18"/>
                <w:szCs w:val="18"/>
              </w:rPr>
              <w:t xml:space="preserve"> 2018</w:t>
            </w:r>
          </w:p>
        </w:tc>
      </w:tr>
      <w:tr w:rsidR="00C10F55" w:rsidRPr="00C10F55" w:rsidTr="001A471D">
        <w:tc>
          <w:tcPr>
            <w:tcW w:w="709" w:type="dxa"/>
          </w:tcPr>
          <w:p w:rsidR="00C10F55" w:rsidRPr="00AD78D3" w:rsidRDefault="00A825A5" w:rsidP="00E569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D78D3">
              <w:rPr>
                <w:rFonts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1134" w:type="dxa"/>
          </w:tcPr>
          <w:p w:rsidR="00C10F55" w:rsidRPr="00AD78D3" w:rsidRDefault="008A04E1" w:rsidP="00E5699D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AD78D3">
              <w:rPr>
                <w:rFonts w:cs="Times New Roman"/>
                <w:sz w:val="18"/>
                <w:szCs w:val="18"/>
              </w:rPr>
              <w:t>Perioperatif</w:t>
            </w:r>
            <w:proofErr w:type="spellEnd"/>
            <w:r w:rsidRPr="00AD78D3">
              <w:rPr>
                <w:rFonts w:cs="Times New Roman"/>
                <w:sz w:val="18"/>
                <w:szCs w:val="18"/>
              </w:rPr>
              <w:t xml:space="preserve"> A</w:t>
            </w:r>
            <w:r w:rsidR="00C10F55" w:rsidRPr="00AD78D3">
              <w:rPr>
                <w:rFonts w:cs="Times New Roman"/>
                <w:sz w:val="18"/>
                <w:szCs w:val="18"/>
              </w:rPr>
              <w:t>nestezi</w:t>
            </w:r>
          </w:p>
          <w:p w:rsidR="00C10F55" w:rsidRPr="00AD78D3" w:rsidRDefault="00C10F55" w:rsidP="00E569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C10F55" w:rsidRPr="00AD78D3" w:rsidRDefault="00C10F55" w:rsidP="00E5699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D78D3">
              <w:rPr>
                <w:rFonts w:cs="Times New Roman"/>
                <w:color w:val="000000"/>
                <w:sz w:val="18"/>
                <w:szCs w:val="18"/>
              </w:rPr>
              <w:t xml:space="preserve">Bağımlı kişilerin kullandıkları ajanlar </w:t>
            </w:r>
            <w:proofErr w:type="spellStart"/>
            <w:r w:rsidRPr="00AD78D3">
              <w:rPr>
                <w:rFonts w:cs="Times New Roman"/>
                <w:color w:val="000000"/>
                <w:sz w:val="18"/>
                <w:szCs w:val="18"/>
              </w:rPr>
              <w:t>anestezik</w:t>
            </w:r>
            <w:proofErr w:type="spellEnd"/>
            <w:r w:rsidRPr="00AD78D3">
              <w:rPr>
                <w:rFonts w:cs="Times New Roman"/>
                <w:color w:val="000000"/>
                <w:sz w:val="18"/>
                <w:szCs w:val="18"/>
              </w:rPr>
              <w:t xml:space="preserve"> ilaçlar ile etkileşim </w:t>
            </w:r>
            <w:proofErr w:type="gramStart"/>
            <w:r w:rsidRPr="00AD78D3">
              <w:rPr>
                <w:rFonts w:cs="Times New Roman"/>
                <w:color w:val="000000"/>
                <w:sz w:val="18"/>
                <w:szCs w:val="18"/>
              </w:rPr>
              <w:t>gösterebilir.Bağımlılık</w:t>
            </w:r>
            <w:proofErr w:type="gramEnd"/>
            <w:r w:rsidRPr="00AD78D3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78D3">
              <w:rPr>
                <w:rFonts w:cs="Times New Roman"/>
                <w:color w:val="000000"/>
                <w:sz w:val="18"/>
                <w:szCs w:val="18"/>
              </w:rPr>
              <w:t>değerlendirimleri</w:t>
            </w:r>
            <w:proofErr w:type="spellEnd"/>
            <w:r w:rsidRPr="00AD78D3">
              <w:rPr>
                <w:rFonts w:cs="Times New Roman"/>
                <w:color w:val="000000"/>
                <w:sz w:val="18"/>
                <w:szCs w:val="18"/>
              </w:rPr>
              <w:t xml:space="preserve"> ile anestezi komplikasyonları arasında </w:t>
            </w:r>
            <w:proofErr w:type="spellStart"/>
            <w:r w:rsidRPr="00AD78D3">
              <w:rPr>
                <w:rFonts w:cs="Times New Roman"/>
                <w:color w:val="000000"/>
                <w:sz w:val="18"/>
                <w:szCs w:val="18"/>
              </w:rPr>
              <w:t>herhangibir</w:t>
            </w:r>
            <w:proofErr w:type="spellEnd"/>
            <w:r w:rsidRPr="00AD78D3">
              <w:rPr>
                <w:rFonts w:cs="Times New Roman"/>
                <w:color w:val="000000"/>
                <w:sz w:val="18"/>
                <w:szCs w:val="18"/>
              </w:rPr>
              <w:t xml:space="preserve"> ilişki var mıdır?</w:t>
            </w:r>
          </w:p>
          <w:p w:rsidR="00C10F55" w:rsidRPr="00AD78D3" w:rsidRDefault="00C10F55" w:rsidP="00E569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10F55" w:rsidRPr="00AD78D3" w:rsidRDefault="00C15A08" w:rsidP="00E5699D">
            <w:pPr>
              <w:rPr>
                <w:rFonts w:cs="Times New Roman"/>
                <w:sz w:val="18"/>
                <w:szCs w:val="18"/>
              </w:rPr>
            </w:pPr>
            <w:r w:rsidRPr="00AD78D3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Klinik Çalışma: </w:t>
            </w:r>
            <w:proofErr w:type="spellStart"/>
            <w:r w:rsidRPr="00AD78D3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Prospektif</w:t>
            </w:r>
            <w:proofErr w:type="spellEnd"/>
          </w:p>
        </w:tc>
        <w:tc>
          <w:tcPr>
            <w:tcW w:w="6095" w:type="dxa"/>
          </w:tcPr>
          <w:p w:rsidR="00C10F55" w:rsidRPr="00AD78D3" w:rsidRDefault="00C10F55" w:rsidP="00E5699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D78D3">
              <w:rPr>
                <w:rFonts w:cs="Times New Roman"/>
                <w:color w:val="000000"/>
                <w:sz w:val="18"/>
                <w:szCs w:val="18"/>
              </w:rPr>
              <w:t>Bağımlılık tarama</w:t>
            </w:r>
            <w:r w:rsidR="004700E4" w:rsidRPr="00AD78D3">
              <w:rPr>
                <w:rFonts w:cs="Times New Roman"/>
                <w:color w:val="000000"/>
                <w:sz w:val="18"/>
                <w:szCs w:val="18"/>
              </w:rPr>
              <w:t xml:space="preserve"> testlerinin</w:t>
            </w:r>
            <w:r w:rsidRPr="00AD78D3">
              <w:rPr>
                <w:rFonts w:cs="Times New Roman"/>
                <w:color w:val="000000"/>
                <w:sz w:val="18"/>
                <w:szCs w:val="18"/>
              </w:rPr>
              <w:t>,  olası anestezi komplikasyonlarını önlemek amacıyla</w:t>
            </w:r>
            <w:r w:rsidR="004700E4" w:rsidRPr="00AD78D3">
              <w:rPr>
                <w:rFonts w:cs="Times New Roman"/>
                <w:color w:val="000000"/>
                <w:sz w:val="18"/>
                <w:szCs w:val="18"/>
              </w:rPr>
              <w:t>,</w:t>
            </w:r>
            <w:r w:rsidRPr="00AD78D3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D78D3">
              <w:rPr>
                <w:rFonts w:cs="Times New Roman"/>
                <w:color w:val="000000"/>
                <w:sz w:val="18"/>
                <w:szCs w:val="18"/>
              </w:rPr>
              <w:t>preoperatif</w:t>
            </w:r>
            <w:proofErr w:type="spellEnd"/>
            <w:r w:rsidRPr="00AD78D3">
              <w:rPr>
                <w:rFonts w:cs="Times New Roman"/>
                <w:color w:val="000000"/>
                <w:sz w:val="18"/>
                <w:szCs w:val="18"/>
              </w:rPr>
              <w:t xml:space="preserve">  dönemde</w:t>
            </w:r>
            <w:proofErr w:type="gramEnd"/>
            <w:r w:rsidRPr="00AD78D3">
              <w:rPr>
                <w:rFonts w:cs="Times New Roman"/>
                <w:color w:val="000000"/>
                <w:sz w:val="18"/>
                <w:szCs w:val="18"/>
              </w:rPr>
              <w:t xml:space="preserve"> madde bağımlısı hastalarda rutin değerlendirilmesi gerektiği  düşünü</w:t>
            </w:r>
            <w:r w:rsidR="004700E4" w:rsidRPr="00AD78D3">
              <w:rPr>
                <w:rFonts w:cs="Times New Roman"/>
                <w:color w:val="000000"/>
                <w:sz w:val="18"/>
                <w:szCs w:val="18"/>
              </w:rPr>
              <w:t>lebilir.</w:t>
            </w:r>
          </w:p>
          <w:p w:rsidR="00C10F55" w:rsidRPr="00AD78D3" w:rsidRDefault="00C10F55" w:rsidP="00E569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10F55" w:rsidRPr="00AD78D3" w:rsidRDefault="00C10F55" w:rsidP="00E5699D">
            <w:pPr>
              <w:rPr>
                <w:rFonts w:cs="Times New Roman"/>
                <w:sz w:val="18"/>
                <w:szCs w:val="18"/>
              </w:rPr>
            </w:pPr>
            <w:r w:rsidRPr="00AD78D3">
              <w:rPr>
                <w:rFonts w:cs="Times New Roman"/>
                <w:color w:val="212121"/>
                <w:sz w:val="18"/>
                <w:szCs w:val="18"/>
              </w:rPr>
              <w:t>Hatice Toprak</w:t>
            </w:r>
          </w:p>
        </w:tc>
        <w:tc>
          <w:tcPr>
            <w:tcW w:w="1276" w:type="dxa"/>
          </w:tcPr>
          <w:p w:rsidR="00C10F55" w:rsidRPr="00AD78D3" w:rsidRDefault="00C10F55" w:rsidP="00FE6F55">
            <w:pPr>
              <w:ind w:left="-52" w:hanging="1"/>
              <w:rPr>
                <w:rFonts w:cs="Times New Roman"/>
                <w:sz w:val="18"/>
                <w:szCs w:val="18"/>
              </w:rPr>
            </w:pPr>
            <w:r w:rsidRPr="00AD78D3">
              <w:rPr>
                <w:rFonts w:cs="Times New Roman"/>
                <w:sz w:val="18"/>
                <w:szCs w:val="18"/>
              </w:rPr>
              <w:t xml:space="preserve">Konya </w:t>
            </w:r>
            <w:r w:rsidR="00FE6F55" w:rsidRPr="00AD78D3">
              <w:rPr>
                <w:rFonts w:cs="Times New Roman"/>
                <w:sz w:val="18"/>
                <w:szCs w:val="18"/>
              </w:rPr>
              <w:t>SUAM</w:t>
            </w:r>
          </w:p>
        </w:tc>
        <w:tc>
          <w:tcPr>
            <w:tcW w:w="1134" w:type="dxa"/>
          </w:tcPr>
          <w:p w:rsidR="00C10F55" w:rsidRPr="00AD78D3" w:rsidRDefault="00E079C2" w:rsidP="00E5699D">
            <w:pPr>
              <w:rPr>
                <w:rFonts w:cs="Times New Roman"/>
                <w:sz w:val="18"/>
                <w:szCs w:val="18"/>
              </w:rPr>
            </w:pPr>
            <w:r w:rsidRPr="00AD78D3">
              <w:rPr>
                <w:rFonts w:cs="Times New Roman"/>
                <w:sz w:val="18"/>
                <w:szCs w:val="18"/>
              </w:rPr>
              <w:t>15.12.</w:t>
            </w:r>
            <w:r w:rsidR="00C10F55" w:rsidRPr="00AD78D3">
              <w:rPr>
                <w:rFonts w:cs="Times New Roman"/>
                <w:sz w:val="18"/>
                <w:szCs w:val="18"/>
              </w:rPr>
              <w:t xml:space="preserve"> 2018</w:t>
            </w:r>
          </w:p>
        </w:tc>
      </w:tr>
      <w:tr w:rsidR="00C10F55" w:rsidRPr="00C10F55" w:rsidTr="001A471D">
        <w:tc>
          <w:tcPr>
            <w:tcW w:w="709" w:type="dxa"/>
          </w:tcPr>
          <w:p w:rsidR="00C10F55" w:rsidRPr="00C10F55" w:rsidRDefault="00A825A5" w:rsidP="00E569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C10F55" w:rsidRPr="006A5664" w:rsidRDefault="001F7E6C" w:rsidP="00E5699D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6A5664">
              <w:rPr>
                <w:rFonts w:cs="Times New Roman"/>
                <w:sz w:val="18"/>
                <w:szCs w:val="18"/>
              </w:rPr>
              <w:t>Perioperatif</w:t>
            </w:r>
            <w:proofErr w:type="spellEnd"/>
            <w:r w:rsidRPr="006A5664">
              <w:rPr>
                <w:rFonts w:cs="Times New Roman"/>
                <w:sz w:val="18"/>
                <w:szCs w:val="18"/>
              </w:rPr>
              <w:t xml:space="preserve"> A</w:t>
            </w:r>
            <w:r w:rsidR="00C10F55" w:rsidRPr="006A5664">
              <w:rPr>
                <w:rFonts w:cs="Times New Roman"/>
                <w:sz w:val="18"/>
                <w:szCs w:val="18"/>
              </w:rPr>
              <w:t>nestezi</w:t>
            </w:r>
          </w:p>
          <w:p w:rsidR="00C10F55" w:rsidRPr="006A5664" w:rsidRDefault="00C10F55" w:rsidP="00E569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C10F55" w:rsidRPr="006A5664" w:rsidRDefault="00C10F55" w:rsidP="00E5699D">
            <w:pPr>
              <w:rPr>
                <w:rFonts w:cs="Times New Roman"/>
                <w:sz w:val="18"/>
                <w:szCs w:val="18"/>
              </w:rPr>
            </w:pPr>
            <w:r w:rsidRPr="006A5664">
              <w:rPr>
                <w:rFonts w:cs="Times New Roman"/>
                <w:position w:val="4"/>
                <w:sz w:val="18"/>
                <w:szCs w:val="18"/>
              </w:rPr>
              <w:t>Kardiyak</w:t>
            </w:r>
            <w:r w:rsidR="00AD559B" w:rsidRPr="006A5664">
              <w:rPr>
                <w:rFonts w:cs="Times New Roman"/>
                <w:position w:val="4"/>
                <w:sz w:val="18"/>
                <w:szCs w:val="18"/>
              </w:rPr>
              <w:t xml:space="preserve"> </w:t>
            </w:r>
            <w:r w:rsidRPr="006A5664">
              <w:rPr>
                <w:rFonts w:cs="Times New Roman"/>
                <w:position w:val="4"/>
                <w:sz w:val="18"/>
                <w:szCs w:val="18"/>
              </w:rPr>
              <w:t>olmayan</w:t>
            </w:r>
            <w:r w:rsidR="00AD559B" w:rsidRPr="006A5664">
              <w:rPr>
                <w:rFonts w:cs="Times New Roman"/>
                <w:position w:val="4"/>
                <w:sz w:val="18"/>
                <w:szCs w:val="18"/>
              </w:rPr>
              <w:t xml:space="preserve"> </w:t>
            </w:r>
            <w:r w:rsidRPr="006A5664">
              <w:rPr>
                <w:rFonts w:cs="Times New Roman"/>
                <w:position w:val="4"/>
                <w:sz w:val="18"/>
                <w:szCs w:val="18"/>
              </w:rPr>
              <w:t>cerrahilerde</w:t>
            </w:r>
            <w:r w:rsidR="00AD559B" w:rsidRPr="006A5664">
              <w:rPr>
                <w:rFonts w:cs="Times New Roman"/>
                <w:position w:val="4"/>
                <w:sz w:val="18"/>
                <w:szCs w:val="18"/>
              </w:rPr>
              <w:t xml:space="preserve"> </w:t>
            </w:r>
            <w:r w:rsidRPr="006A5664">
              <w:rPr>
                <w:rFonts w:cs="Times New Roman"/>
                <w:position w:val="4"/>
                <w:sz w:val="18"/>
                <w:szCs w:val="18"/>
              </w:rPr>
              <w:t>kontrollü</w:t>
            </w:r>
            <w:r w:rsidR="00AD559B" w:rsidRPr="006A5664">
              <w:rPr>
                <w:rFonts w:cs="Times New Roman"/>
                <w:position w:val="4"/>
                <w:sz w:val="18"/>
                <w:szCs w:val="18"/>
              </w:rPr>
              <w:t xml:space="preserve"> </w:t>
            </w:r>
            <w:r w:rsidRPr="006A5664">
              <w:rPr>
                <w:rFonts w:cs="Times New Roman"/>
                <w:position w:val="4"/>
                <w:sz w:val="18"/>
                <w:szCs w:val="18"/>
              </w:rPr>
              <w:t>hipotansiyon</w:t>
            </w:r>
            <w:r w:rsidR="00AD559B" w:rsidRPr="006A5664">
              <w:rPr>
                <w:rFonts w:cs="Times New Roman"/>
                <w:position w:val="4"/>
                <w:sz w:val="18"/>
                <w:szCs w:val="18"/>
              </w:rPr>
              <w:t xml:space="preserve"> </w:t>
            </w:r>
            <w:r w:rsidRPr="006A5664">
              <w:rPr>
                <w:rFonts w:cs="Times New Roman"/>
                <w:position w:val="4"/>
                <w:sz w:val="18"/>
                <w:szCs w:val="18"/>
              </w:rPr>
              <w:t>uygulanması</w:t>
            </w:r>
            <w:r w:rsidR="00AD559B" w:rsidRPr="006A5664">
              <w:rPr>
                <w:rFonts w:cs="Times New Roman"/>
                <w:position w:val="4"/>
                <w:sz w:val="18"/>
                <w:szCs w:val="18"/>
              </w:rPr>
              <w:t xml:space="preserve"> </w:t>
            </w:r>
            <w:proofErr w:type="spellStart"/>
            <w:r w:rsidRPr="006A5664">
              <w:rPr>
                <w:rFonts w:cs="Times New Roman"/>
                <w:position w:val="4"/>
                <w:sz w:val="18"/>
                <w:szCs w:val="18"/>
              </w:rPr>
              <w:t>miyokardiyal</w:t>
            </w:r>
            <w:proofErr w:type="spellEnd"/>
            <w:r w:rsidR="00AD559B" w:rsidRPr="006A5664">
              <w:rPr>
                <w:rFonts w:cs="Times New Roman"/>
                <w:position w:val="4"/>
                <w:sz w:val="18"/>
                <w:szCs w:val="18"/>
              </w:rPr>
              <w:t xml:space="preserve"> </w:t>
            </w:r>
            <w:r w:rsidRPr="006A5664">
              <w:rPr>
                <w:rFonts w:cs="Times New Roman"/>
                <w:position w:val="4"/>
                <w:sz w:val="18"/>
                <w:szCs w:val="18"/>
              </w:rPr>
              <w:t>hasar</w:t>
            </w:r>
            <w:r w:rsidR="00AD559B" w:rsidRPr="006A5664">
              <w:rPr>
                <w:rFonts w:cs="Times New Roman"/>
                <w:position w:val="4"/>
                <w:sz w:val="18"/>
                <w:szCs w:val="18"/>
              </w:rPr>
              <w:t xml:space="preserve"> </w:t>
            </w:r>
            <w:r w:rsidRPr="006A5664">
              <w:rPr>
                <w:rFonts w:cs="Times New Roman"/>
                <w:position w:val="4"/>
                <w:sz w:val="18"/>
                <w:szCs w:val="18"/>
              </w:rPr>
              <w:t>ve</w:t>
            </w:r>
            <w:r w:rsidR="00AD559B" w:rsidRPr="006A5664">
              <w:rPr>
                <w:rFonts w:cs="Times New Roman"/>
                <w:position w:val="4"/>
                <w:sz w:val="18"/>
                <w:szCs w:val="18"/>
              </w:rPr>
              <w:t xml:space="preserve"> </w:t>
            </w:r>
            <w:proofErr w:type="spellStart"/>
            <w:r w:rsidRPr="006A5664">
              <w:rPr>
                <w:rFonts w:cs="Times New Roman"/>
                <w:position w:val="4"/>
                <w:sz w:val="18"/>
                <w:szCs w:val="18"/>
              </w:rPr>
              <w:t>serebral</w:t>
            </w:r>
            <w:proofErr w:type="spellEnd"/>
            <w:r w:rsidR="00AD559B" w:rsidRPr="006A5664">
              <w:rPr>
                <w:rFonts w:cs="Times New Roman"/>
                <w:position w:val="4"/>
                <w:sz w:val="18"/>
                <w:szCs w:val="18"/>
              </w:rPr>
              <w:t xml:space="preserve"> </w:t>
            </w:r>
            <w:proofErr w:type="spellStart"/>
            <w:r w:rsidRPr="006A5664">
              <w:rPr>
                <w:rFonts w:cs="Times New Roman"/>
                <w:position w:val="4"/>
                <w:sz w:val="18"/>
                <w:szCs w:val="18"/>
              </w:rPr>
              <w:t>hipoperfüzyon</w:t>
            </w:r>
            <w:proofErr w:type="spellEnd"/>
            <w:r w:rsidR="00AD559B" w:rsidRPr="006A5664">
              <w:rPr>
                <w:rFonts w:cs="Times New Roman"/>
                <w:position w:val="4"/>
                <w:sz w:val="18"/>
                <w:szCs w:val="18"/>
              </w:rPr>
              <w:t xml:space="preserve"> </w:t>
            </w:r>
            <w:r w:rsidRPr="006A5664">
              <w:rPr>
                <w:rFonts w:cs="Times New Roman"/>
                <w:position w:val="4"/>
                <w:sz w:val="18"/>
                <w:szCs w:val="18"/>
              </w:rPr>
              <w:t>oluşumu</w:t>
            </w:r>
            <w:r w:rsidR="00AD559B" w:rsidRPr="006A5664">
              <w:rPr>
                <w:rFonts w:cs="Times New Roman"/>
                <w:position w:val="4"/>
                <w:sz w:val="18"/>
                <w:szCs w:val="18"/>
              </w:rPr>
              <w:t xml:space="preserve"> </w:t>
            </w:r>
            <w:r w:rsidRPr="006A5664">
              <w:rPr>
                <w:rFonts w:cs="Times New Roman"/>
                <w:position w:val="4"/>
                <w:sz w:val="18"/>
                <w:szCs w:val="18"/>
              </w:rPr>
              <w:t>açısından</w:t>
            </w:r>
            <w:r w:rsidR="00AD559B" w:rsidRPr="006A5664">
              <w:rPr>
                <w:rFonts w:cs="Times New Roman"/>
                <w:position w:val="4"/>
                <w:sz w:val="18"/>
                <w:szCs w:val="18"/>
              </w:rPr>
              <w:t xml:space="preserve"> </w:t>
            </w:r>
            <w:r w:rsidRPr="006A5664">
              <w:rPr>
                <w:rFonts w:cs="Times New Roman"/>
                <w:position w:val="4"/>
                <w:sz w:val="18"/>
                <w:szCs w:val="18"/>
              </w:rPr>
              <w:t>anlamlı</w:t>
            </w:r>
            <w:r w:rsidR="00AD559B" w:rsidRPr="006A5664">
              <w:rPr>
                <w:rFonts w:cs="Times New Roman"/>
                <w:position w:val="4"/>
                <w:sz w:val="18"/>
                <w:szCs w:val="18"/>
              </w:rPr>
              <w:t xml:space="preserve"> </w:t>
            </w:r>
            <w:r w:rsidRPr="006A5664">
              <w:rPr>
                <w:rFonts w:cs="Times New Roman"/>
                <w:position w:val="4"/>
                <w:sz w:val="18"/>
                <w:szCs w:val="18"/>
              </w:rPr>
              <w:t>bir</w:t>
            </w:r>
            <w:r w:rsidR="00AD559B" w:rsidRPr="006A5664">
              <w:rPr>
                <w:rFonts w:cs="Times New Roman"/>
                <w:position w:val="4"/>
                <w:sz w:val="18"/>
                <w:szCs w:val="18"/>
              </w:rPr>
              <w:t xml:space="preserve"> </w:t>
            </w:r>
            <w:r w:rsidRPr="006A5664">
              <w:rPr>
                <w:rFonts w:cs="Times New Roman"/>
                <w:position w:val="4"/>
                <w:sz w:val="18"/>
                <w:szCs w:val="18"/>
              </w:rPr>
              <w:t>risk faktörü</w:t>
            </w:r>
            <w:r w:rsidR="00AD559B" w:rsidRPr="006A5664">
              <w:rPr>
                <w:rFonts w:cs="Times New Roman"/>
                <w:position w:val="4"/>
                <w:sz w:val="18"/>
                <w:szCs w:val="18"/>
              </w:rPr>
              <w:t xml:space="preserve"> </w:t>
            </w:r>
            <w:r w:rsidRPr="006A5664">
              <w:rPr>
                <w:rFonts w:cs="Times New Roman"/>
                <w:position w:val="4"/>
                <w:sz w:val="18"/>
                <w:szCs w:val="18"/>
              </w:rPr>
              <w:t>olabilir mi?</w:t>
            </w:r>
          </w:p>
        </w:tc>
        <w:tc>
          <w:tcPr>
            <w:tcW w:w="1134" w:type="dxa"/>
          </w:tcPr>
          <w:p w:rsidR="00C10F55" w:rsidRPr="006A5664" w:rsidRDefault="00C15A08" w:rsidP="00E5699D">
            <w:pPr>
              <w:rPr>
                <w:rFonts w:cs="Times New Roman"/>
                <w:sz w:val="18"/>
                <w:szCs w:val="18"/>
              </w:rPr>
            </w:pPr>
            <w:r w:rsidRPr="006A5664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Klinik Çalışma: </w:t>
            </w:r>
            <w:proofErr w:type="spellStart"/>
            <w:r w:rsidRPr="006A5664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Prospektif</w:t>
            </w:r>
            <w:proofErr w:type="spellEnd"/>
          </w:p>
        </w:tc>
        <w:tc>
          <w:tcPr>
            <w:tcW w:w="6095" w:type="dxa"/>
          </w:tcPr>
          <w:p w:rsidR="00C10F55" w:rsidRPr="006A5664" w:rsidRDefault="00C10F55" w:rsidP="00057190">
            <w:pPr>
              <w:rPr>
                <w:rFonts w:cs="Times New Roman"/>
                <w:sz w:val="18"/>
                <w:szCs w:val="18"/>
              </w:rPr>
            </w:pPr>
            <w:r w:rsidRPr="006A5664">
              <w:rPr>
                <w:rFonts w:cs="Times New Roman"/>
                <w:position w:val="11"/>
                <w:sz w:val="18"/>
                <w:szCs w:val="18"/>
              </w:rPr>
              <w:t>Kontrollü</w:t>
            </w:r>
            <w:r w:rsidR="00057190" w:rsidRPr="006A5664">
              <w:rPr>
                <w:rFonts w:cs="Times New Roman"/>
                <w:position w:val="11"/>
                <w:sz w:val="18"/>
                <w:szCs w:val="18"/>
              </w:rPr>
              <w:t xml:space="preserve"> </w:t>
            </w:r>
            <w:r w:rsidRPr="006A5664">
              <w:rPr>
                <w:rFonts w:cs="Times New Roman"/>
                <w:position w:val="11"/>
                <w:sz w:val="18"/>
                <w:szCs w:val="18"/>
              </w:rPr>
              <w:t>hipotansiyon</w:t>
            </w:r>
            <w:r w:rsidR="00057190" w:rsidRPr="006A5664">
              <w:rPr>
                <w:rFonts w:cs="Times New Roman"/>
                <w:position w:val="11"/>
                <w:sz w:val="18"/>
                <w:szCs w:val="18"/>
              </w:rPr>
              <w:t xml:space="preserve"> </w:t>
            </w:r>
            <w:r w:rsidRPr="006A5664">
              <w:rPr>
                <w:rFonts w:cs="Times New Roman"/>
                <w:position w:val="11"/>
                <w:sz w:val="18"/>
                <w:szCs w:val="18"/>
              </w:rPr>
              <w:t>hedeflenen</w:t>
            </w:r>
            <w:r w:rsidR="00057190" w:rsidRPr="006A5664">
              <w:rPr>
                <w:rFonts w:cs="Times New Roman"/>
                <w:position w:val="11"/>
                <w:sz w:val="18"/>
                <w:szCs w:val="18"/>
              </w:rPr>
              <w:t xml:space="preserve"> </w:t>
            </w:r>
            <w:r w:rsidRPr="006A5664">
              <w:rPr>
                <w:rFonts w:cs="Times New Roman"/>
                <w:position w:val="11"/>
                <w:sz w:val="18"/>
                <w:szCs w:val="18"/>
              </w:rPr>
              <w:t>vakalarda</w:t>
            </w:r>
            <w:r w:rsidR="00057190" w:rsidRPr="006A5664">
              <w:rPr>
                <w:rFonts w:cs="Times New Roman"/>
                <w:position w:val="11"/>
                <w:sz w:val="18"/>
                <w:szCs w:val="18"/>
              </w:rPr>
              <w:t xml:space="preserve"> </w:t>
            </w:r>
            <w:proofErr w:type="spellStart"/>
            <w:r w:rsidRPr="006A5664">
              <w:rPr>
                <w:rFonts w:cs="Times New Roman"/>
                <w:position w:val="11"/>
                <w:sz w:val="18"/>
                <w:szCs w:val="18"/>
              </w:rPr>
              <w:t>serebral</w:t>
            </w:r>
            <w:proofErr w:type="spellEnd"/>
            <w:r w:rsidR="00057190" w:rsidRPr="006A5664">
              <w:rPr>
                <w:rFonts w:cs="Times New Roman"/>
                <w:position w:val="11"/>
                <w:sz w:val="18"/>
                <w:szCs w:val="18"/>
              </w:rPr>
              <w:t xml:space="preserve"> </w:t>
            </w:r>
            <w:proofErr w:type="spellStart"/>
            <w:r w:rsidRPr="006A5664">
              <w:rPr>
                <w:rFonts w:cs="Times New Roman"/>
                <w:position w:val="11"/>
                <w:sz w:val="18"/>
                <w:szCs w:val="18"/>
              </w:rPr>
              <w:t>hipoperfüzyon</w:t>
            </w:r>
            <w:proofErr w:type="spellEnd"/>
            <w:r w:rsidR="00057190" w:rsidRPr="006A5664">
              <w:rPr>
                <w:rFonts w:cs="Times New Roman"/>
                <w:position w:val="11"/>
                <w:sz w:val="18"/>
                <w:szCs w:val="18"/>
              </w:rPr>
              <w:t xml:space="preserve"> </w:t>
            </w:r>
            <w:r w:rsidRPr="006A5664">
              <w:rPr>
                <w:rFonts w:cs="Times New Roman"/>
                <w:position w:val="11"/>
                <w:sz w:val="18"/>
                <w:szCs w:val="18"/>
              </w:rPr>
              <w:t>ve</w:t>
            </w:r>
            <w:r w:rsidR="00057190" w:rsidRPr="006A5664">
              <w:rPr>
                <w:rFonts w:cs="Times New Roman"/>
                <w:position w:val="11"/>
                <w:sz w:val="18"/>
                <w:szCs w:val="18"/>
              </w:rPr>
              <w:t xml:space="preserve"> </w:t>
            </w:r>
            <w:r w:rsidRPr="006A5664">
              <w:rPr>
                <w:rFonts w:cs="Times New Roman"/>
                <w:position w:val="11"/>
                <w:sz w:val="18"/>
                <w:szCs w:val="18"/>
              </w:rPr>
              <w:t>hasarın</w:t>
            </w:r>
            <w:r w:rsidR="00057190" w:rsidRPr="006A5664">
              <w:rPr>
                <w:rFonts w:cs="Times New Roman"/>
                <w:position w:val="11"/>
                <w:sz w:val="18"/>
                <w:szCs w:val="18"/>
              </w:rPr>
              <w:t xml:space="preserve"> </w:t>
            </w:r>
            <w:proofErr w:type="spellStart"/>
            <w:r w:rsidRPr="006A5664">
              <w:rPr>
                <w:rFonts w:cs="Times New Roman"/>
                <w:position w:val="11"/>
                <w:sz w:val="18"/>
                <w:szCs w:val="18"/>
              </w:rPr>
              <w:t>dereces</w:t>
            </w:r>
            <w:proofErr w:type="spellEnd"/>
            <w:r w:rsidR="00057190" w:rsidRPr="006A5664">
              <w:rPr>
                <w:rFonts w:cs="Times New Roman"/>
                <w:position w:val="11"/>
                <w:sz w:val="18"/>
                <w:szCs w:val="18"/>
              </w:rPr>
              <w:t xml:space="preserve"> </w:t>
            </w:r>
            <w:r w:rsidRPr="006A5664">
              <w:rPr>
                <w:rFonts w:cs="Times New Roman"/>
                <w:position w:val="11"/>
                <w:sz w:val="18"/>
                <w:szCs w:val="18"/>
              </w:rPr>
              <w:t>ise</w:t>
            </w:r>
            <w:r w:rsidR="00057190" w:rsidRPr="006A5664">
              <w:rPr>
                <w:rFonts w:cs="Times New Roman"/>
                <w:position w:val="11"/>
                <w:sz w:val="18"/>
                <w:szCs w:val="18"/>
              </w:rPr>
              <w:t xml:space="preserve"> </w:t>
            </w:r>
            <w:r w:rsidRPr="006A5664">
              <w:rPr>
                <w:rFonts w:cs="Times New Roman"/>
                <w:position w:val="11"/>
                <w:sz w:val="18"/>
                <w:szCs w:val="18"/>
              </w:rPr>
              <w:t>klinik</w:t>
            </w:r>
            <w:r w:rsidR="00057190" w:rsidRPr="006A5664">
              <w:rPr>
                <w:rFonts w:cs="Times New Roman"/>
                <w:position w:val="11"/>
                <w:sz w:val="18"/>
                <w:szCs w:val="18"/>
              </w:rPr>
              <w:t xml:space="preserve"> </w:t>
            </w:r>
            <w:r w:rsidRPr="006A5664">
              <w:rPr>
                <w:rFonts w:cs="Times New Roman"/>
                <w:position w:val="11"/>
                <w:sz w:val="18"/>
                <w:szCs w:val="18"/>
              </w:rPr>
              <w:t>düzeylerde</w:t>
            </w:r>
            <w:r w:rsidR="00057190" w:rsidRPr="006A5664">
              <w:rPr>
                <w:rFonts w:cs="Times New Roman"/>
                <w:position w:val="11"/>
                <w:sz w:val="18"/>
                <w:szCs w:val="18"/>
              </w:rPr>
              <w:t xml:space="preserve"> </w:t>
            </w:r>
            <w:r w:rsidRPr="006A5664">
              <w:rPr>
                <w:rFonts w:cs="Times New Roman"/>
                <w:position w:val="11"/>
                <w:sz w:val="18"/>
                <w:szCs w:val="18"/>
              </w:rPr>
              <w:t>saklı</w:t>
            </w:r>
            <w:r w:rsidR="00057190" w:rsidRPr="006A5664">
              <w:rPr>
                <w:rFonts w:cs="Times New Roman"/>
                <w:position w:val="11"/>
                <w:sz w:val="18"/>
                <w:szCs w:val="18"/>
              </w:rPr>
              <w:t xml:space="preserve"> </w:t>
            </w:r>
            <w:r w:rsidRPr="006A5664">
              <w:rPr>
                <w:rFonts w:cs="Times New Roman"/>
                <w:position w:val="11"/>
                <w:sz w:val="18"/>
                <w:szCs w:val="18"/>
              </w:rPr>
              <w:t>kalmaktadır. Bu ned</w:t>
            </w:r>
            <w:r w:rsidR="00057190" w:rsidRPr="006A5664">
              <w:rPr>
                <w:rFonts w:cs="Times New Roman"/>
                <w:position w:val="11"/>
                <w:sz w:val="18"/>
                <w:szCs w:val="18"/>
              </w:rPr>
              <w:t>e</w:t>
            </w:r>
            <w:r w:rsidRPr="006A5664">
              <w:rPr>
                <w:rFonts w:cs="Times New Roman"/>
                <w:position w:val="11"/>
                <w:sz w:val="18"/>
                <w:szCs w:val="18"/>
              </w:rPr>
              <w:t>nle, cerrahi</w:t>
            </w:r>
            <w:r w:rsidR="00057190" w:rsidRPr="006A5664">
              <w:rPr>
                <w:rFonts w:cs="Times New Roman"/>
                <w:position w:val="11"/>
                <w:sz w:val="18"/>
                <w:szCs w:val="18"/>
              </w:rPr>
              <w:t xml:space="preserve"> </w:t>
            </w:r>
            <w:r w:rsidRPr="006A5664">
              <w:rPr>
                <w:rFonts w:cs="Times New Roman"/>
                <w:position w:val="11"/>
                <w:sz w:val="18"/>
                <w:szCs w:val="18"/>
              </w:rPr>
              <w:t>anestezi</w:t>
            </w:r>
            <w:r w:rsidR="00057190" w:rsidRPr="006A5664">
              <w:rPr>
                <w:rFonts w:cs="Times New Roman"/>
                <w:position w:val="11"/>
                <w:sz w:val="18"/>
                <w:szCs w:val="18"/>
              </w:rPr>
              <w:t xml:space="preserve"> </w:t>
            </w:r>
            <w:r w:rsidRPr="006A5664">
              <w:rPr>
                <w:rFonts w:cs="Times New Roman"/>
                <w:position w:val="11"/>
                <w:sz w:val="18"/>
                <w:szCs w:val="18"/>
              </w:rPr>
              <w:t>sağlamak</w:t>
            </w:r>
            <w:r w:rsidR="00057190" w:rsidRPr="006A5664">
              <w:rPr>
                <w:rFonts w:cs="Times New Roman"/>
                <w:position w:val="11"/>
                <w:sz w:val="18"/>
                <w:szCs w:val="18"/>
              </w:rPr>
              <w:t xml:space="preserve"> </w:t>
            </w:r>
            <w:r w:rsidRPr="006A5664">
              <w:rPr>
                <w:rFonts w:cs="Times New Roman"/>
                <w:position w:val="11"/>
                <w:sz w:val="18"/>
                <w:szCs w:val="18"/>
              </w:rPr>
              <w:t xml:space="preserve">adına </w:t>
            </w:r>
            <w:proofErr w:type="spellStart"/>
            <w:r w:rsidRPr="006A5664">
              <w:rPr>
                <w:rFonts w:cs="Times New Roman"/>
                <w:position w:val="11"/>
                <w:sz w:val="18"/>
                <w:szCs w:val="18"/>
              </w:rPr>
              <w:t>primer</w:t>
            </w:r>
            <w:proofErr w:type="spellEnd"/>
            <w:r w:rsidRPr="006A5664">
              <w:rPr>
                <w:rFonts w:cs="Times New Roman"/>
                <w:position w:val="11"/>
                <w:sz w:val="18"/>
                <w:szCs w:val="18"/>
              </w:rPr>
              <w:t xml:space="preserve"> ilke</w:t>
            </w:r>
            <w:r w:rsidR="00057190" w:rsidRPr="006A5664">
              <w:rPr>
                <w:rFonts w:cs="Times New Roman"/>
                <w:position w:val="11"/>
                <w:sz w:val="18"/>
                <w:szCs w:val="18"/>
              </w:rPr>
              <w:t xml:space="preserve"> </w:t>
            </w:r>
            <w:r w:rsidRPr="006A5664">
              <w:rPr>
                <w:rFonts w:cs="Times New Roman"/>
                <w:position w:val="11"/>
                <w:sz w:val="18"/>
                <w:szCs w:val="18"/>
              </w:rPr>
              <w:t>olan</w:t>
            </w:r>
            <w:r w:rsidR="00057190" w:rsidRPr="006A5664">
              <w:rPr>
                <w:rFonts w:cs="Times New Roman"/>
                <w:position w:val="11"/>
                <w:sz w:val="18"/>
                <w:szCs w:val="18"/>
              </w:rPr>
              <w:t xml:space="preserve"> </w:t>
            </w:r>
            <w:r w:rsidRPr="006A5664">
              <w:rPr>
                <w:rFonts w:cs="Times New Roman"/>
                <w:position w:val="11"/>
                <w:sz w:val="18"/>
                <w:szCs w:val="18"/>
              </w:rPr>
              <w:t>hastaya</w:t>
            </w:r>
            <w:r w:rsidR="00057190" w:rsidRPr="006A5664">
              <w:rPr>
                <w:rFonts w:cs="Times New Roman"/>
                <w:position w:val="11"/>
                <w:sz w:val="18"/>
                <w:szCs w:val="18"/>
              </w:rPr>
              <w:t xml:space="preserve"> </w:t>
            </w:r>
            <w:r w:rsidRPr="006A5664">
              <w:rPr>
                <w:rFonts w:cs="Times New Roman"/>
                <w:position w:val="11"/>
                <w:sz w:val="18"/>
                <w:szCs w:val="18"/>
              </w:rPr>
              <w:t>zarar</w:t>
            </w:r>
            <w:r w:rsidR="00057190" w:rsidRPr="006A5664">
              <w:rPr>
                <w:rFonts w:cs="Times New Roman"/>
                <w:position w:val="11"/>
                <w:sz w:val="18"/>
                <w:szCs w:val="18"/>
              </w:rPr>
              <w:t xml:space="preserve"> </w:t>
            </w:r>
            <w:r w:rsidRPr="006A5664">
              <w:rPr>
                <w:rFonts w:cs="Times New Roman"/>
                <w:position w:val="11"/>
                <w:sz w:val="18"/>
                <w:szCs w:val="18"/>
              </w:rPr>
              <w:t>vermemenin</w:t>
            </w:r>
            <w:r w:rsidR="00057190" w:rsidRPr="006A5664">
              <w:rPr>
                <w:rFonts w:cs="Times New Roman"/>
                <w:position w:val="11"/>
                <w:sz w:val="18"/>
                <w:szCs w:val="18"/>
              </w:rPr>
              <w:t xml:space="preserve"> </w:t>
            </w:r>
            <w:r w:rsidRPr="006A5664">
              <w:rPr>
                <w:rFonts w:cs="Times New Roman"/>
                <w:position w:val="11"/>
                <w:sz w:val="18"/>
                <w:szCs w:val="18"/>
              </w:rPr>
              <w:t>sınırları</w:t>
            </w:r>
            <w:r w:rsidR="00057190" w:rsidRPr="006A5664">
              <w:rPr>
                <w:rFonts w:cs="Times New Roman"/>
                <w:position w:val="11"/>
                <w:sz w:val="18"/>
                <w:szCs w:val="18"/>
              </w:rPr>
              <w:t xml:space="preserve"> </w:t>
            </w:r>
            <w:r w:rsidRPr="006A5664">
              <w:rPr>
                <w:rFonts w:cs="Times New Roman"/>
                <w:position w:val="11"/>
                <w:sz w:val="18"/>
                <w:szCs w:val="18"/>
              </w:rPr>
              <w:t>belirlenmelidir.</w:t>
            </w:r>
          </w:p>
        </w:tc>
        <w:tc>
          <w:tcPr>
            <w:tcW w:w="1276" w:type="dxa"/>
          </w:tcPr>
          <w:p w:rsidR="00C10F55" w:rsidRPr="006A5664" w:rsidRDefault="00C10F55" w:rsidP="00E5699D">
            <w:pPr>
              <w:pStyle w:val="GvdeMetni"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5664">
              <w:rPr>
                <w:rFonts w:ascii="Times New Roman" w:hAnsi="Times New Roman" w:cs="Times New Roman"/>
                <w:sz w:val="18"/>
                <w:szCs w:val="18"/>
              </w:rPr>
              <w:t>Berna</w:t>
            </w:r>
            <w:proofErr w:type="spellEnd"/>
            <w:r w:rsidRPr="006A56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5664">
              <w:rPr>
                <w:rFonts w:ascii="Times New Roman" w:hAnsi="Times New Roman" w:cs="Times New Roman"/>
                <w:sz w:val="18"/>
                <w:szCs w:val="18"/>
              </w:rPr>
              <w:t>Çalışkan</w:t>
            </w:r>
            <w:proofErr w:type="spellEnd"/>
          </w:p>
          <w:p w:rsidR="00C10F55" w:rsidRPr="006A5664" w:rsidRDefault="00C10F55" w:rsidP="00E5699D">
            <w:pPr>
              <w:pStyle w:val="GvdeMetni"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F55" w:rsidRPr="006A5664" w:rsidRDefault="00C10F55" w:rsidP="00E5699D">
            <w:pPr>
              <w:pStyle w:val="GvdeMetni"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10F55" w:rsidRPr="006A5664" w:rsidRDefault="00C10F55" w:rsidP="00E5699D">
            <w:pPr>
              <w:pStyle w:val="GvdeMetni"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5664">
              <w:rPr>
                <w:rFonts w:ascii="Times New Roman" w:hAnsi="Times New Roman" w:cs="Times New Roman"/>
                <w:sz w:val="18"/>
                <w:szCs w:val="18"/>
              </w:rPr>
              <w:t>İstanbul</w:t>
            </w:r>
            <w:proofErr w:type="spellEnd"/>
            <w:r w:rsidRPr="006A56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5664">
              <w:rPr>
                <w:rFonts w:ascii="Times New Roman" w:hAnsi="Times New Roman" w:cs="Times New Roman"/>
                <w:sz w:val="18"/>
                <w:szCs w:val="18"/>
              </w:rPr>
              <w:t>Haseki</w:t>
            </w:r>
            <w:proofErr w:type="spellEnd"/>
            <w:r w:rsidR="00C21A16" w:rsidRPr="006A56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E6F55" w:rsidRPr="006A5664">
              <w:rPr>
                <w:rFonts w:cs="Times New Roman"/>
                <w:sz w:val="18"/>
                <w:szCs w:val="18"/>
              </w:rPr>
              <w:t>SUAM</w:t>
            </w:r>
          </w:p>
          <w:p w:rsidR="00C10F55" w:rsidRPr="006A5664" w:rsidRDefault="00C10F55" w:rsidP="00E5699D">
            <w:pPr>
              <w:ind w:left="-108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10F55" w:rsidRPr="006A5664" w:rsidRDefault="00F247C6" w:rsidP="00F247C6">
            <w:pPr>
              <w:rPr>
                <w:rFonts w:cs="Times New Roman"/>
                <w:sz w:val="18"/>
                <w:szCs w:val="18"/>
              </w:rPr>
            </w:pPr>
            <w:r w:rsidRPr="006A5664">
              <w:rPr>
                <w:rFonts w:cs="Times New Roman"/>
                <w:sz w:val="18"/>
                <w:szCs w:val="18"/>
              </w:rPr>
              <w:t>15.12.</w:t>
            </w:r>
            <w:r w:rsidR="00C21A16" w:rsidRPr="006A5664">
              <w:rPr>
                <w:rFonts w:cs="Times New Roman"/>
                <w:sz w:val="18"/>
                <w:szCs w:val="18"/>
              </w:rPr>
              <w:t>2018</w:t>
            </w:r>
          </w:p>
        </w:tc>
      </w:tr>
      <w:tr w:rsidR="00C10F55" w:rsidRPr="00C10F55" w:rsidTr="001A471D">
        <w:tc>
          <w:tcPr>
            <w:tcW w:w="709" w:type="dxa"/>
          </w:tcPr>
          <w:p w:rsidR="00C10F55" w:rsidRPr="00AD78D3" w:rsidRDefault="00A825A5" w:rsidP="00E569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D78D3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C10F55" w:rsidRPr="00AD78D3" w:rsidRDefault="001F7E6C" w:rsidP="00E5699D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AD78D3">
              <w:rPr>
                <w:rFonts w:cs="Times New Roman"/>
                <w:sz w:val="18"/>
                <w:szCs w:val="18"/>
              </w:rPr>
              <w:t>Perioperatif</w:t>
            </w:r>
            <w:proofErr w:type="spellEnd"/>
            <w:r w:rsidRPr="00AD78D3">
              <w:rPr>
                <w:rFonts w:cs="Times New Roman"/>
                <w:sz w:val="18"/>
                <w:szCs w:val="18"/>
              </w:rPr>
              <w:t xml:space="preserve"> A</w:t>
            </w:r>
            <w:r w:rsidR="00C10F55" w:rsidRPr="00AD78D3">
              <w:rPr>
                <w:rFonts w:cs="Times New Roman"/>
                <w:sz w:val="18"/>
                <w:szCs w:val="18"/>
              </w:rPr>
              <w:t>nestezi</w:t>
            </w:r>
          </w:p>
          <w:p w:rsidR="00C10F55" w:rsidRPr="00AD78D3" w:rsidRDefault="00C10F55" w:rsidP="00E569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C10F55" w:rsidRPr="00AD78D3" w:rsidRDefault="00C10F55" w:rsidP="00E5699D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AD78D3">
              <w:rPr>
                <w:rFonts w:cs="Times New Roman"/>
                <w:sz w:val="18"/>
                <w:szCs w:val="18"/>
              </w:rPr>
              <w:t>Geriatrik</w:t>
            </w:r>
            <w:proofErr w:type="spellEnd"/>
            <w:r w:rsidRPr="00AD78D3">
              <w:rPr>
                <w:rFonts w:cs="Times New Roman"/>
                <w:sz w:val="18"/>
                <w:szCs w:val="18"/>
              </w:rPr>
              <w:t xml:space="preserve"> hastalarda düşük akım anestezi </w:t>
            </w:r>
            <w:proofErr w:type="spellStart"/>
            <w:r w:rsidRPr="00AD78D3">
              <w:rPr>
                <w:rFonts w:cs="Times New Roman"/>
                <w:sz w:val="18"/>
                <w:szCs w:val="18"/>
              </w:rPr>
              <w:t>postoperatif</w:t>
            </w:r>
            <w:proofErr w:type="spellEnd"/>
            <w:r w:rsidR="00057190" w:rsidRPr="00AD78D3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AD78D3">
              <w:rPr>
                <w:rFonts w:cs="Times New Roman"/>
                <w:sz w:val="18"/>
                <w:szCs w:val="18"/>
              </w:rPr>
              <w:t>deliryum</w:t>
            </w:r>
            <w:proofErr w:type="spellEnd"/>
            <w:r w:rsidR="00057190" w:rsidRPr="00AD78D3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D78D3">
              <w:rPr>
                <w:rFonts w:cs="Times New Roman"/>
                <w:sz w:val="18"/>
                <w:szCs w:val="18"/>
              </w:rPr>
              <w:t>insidansını</w:t>
            </w:r>
            <w:proofErr w:type="spellEnd"/>
            <w:r w:rsidRPr="00AD78D3">
              <w:rPr>
                <w:rFonts w:cs="Times New Roman"/>
                <w:sz w:val="18"/>
                <w:szCs w:val="18"/>
              </w:rPr>
              <w:t xml:space="preserve">  artırır</w:t>
            </w:r>
            <w:proofErr w:type="gramEnd"/>
            <w:r w:rsidRPr="00AD78D3">
              <w:rPr>
                <w:rFonts w:cs="Times New Roman"/>
                <w:sz w:val="18"/>
                <w:szCs w:val="18"/>
              </w:rPr>
              <w:t xml:space="preserve"> mı? </w:t>
            </w:r>
            <w:proofErr w:type="spellStart"/>
            <w:r w:rsidRPr="00AD78D3">
              <w:rPr>
                <w:rFonts w:cs="Times New Roman"/>
                <w:sz w:val="18"/>
                <w:szCs w:val="18"/>
              </w:rPr>
              <w:t>Preventif</w:t>
            </w:r>
            <w:proofErr w:type="spellEnd"/>
            <w:r w:rsidRPr="00AD78D3">
              <w:rPr>
                <w:rFonts w:cs="Times New Roman"/>
                <w:sz w:val="18"/>
                <w:szCs w:val="18"/>
              </w:rPr>
              <w:t xml:space="preserve"> önlemler nelerdir?</w:t>
            </w:r>
          </w:p>
        </w:tc>
        <w:tc>
          <w:tcPr>
            <w:tcW w:w="1134" w:type="dxa"/>
          </w:tcPr>
          <w:p w:rsidR="00C10F55" w:rsidRPr="00AD78D3" w:rsidRDefault="00C15A08" w:rsidP="00E5699D">
            <w:pPr>
              <w:rPr>
                <w:rFonts w:cs="Times New Roman"/>
                <w:sz w:val="18"/>
                <w:szCs w:val="18"/>
              </w:rPr>
            </w:pPr>
            <w:r w:rsidRPr="00AD78D3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Klinik Çalışma: </w:t>
            </w:r>
            <w:proofErr w:type="spellStart"/>
            <w:r w:rsidRPr="00AD78D3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Prospektif</w:t>
            </w:r>
            <w:proofErr w:type="spellEnd"/>
          </w:p>
        </w:tc>
        <w:tc>
          <w:tcPr>
            <w:tcW w:w="6095" w:type="dxa"/>
          </w:tcPr>
          <w:p w:rsidR="00C10F55" w:rsidRPr="00AD78D3" w:rsidRDefault="00C10F55" w:rsidP="00E5699D">
            <w:pPr>
              <w:shd w:val="clear" w:color="auto" w:fill="FFFFFF"/>
              <w:spacing w:line="348" w:lineRule="atLeast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AD78D3">
              <w:rPr>
                <w:rFonts w:eastAsia="Times New Roman" w:cs="Times New Roman"/>
                <w:color w:val="212121"/>
                <w:sz w:val="18"/>
                <w:szCs w:val="18"/>
                <w:lang w:eastAsia="tr-TR"/>
              </w:rPr>
              <w:t>Düşük ak</w:t>
            </w:r>
            <w:r w:rsidR="00057190" w:rsidRPr="00AD78D3">
              <w:rPr>
                <w:rFonts w:eastAsia="Times New Roman" w:cs="Times New Roman"/>
                <w:color w:val="212121"/>
                <w:sz w:val="18"/>
                <w:szCs w:val="18"/>
                <w:lang w:eastAsia="tr-TR"/>
              </w:rPr>
              <w:t xml:space="preserve">ım anestezide </w:t>
            </w:r>
            <w:proofErr w:type="spellStart"/>
            <w:r w:rsidR="00057190" w:rsidRPr="00AD78D3">
              <w:rPr>
                <w:rFonts w:eastAsia="Times New Roman" w:cs="Times New Roman"/>
                <w:color w:val="212121"/>
                <w:sz w:val="18"/>
                <w:szCs w:val="18"/>
                <w:lang w:eastAsia="tr-TR"/>
              </w:rPr>
              <w:t>geriatrik</w:t>
            </w:r>
            <w:proofErr w:type="spellEnd"/>
            <w:r w:rsidR="00057190" w:rsidRPr="00AD78D3">
              <w:rPr>
                <w:rFonts w:eastAsia="Times New Roman" w:cs="Times New Roman"/>
                <w:color w:val="212121"/>
                <w:sz w:val="18"/>
                <w:szCs w:val="18"/>
                <w:lang w:eastAsia="tr-TR"/>
              </w:rPr>
              <w:t xml:space="preserve"> hasta </w:t>
            </w:r>
            <w:proofErr w:type="gramStart"/>
            <w:r w:rsidR="00057190" w:rsidRPr="00AD78D3">
              <w:rPr>
                <w:rFonts w:eastAsia="Times New Roman" w:cs="Times New Roman"/>
                <w:color w:val="212121"/>
                <w:sz w:val="18"/>
                <w:szCs w:val="18"/>
                <w:lang w:eastAsia="tr-TR"/>
              </w:rPr>
              <w:t>po</w:t>
            </w:r>
            <w:r w:rsidRPr="00AD78D3">
              <w:rPr>
                <w:rFonts w:eastAsia="Times New Roman" w:cs="Times New Roman"/>
                <w:color w:val="212121"/>
                <w:sz w:val="18"/>
                <w:szCs w:val="18"/>
                <w:lang w:eastAsia="tr-TR"/>
              </w:rPr>
              <w:t>pülasyonunda</w:t>
            </w:r>
            <w:proofErr w:type="gramEnd"/>
            <w:r w:rsidR="00057190" w:rsidRPr="00AD78D3">
              <w:rPr>
                <w:rFonts w:eastAsia="Times New Roman" w:cs="Times New Roman"/>
                <w:color w:val="212121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D78D3">
              <w:rPr>
                <w:rFonts w:eastAsia="Times New Roman" w:cs="Times New Roman"/>
                <w:color w:val="212121"/>
                <w:sz w:val="18"/>
                <w:szCs w:val="18"/>
                <w:lang w:eastAsia="tr-TR"/>
              </w:rPr>
              <w:t>deliryum</w:t>
            </w:r>
            <w:proofErr w:type="spellEnd"/>
            <w:r w:rsidR="00057190" w:rsidRPr="00AD78D3">
              <w:rPr>
                <w:rFonts w:eastAsia="Times New Roman" w:cs="Times New Roman"/>
                <w:color w:val="212121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D78D3">
              <w:rPr>
                <w:rFonts w:eastAsia="Times New Roman" w:cs="Times New Roman"/>
                <w:color w:val="212121"/>
                <w:sz w:val="18"/>
                <w:szCs w:val="18"/>
                <w:lang w:eastAsia="tr-TR"/>
              </w:rPr>
              <w:t>insidansı</w:t>
            </w:r>
            <w:proofErr w:type="spellEnd"/>
            <w:r w:rsidRPr="00AD78D3">
              <w:rPr>
                <w:rFonts w:eastAsia="Times New Roman" w:cs="Times New Roman"/>
                <w:color w:val="212121"/>
                <w:sz w:val="18"/>
                <w:szCs w:val="18"/>
                <w:lang w:eastAsia="tr-TR"/>
              </w:rPr>
              <w:t xml:space="preserve"> ile ilgili klinik veri yoktur. </w:t>
            </w:r>
            <w:proofErr w:type="spellStart"/>
            <w:r w:rsidRPr="00AD78D3">
              <w:rPr>
                <w:rFonts w:eastAsia="Times New Roman" w:cs="Times New Roman"/>
                <w:color w:val="212121"/>
                <w:sz w:val="18"/>
                <w:szCs w:val="18"/>
                <w:lang w:eastAsia="tr-TR"/>
              </w:rPr>
              <w:t>Geriatrik</w:t>
            </w:r>
            <w:proofErr w:type="spellEnd"/>
            <w:r w:rsidRPr="00AD78D3">
              <w:rPr>
                <w:rFonts w:eastAsia="Times New Roman" w:cs="Times New Roman"/>
                <w:color w:val="212121"/>
                <w:sz w:val="18"/>
                <w:szCs w:val="18"/>
                <w:lang w:eastAsia="tr-TR"/>
              </w:rPr>
              <w:t xml:space="preserve"> hasta grubunda düşük akım anestezi </w:t>
            </w:r>
            <w:proofErr w:type="spellStart"/>
            <w:r w:rsidRPr="00AD78D3">
              <w:rPr>
                <w:rFonts w:eastAsia="Times New Roman" w:cs="Times New Roman"/>
                <w:color w:val="212121"/>
                <w:sz w:val="18"/>
                <w:szCs w:val="18"/>
                <w:lang w:eastAsia="tr-TR"/>
              </w:rPr>
              <w:t>postoperatif</w:t>
            </w:r>
            <w:proofErr w:type="spellEnd"/>
            <w:r w:rsidR="00057190" w:rsidRPr="00AD78D3">
              <w:rPr>
                <w:rFonts w:eastAsia="Times New Roman" w:cs="Times New Roman"/>
                <w:color w:val="212121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D78D3">
              <w:rPr>
                <w:rFonts w:eastAsia="Times New Roman" w:cs="Times New Roman"/>
                <w:color w:val="212121"/>
                <w:sz w:val="18"/>
                <w:szCs w:val="18"/>
                <w:lang w:eastAsia="tr-TR"/>
              </w:rPr>
              <w:t>deliryum</w:t>
            </w:r>
            <w:proofErr w:type="spellEnd"/>
            <w:r w:rsidR="00057190" w:rsidRPr="00AD78D3">
              <w:rPr>
                <w:rFonts w:eastAsia="Times New Roman" w:cs="Times New Roman"/>
                <w:color w:val="212121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D78D3">
              <w:rPr>
                <w:rFonts w:eastAsia="Times New Roman" w:cs="Times New Roman"/>
                <w:color w:val="212121"/>
                <w:sz w:val="18"/>
                <w:szCs w:val="18"/>
                <w:lang w:eastAsia="tr-TR"/>
              </w:rPr>
              <w:t>insidansını</w:t>
            </w:r>
            <w:proofErr w:type="spellEnd"/>
            <w:r w:rsidRPr="00AD78D3">
              <w:rPr>
                <w:rFonts w:eastAsia="Times New Roman" w:cs="Times New Roman"/>
                <w:color w:val="212121"/>
                <w:sz w:val="18"/>
                <w:szCs w:val="18"/>
                <w:lang w:eastAsia="tr-TR"/>
              </w:rPr>
              <w:t xml:space="preserve"> azaltıcı etki yapabilir mi? </w:t>
            </w:r>
            <w:proofErr w:type="spellStart"/>
            <w:r w:rsidRPr="00AD78D3">
              <w:rPr>
                <w:rFonts w:eastAsia="Times New Roman" w:cs="Times New Roman"/>
                <w:color w:val="212121"/>
                <w:sz w:val="18"/>
                <w:szCs w:val="18"/>
                <w:lang w:eastAsia="tr-TR"/>
              </w:rPr>
              <w:t>Preventif</w:t>
            </w:r>
            <w:proofErr w:type="spellEnd"/>
            <w:r w:rsidRPr="00AD78D3">
              <w:rPr>
                <w:rFonts w:eastAsia="Times New Roman" w:cs="Times New Roman"/>
                <w:color w:val="212121"/>
                <w:sz w:val="18"/>
                <w:szCs w:val="18"/>
                <w:lang w:eastAsia="tr-TR"/>
              </w:rPr>
              <w:t xml:space="preserve"> önlemlere ihtiyaç var mı?</w:t>
            </w:r>
          </w:p>
          <w:p w:rsidR="00C10F55" w:rsidRPr="00AD78D3" w:rsidRDefault="00C10F55" w:rsidP="00E569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10F55" w:rsidRPr="00AD78D3" w:rsidRDefault="00C10F55" w:rsidP="00E5699D">
            <w:pPr>
              <w:rPr>
                <w:rFonts w:cs="Times New Roman"/>
                <w:sz w:val="18"/>
                <w:szCs w:val="18"/>
              </w:rPr>
            </w:pPr>
            <w:r w:rsidRPr="00AD78D3">
              <w:rPr>
                <w:rFonts w:cs="Times New Roman"/>
                <w:sz w:val="18"/>
                <w:szCs w:val="18"/>
              </w:rPr>
              <w:t>Cengiz Polat</w:t>
            </w:r>
            <w:r w:rsidR="004B4B5B" w:rsidRPr="00AD78D3">
              <w:rPr>
                <w:rFonts w:cs="Times New Roman"/>
                <w:sz w:val="18"/>
                <w:szCs w:val="18"/>
              </w:rPr>
              <w:t>,</w:t>
            </w:r>
          </w:p>
          <w:p w:rsidR="004B4B5B" w:rsidRPr="00AD78D3" w:rsidRDefault="004B4B5B" w:rsidP="00E5699D">
            <w:pPr>
              <w:rPr>
                <w:rFonts w:cs="Times New Roman"/>
                <w:sz w:val="18"/>
                <w:szCs w:val="18"/>
              </w:rPr>
            </w:pPr>
            <w:r w:rsidRPr="00AD78D3">
              <w:rPr>
                <w:rFonts w:cs="Times New Roman"/>
                <w:sz w:val="18"/>
                <w:szCs w:val="18"/>
              </w:rPr>
              <w:t xml:space="preserve">Esra </w:t>
            </w:r>
            <w:proofErr w:type="spellStart"/>
            <w:r w:rsidRPr="00AD78D3">
              <w:rPr>
                <w:rFonts w:cs="Times New Roman"/>
                <w:sz w:val="18"/>
                <w:szCs w:val="18"/>
              </w:rPr>
              <w:t>Aktaş</w:t>
            </w:r>
            <w:proofErr w:type="spellEnd"/>
            <w:r w:rsidRPr="00AD78D3">
              <w:rPr>
                <w:rFonts w:cs="Times New Roman"/>
                <w:sz w:val="18"/>
                <w:szCs w:val="18"/>
              </w:rPr>
              <w:t xml:space="preserve"> Tekin</w:t>
            </w:r>
          </w:p>
        </w:tc>
        <w:tc>
          <w:tcPr>
            <w:tcW w:w="1276" w:type="dxa"/>
          </w:tcPr>
          <w:p w:rsidR="00C10F55" w:rsidRPr="00AD78D3" w:rsidRDefault="00C10F55" w:rsidP="00E5699D">
            <w:pPr>
              <w:rPr>
                <w:rStyle w:val="spellingerror"/>
                <w:rFonts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AD78D3">
              <w:rPr>
                <w:rFonts w:cs="Times New Roman"/>
                <w:sz w:val="18"/>
                <w:szCs w:val="18"/>
              </w:rPr>
              <w:t>Okmeydanı SUAM</w:t>
            </w:r>
          </w:p>
        </w:tc>
        <w:tc>
          <w:tcPr>
            <w:tcW w:w="1134" w:type="dxa"/>
          </w:tcPr>
          <w:p w:rsidR="00C10F55" w:rsidRPr="00AD78D3" w:rsidRDefault="00C21A16" w:rsidP="00F247C6">
            <w:pPr>
              <w:rPr>
                <w:rFonts w:cs="Times New Roman"/>
                <w:sz w:val="18"/>
                <w:szCs w:val="18"/>
              </w:rPr>
            </w:pPr>
            <w:proofErr w:type="gramStart"/>
            <w:r w:rsidRPr="00AD78D3">
              <w:rPr>
                <w:rFonts w:cs="Times New Roman"/>
                <w:sz w:val="18"/>
                <w:szCs w:val="18"/>
              </w:rPr>
              <w:t xml:space="preserve">15 </w:t>
            </w:r>
            <w:r w:rsidR="00F247C6" w:rsidRPr="00AD78D3">
              <w:rPr>
                <w:rFonts w:cs="Times New Roman"/>
                <w:sz w:val="18"/>
                <w:szCs w:val="18"/>
              </w:rPr>
              <w:t>.12</w:t>
            </w:r>
            <w:proofErr w:type="gramEnd"/>
            <w:r w:rsidR="00F247C6" w:rsidRPr="00AD78D3">
              <w:rPr>
                <w:rFonts w:cs="Times New Roman"/>
                <w:sz w:val="18"/>
                <w:szCs w:val="18"/>
              </w:rPr>
              <w:t>.</w:t>
            </w:r>
            <w:r w:rsidRPr="00AD78D3">
              <w:rPr>
                <w:rFonts w:cs="Times New Roman"/>
                <w:sz w:val="18"/>
                <w:szCs w:val="18"/>
              </w:rPr>
              <w:t>2018</w:t>
            </w:r>
          </w:p>
        </w:tc>
      </w:tr>
      <w:tr w:rsidR="00C10F55" w:rsidRPr="00C10F55" w:rsidTr="001A471D">
        <w:tc>
          <w:tcPr>
            <w:tcW w:w="709" w:type="dxa"/>
          </w:tcPr>
          <w:p w:rsidR="00C10F55" w:rsidRPr="00AD78D3" w:rsidRDefault="00A825A5" w:rsidP="00E569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D78D3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C10F55" w:rsidRPr="00AD78D3" w:rsidRDefault="00C10F55" w:rsidP="00E5699D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AD78D3">
              <w:rPr>
                <w:rFonts w:cs="Times New Roman"/>
                <w:sz w:val="18"/>
                <w:szCs w:val="18"/>
              </w:rPr>
              <w:t>Rejyonel</w:t>
            </w:r>
            <w:proofErr w:type="spellEnd"/>
            <w:r w:rsidR="00C21A16" w:rsidRPr="00AD78D3">
              <w:rPr>
                <w:rFonts w:cs="Times New Roman"/>
                <w:sz w:val="18"/>
                <w:szCs w:val="18"/>
              </w:rPr>
              <w:t xml:space="preserve"> </w:t>
            </w:r>
            <w:r w:rsidR="001F7E6C" w:rsidRPr="00AD78D3">
              <w:rPr>
                <w:rFonts w:cs="Times New Roman"/>
                <w:sz w:val="18"/>
                <w:szCs w:val="18"/>
              </w:rPr>
              <w:t>A</w:t>
            </w:r>
            <w:r w:rsidRPr="00AD78D3">
              <w:rPr>
                <w:rFonts w:cs="Times New Roman"/>
                <w:sz w:val="18"/>
                <w:szCs w:val="18"/>
              </w:rPr>
              <w:t>nestezi</w:t>
            </w:r>
          </w:p>
        </w:tc>
        <w:tc>
          <w:tcPr>
            <w:tcW w:w="3119" w:type="dxa"/>
          </w:tcPr>
          <w:p w:rsidR="00C10F55" w:rsidRPr="00AD78D3" w:rsidRDefault="00C10F55" w:rsidP="00057190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AD78D3">
              <w:rPr>
                <w:rFonts w:cs="Times New Roman"/>
                <w:sz w:val="18"/>
                <w:szCs w:val="18"/>
              </w:rPr>
              <w:t>Brakiya</w:t>
            </w:r>
            <w:r w:rsidR="00057190" w:rsidRPr="00AD78D3">
              <w:rPr>
                <w:rFonts w:cs="Times New Roman"/>
                <w:sz w:val="18"/>
                <w:szCs w:val="18"/>
              </w:rPr>
              <w:t>I</w:t>
            </w:r>
            <w:proofErr w:type="spellEnd"/>
            <w:r w:rsidR="00057190" w:rsidRPr="00AD78D3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AD78D3">
              <w:rPr>
                <w:rFonts w:cs="Times New Roman"/>
                <w:sz w:val="18"/>
                <w:szCs w:val="18"/>
              </w:rPr>
              <w:t>pleksus</w:t>
            </w:r>
            <w:proofErr w:type="spellEnd"/>
            <w:r w:rsidRPr="00AD78D3">
              <w:rPr>
                <w:rFonts w:cs="Times New Roman"/>
                <w:sz w:val="18"/>
                <w:szCs w:val="18"/>
              </w:rPr>
              <w:t xml:space="preserve"> blok uygulamalarında blok başarısı, pik </w:t>
            </w:r>
            <w:proofErr w:type="spellStart"/>
            <w:r w:rsidRPr="00AD78D3">
              <w:rPr>
                <w:rFonts w:cs="Times New Roman"/>
                <w:sz w:val="18"/>
                <w:szCs w:val="18"/>
              </w:rPr>
              <w:t>sistolik</w:t>
            </w:r>
            <w:proofErr w:type="spellEnd"/>
            <w:r w:rsidRPr="00AD78D3">
              <w:rPr>
                <w:rFonts w:cs="Times New Roman"/>
                <w:sz w:val="18"/>
                <w:szCs w:val="18"/>
              </w:rPr>
              <w:t xml:space="preserve"> akım hızının </w:t>
            </w:r>
            <w:proofErr w:type="spellStart"/>
            <w:r w:rsidRPr="00AD78D3">
              <w:rPr>
                <w:rFonts w:cs="Times New Roman"/>
                <w:sz w:val="18"/>
                <w:szCs w:val="18"/>
              </w:rPr>
              <w:t>Doppler</w:t>
            </w:r>
            <w:proofErr w:type="spellEnd"/>
            <w:r w:rsidRPr="00AD78D3">
              <w:rPr>
                <w:rFonts w:cs="Times New Roman"/>
                <w:sz w:val="18"/>
                <w:szCs w:val="18"/>
              </w:rPr>
              <w:t xml:space="preserve"> ultrasonografi ile karşılaştırmalı olarak ölçülerek değerlendirilmesi ile objektif olarak tespit edebilir mi?</w:t>
            </w:r>
          </w:p>
        </w:tc>
        <w:tc>
          <w:tcPr>
            <w:tcW w:w="1134" w:type="dxa"/>
          </w:tcPr>
          <w:p w:rsidR="00C10F55" w:rsidRPr="00AD78D3" w:rsidRDefault="00C15A08" w:rsidP="00E5699D">
            <w:pPr>
              <w:rPr>
                <w:rFonts w:cs="Times New Roman"/>
                <w:sz w:val="18"/>
                <w:szCs w:val="18"/>
              </w:rPr>
            </w:pPr>
            <w:r w:rsidRPr="00AD78D3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Klinik Çalışma: </w:t>
            </w:r>
            <w:proofErr w:type="spellStart"/>
            <w:r w:rsidRPr="00AD78D3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Prospektif</w:t>
            </w:r>
            <w:proofErr w:type="spellEnd"/>
          </w:p>
        </w:tc>
        <w:tc>
          <w:tcPr>
            <w:tcW w:w="6095" w:type="dxa"/>
          </w:tcPr>
          <w:p w:rsidR="004F0E81" w:rsidRPr="00AD78D3" w:rsidRDefault="00C10F55" w:rsidP="004F0E81">
            <w:pPr>
              <w:pStyle w:val="Liste"/>
              <w:spacing w:line="276" w:lineRule="auto"/>
              <w:jc w:val="both"/>
              <w:rPr>
                <w:sz w:val="18"/>
                <w:szCs w:val="18"/>
              </w:rPr>
            </w:pPr>
            <w:r w:rsidRPr="00AD78D3">
              <w:rPr>
                <w:sz w:val="18"/>
                <w:szCs w:val="18"/>
              </w:rPr>
              <w:t xml:space="preserve">Blok başarısı yaygın olarak </w:t>
            </w:r>
            <w:proofErr w:type="spellStart"/>
            <w:r w:rsidRPr="00AD78D3">
              <w:rPr>
                <w:sz w:val="18"/>
                <w:szCs w:val="18"/>
              </w:rPr>
              <w:t>Pinprick</w:t>
            </w:r>
            <w:proofErr w:type="spellEnd"/>
            <w:r w:rsidRPr="00AD78D3">
              <w:rPr>
                <w:sz w:val="18"/>
                <w:szCs w:val="18"/>
              </w:rPr>
              <w:t xml:space="preserve"> Testi olarak ad</w:t>
            </w:r>
            <w:r w:rsidR="004F0E81" w:rsidRPr="00AD78D3">
              <w:rPr>
                <w:sz w:val="18"/>
                <w:szCs w:val="18"/>
              </w:rPr>
              <w:t>landırılmış geleneksel yöntemle</w:t>
            </w:r>
          </w:p>
          <w:p w:rsidR="004F0E81" w:rsidRPr="00AD78D3" w:rsidRDefault="00C10F55" w:rsidP="004F0E81">
            <w:pPr>
              <w:pStyle w:val="Liste"/>
              <w:spacing w:line="276" w:lineRule="auto"/>
              <w:jc w:val="both"/>
              <w:rPr>
                <w:sz w:val="18"/>
                <w:szCs w:val="18"/>
              </w:rPr>
            </w:pPr>
            <w:r w:rsidRPr="00AD78D3">
              <w:rPr>
                <w:sz w:val="18"/>
                <w:szCs w:val="18"/>
              </w:rPr>
              <w:t xml:space="preserve">tespit </w:t>
            </w:r>
            <w:proofErr w:type="gramStart"/>
            <w:r w:rsidRPr="00AD78D3">
              <w:rPr>
                <w:sz w:val="18"/>
                <w:szCs w:val="18"/>
              </w:rPr>
              <w:t>edilir.Bu</w:t>
            </w:r>
            <w:proofErr w:type="gramEnd"/>
            <w:r w:rsidRPr="00AD78D3">
              <w:rPr>
                <w:sz w:val="18"/>
                <w:szCs w:val="18"/>
              </w:rPr>
              <w:t xml:space="preserve"> test, özellikle ağrı duyusu ortadan kalktığı halde, dokunma</w:t>
            </w:r>
          </w:p>
          <w:p w:rsidR="004F0E81" w:rsidRPr="00AD78D3" w:rsidRDefault="00C10F55" w:rsidP="004F0E81">
            <w:pPr>
              <w:pStyle w:val="Liste"/>
              <w:spacing w:line="276" w:lineRule="auto"/>
              <w:jc w:val="both"/>
              <w:rPr>
                <w:sz w:val="18"/>
                <w:szCs w:val="18"/>
              </w:rPr>
            </w:pPr>
            <w:proofErr w:type="gramStart"/>
            <w:r w:rsidRPr="00AD78D3">
              <w:rPr>
                <w:sz w:val="18"/>
                <w:szCs w:val="18"/>
              </w:rPr>
              <w:t>duyusunun</w:t>
            </w:r>
            <w:proofErr w:type="gramEnd"/>
            <w:r w:rsidRPr="00AD78D3">
              <w:rPr>
                <w:sz w:val="18"/>
                <w:szCs w:val="18"/>
              </w:rPr>
              <w:t xml:space="preserve"> hissedildiği durumlarda blok başarısı üzerine soru işaretlerine sebep</w:t>
            </w:r>
          </w:p>
          <w:p w:rsidR="004F0E81" w:rsidRPr="00AD78D3" w:rsidRDefault="00C10F55" w:rsidP="004F0E81">
            <w:pPr>
              <w:pStyle w:val="Liste"/>
              <w:spacing w:line="276" w:lineRule="auto"/>
              <w:jc w:val="both"/>
              <w:rPr>
                <w:sz w:val="18"/>
                <w:szCs w:val="18"/>
              </w:rPr>
            </w:pPr>
            <w:proofErr w:type="gramStart"/>
            <w:r w:rsidRPr="00AD78D3">
              <w:rPr>
                <w:sz w:val="18"/>
                <w:szCs w:val="18"/>
              </w:rPr>
              <w:t>olmaktadır</w:t>
            </w:r>
            <w:proofErr w:type="gramEnd"/>
            <w:r w:rsidRPr="00AD78D3">
              <w:rPr>
                <w:sz w:val="18"/>
                <w:szCs w:val="18"/>
              </w:rPr>
              <w:t xml:space="preserve">. </w:t>
            </w:r>
            <w:proofErr w:type="spellStart"/>
            <w:r w:rsidRPr="00AD78D3">
              <w:rPr>
                <w:sz w:val="18"/>
                <w:szCs w:val="18"/>
              </w:rPr>
              <w:t>Brakiyelpleksus</w:t>
            </w:r>
            <w:proofErr w:type="spellEnd"/>
            <w:r w:rsidRPr="00AD78D3">
              <w:rPr>
                <w:sz w:val="18"/>
                <w:szCs w:val="18"/>
              </w:rPr>
              <w:t xml:space="preserve"> blok uygulamalarının başarısının tespitinde geleneksel</w:t>
            </w:r>
          </w:p>
          <w:p w:rsidR="00C10F55" w:rsidRPr="00AD78D3" w:rsidRDefault="00C10F55" w:rsidP="004F0E81">
            <w:pPr>
              <w:pStyle w:val="Liste"/>
              <w:spacing w:line="276" w:lineRule="auto"/>
              <w:jc w:val="both"/>
              <w:rPr>
                <w:sz w:val="18"/>
                <w:szCs w:val="18"/>
              </w:rPr>
            </w:pPr>
            <w:proofErr w:type="gramStart"/>
            <w:r w:rsidRPr="00AD78D3">
              <w:rPr>
                <w:sz w:val="18"/>
                <w:szCs w:val="18"/>
              </w:rPr>
              <w:t>ve</w:t>
            </w:r>
            <w:proofErr w:type="gramEnd"/>
            <w:r w:rsidRPr="00AD78D3">
              <w:rPr>
                <w:sz w:val="18"/>
                <w:szCs w:val="18"/>
              </w:rPr>
              <w:t xml:space="preserve"> </w:t>
            </w:r>
            <w:proofErr w:type="spellStart"/>
            <w:r w:rsidRPr="00AD78D3">
              <w:rPr>
                <w:sz w:val="18"/>
                <w:szCs w:val="18"/>
              </w:rPr>
              <w:t>subjektif</w:t>
            </w:r>
            <w:proofErr w:type="spellEnd"/>
            <w:r w:rsidRPr="00AD78D3">
              <w:rPr>
                <w:sz w:val="18"/>
                <w:szCs w:val="18"/>
              </w:rPr>
              <w:t xml:space="preserve"> yöntemler dışında yeni objektif ve ölçülebilir yöntemler gerek</w:t>
            </w:r>
            <w:r w:rsidR="004700E4" w:rsidRPr="00AD78D3">
              <w:rPr>
                <w:sz w:val="18"/>
                <w:szCs w:val="18"/>
              </w:rPr>
              <w:t>ebilir.</w:t>
            </w:r>
          </w:p>
        </w:tc>
        <w:tc>
          <w:tcPr>
            <w:tcW w:w="1276" w:type="dxa"/>
          </w:tcPr>
          <w:p w:rsidR="00C10F55" w:rsidRPr="00AD78D3" w:rsidRDefault="00C10F55" w:rsidP="00E5699D">
            <w:pPr>
              <w:rPr>
                <w:rFonts w:cs="Times New Roman"/>
                <w:sz w:val="18"/>
                <w:szCs w:val="18"/>
              </w:rPr>
            </w:pPr>
            <w:r w:rsidRPr="00AD78D3">
              <w:rPr>
                <w:rFonts w:cs="Times New Roman"/>
                <w:sz w:val="18"/>
                <w:szCs w:val="18"/>
              </w:rPr>
              <w:t>Mehmet Nuri YAKAR</w:t>
            </w:r>
            <w:r w:rsidR="004B4B5B" w:rsidRPr="00AD78D3">
              <w:rPr>
                <w:rFonts w:cs="Times New Roman"/>
                <w:sz w:val="18"/>
                <w:szCs w:val="18"/>
              </w:rPr>
              <w:t>,</w:t>
            </w:r>
          </w:p>
          <w:p w:rsidR="004B4B5B" w:rsidRPr="00AD78D3" w:rsidRDefault="004B4B5B" w:rsidP="00E5699D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AD78D3">
              <w:rPr>
                <w:rFonts w:cs="Times New Roman"/>
                <w:sz w:val="18"/>
                <w:szCs w:val="18"/>
              </w:rPr>
              <w:t>Namigar</w:t>
            </w:r>
            <w:proofErr w:type="spellEnd"/>
            <w:r w:rsidRPr="00AD78D3">
              <w:rPr>
                <w:rFonts w:cs="Times New Roman"/>
                <w:sz w:val="18"/>
                <w:szCs w:val="18"/>
              </w:rPr>
              <w:t xml:space="preserve"> Turgut</w:t>
            </w:r>
          </w:p>
        </w:tc>
        <w:tc>
          <w:tcPr>
            <w:tcW w:w="1276" w:type="dxa"/>
          </w:tcPr>
          <w:p w:rsidR="00C10F55" w:rsidRPr="00AD78D3" w:rsidRDefault="00C10F55" w:rsidP="00E5699D">
            <w:pPr>
              <w:rPr>
                <w:rStyle w:val="spellingerror"/>
                <w:rFonts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AD78D3">
              <w:rPr>
                <w:rFonts w:cs="Times New Roman"/>
                <w:sz w:val="18"/>
                <w:szCs w:val="18"/>
              </w:rPr>
              <w:t>Okmeydanı SUAM</w:t>
            </w:r>
          </w:p>
        </w:tc>
        <w:tc>
          <w:tcPr>
            <w:tcW w:w="1134" w:type="dxa"/>
          </w:tcPr>
          <w:p w:rsidR="00C10F55" w:rsidRPr="00AD78D3" w:rsidRDefault="00F247C6" w:rsidP="00E5699D">
            <w:pPr>
              <w:rPr>
                <w:rFonts w:cs="Times New Roman"/>
                <w:sz w:val="18"/>
                <w:szCs w:val="18"/>
              </w:rPr>
            </w:pPr>
            <w:r w:rsidRPr="00AD78D3">
              <w:rPr>
                <w:rFonts w:cs="Times New Roman"/>
                <w:sz w:val="18"/>
                <w:szCs w:val="18"/>
              </w:rPr>
              <w:t>15.12.</w:t>
            </w:r>
            <w:r w:rsidR="00C21A16" w:rsidRPr="00AD78D3">
              <w:rPr>
                <w:rFonts w:cs="Times New Roman"/>
                <w:sz w:val="18"/>
                <w:szCs w:val="18"/>
              </w:rPr>
              <w:t>2018</w:t>
            </w:r>
          </w:p>
        </w:tc>
      </w:tr>
      <w:tr w:rsidR="00383B36" w:rsidRPr="00383B36" w:rsidTr="001A471D">
        <w:tc>
          <w:tcPr>
            <w:tcW w:w="709" w:type="dxa"/>
          </w:tcPr>
          <w:p w:rsidR="00383B36" w:rsidRPr="00AD78D3" w:rsidRDefault="00A825A5" w:rsidP="00E569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D78D3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:rsidR="00383B36" w:rsidRPr="00AD78D3" w:rsidRDefault="001F7E6C" w:rsidP="00E5699D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AD78D3">
              <w:rPr>
                <w:rFonts w:cs="Times New Roman"/>
                <w:sz w:val="18"/>
                <w:szCs w:val="18"/>
              </w:rPr>
              <w:t>Perioperatif</w:t>
            </w:r>
            <w:proofErr w:type="spellEnd"/>
            <w:r w:rsidRPr="00AD78D3">
              <w:rPr>
                <w:rFonts w:cs="Times New Roman"/>
                <w:sz w:val="18"/>
                <w:szCs w:val="18"/>
              </w:rPr>
              <w:t xml:space="preserve"> A</w:t>
            </w:r>
            <w:r w:rsidR="00383B36" w:rsidRPr="00AD78D3">
              <w:rPr>
                <w:rFonts w:cs="Times New Roman"/>
                <w:sz w:val="18"/>
                <w:szCs w:val="18"/>
              </w:rPr>
              <w:t>nestezi</w:t>
            </w:r>
          </w:p>
          <w:p w:rsidR="00383B36" w:rsidRPr="00AD78D3" w:rsidRDefault="00383B36" w:rsidP="00E569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383B36" w:rsidRPr="00AD78D3" w:rsidRDefault="00383B36" w:rsidP="00E5699D">
            <w:pPr>
              <w:rPr>
                <w:rFonts w:cs="Times New Roman"/>
                <w:sz w:val="18"/>
                <w:szCs w:val="18"/>
              </w:rPr>
            </w:pPr>
            <w:r w:rsidRPr="00AD78D3">
              <w:rPr>
                <w:rFonts w:cs="Times New Roman"/>
                <w:sz w:val="18"/>
                <w:szCs w:val="18"/>
              </w:rPr>
              <w:t xml:space="preserve">Anestezistlerde Stres Kardiyak Hasara </w:t>
            </w:r>
            <w:proofErr w:type="gramStart"/>
            <w:r w:rsidRPr="00AD78D3">
              <w:rPr>
                <w:rFonts w:cs="Times New Roman"/>
                <w:sz w:val="18"/>
                <w:szCs w:val="18"/>
              </w:rPr>
              <w:t>Yol  Açar</w:t>
            </w:r>
            <w:proofErr w:type="gramEnd"/>
            <w:r w:rsidRPr="00AD78D3">
              <w:rPr>
                <w:rFonts w:cs="Times New Roman"/>
                <w:sz w:val="18"/>
                <w:szCs w:val="18"/>
              </w:rPr>
              <w:t xml:space="preserve"> mı?</w:t>
            </w:r>
          </w:p>
        </w:tc>
        <w:tc>
          <w:tcPr>
            <w:tcW w:w="1134" w:type="dxa"/>
          </w:tcPr>
          <w:p w:rsidR="00383B36" w:rsidRPr="00AD78D3" w:rsidRDefault="00C15A08" w:rsidP="00E5699D">
            <w:pPr>
              <w:rPr>
                <w:rFonts w:cs="Times New Roman"/>
                <w:sz w:val="18"/>
                <w:szCs w:val="18"/>
              </w:rPr>
            </w:pPr>
            <w:r w:rsidRPr="00AD78D3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Klinik Çalışma: </w:t>
            </w:r>
            <w:proofErr w:type="spellStart"/>
            <w:r w:rsidRPr="00AD78D3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Prospektif</w:t>
            </w:r>
            <w:proofErr w:type="spellEnd"/>
          </w:p>
        </w:tc>
        <w:tc>
          <w:tcPr>
            <w:tcW w:w="6095" w:type="dxa"/>
          </w:tcPr>
          <w:p w:rsidR="00383B36" w:rsidRPr="00AD78D3" w:rsidRDefault="00383B36" w:rsidP="00E5699D">
            <w:pPr>
              <w:rPr>
                <w:rFonts w:cs="Times New Roman"/>
                <w:sz w:val="18"/>
                <w:szCs w:val="18"/>
              </w:rPr>
            </w:pPr>
            <w:r w:rsidRPr="00AD78D3">
              <w:rPr>
                <w:rFonts w:cs="Times New Roman"/>
                <w:sz w:val="18"/>
                <w:szCs w:val="18"/>
              </w:rPr>
              <w:t xml:space="preserve">Günümüzde hastalardaki beyin kalp aksını araştıran pek çok çalışma </w:t>
            </w:r>
            <w:proofErr w:type="gramStart"/>
            <w:r w:rsidRPr="00AD78D3">
              <w:rPr>
                <w:rFonts w:cs="Times New Roman"/>
                <w:sz w:val="18"/>
                <w:szCs w:val="18"/>
              </w:rPr>
              <w:t>mevcuttur.Aynı</w:t>
            </w:r>
            <w:proofErr w:type="gramEnd"/>
            <w:r w:rsidRPr="00AD78D3">
              <w:rPr>
                <w:rFonts w:cs="Times New Roman"/>
                <w:sz w:val="18"/>
                <w:szCs w:val="18"/>
              </w:rPr>
              <w:t xml:space="preserve"> aksın kronik yorgunluk ve mesleki şartlar nedeniyle anestezi uzmanlarında da işlev kazandığı düşünülebilir.</w:t>
            </w:r>
          </w:p>
        </w:tc>
        <w:tc>
          <w:tcPr>
            <w:tcW w:w="1276" w:type="dxa"/>
          </w:tcPr>
          <w:p w:rsidR="00383B36" w:rsidRPr="00AD78D3" w:rsidRDefault="00383B36" w:rsidP="00E5699D">
            <w:pPr>
              <w:rPr>
                <w:rFonts w:cs="Times New Roman"/>
                <w:sz w:val="18"/>
                <w:szCs w:val="18"/>
              </w:rPr>
            </w:pPr>
            <w:r w:rsidRPr="00AD78D3">
              <w:rPr>
                <w:rFonts w:cs="Times New Roman"/>
                <w:sz w:val="18"/>
                <w:szCs w:val="18"/>
              </w:rPr>
              <w:t>F.Yeşim</w:t>
            </w:r>
            <w:r w:rsidR="00246951" w:rsidRPr="00AD78D3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AD78D3">
              <w:rPr>
                <w:rFonts w:cs="Times New Roman"/>
                <w:sz w:val="18"/>
                <w:szCs w:val="18"/>
              </w:rPr>
              <w:t>Abut</w:t>
            </w:r>
            <w:proofErr w:type="spellEnd"/>
          </w:p>
        </w:tc>
        <w:tc>
          <w:tcPr>
            <w:tcW w:w="1276" w:type="dxa"/>
          </w:tcPr>
          <w:p w:rsidR="00383B36" w:rsidRPr="00AD78D3" w:rsidRDefault="00383B36" w:rsidP="00383B36">
            <w:pPr>
              <w:rPr>
                <w:rFonts w:cs="Times New Roman"/>
                <w:sz w:val="18"/>
                <w:szCs w:val="18"/>
              </w:rPr>
            </w:pPr>
            <w:r w:rsidRPr="00AD78D3">
              <w:rPr>
                <w:rFonts w:cs="Times New Roman"/>
                <w:sz w:val="18"/>
                <w:szCs w:val="18"/>
              </w:rPr>
              <w:t>İstanbul SUAM</w:t>
            </w:r>
          </w:p>
        </w:tc>
        <w:tc>
          <w:tcPr>
            <w:tcW w:w="1134" w:type="dxa"/>
          </w:tcPr>
          <w:p w:rsidR="00383B36" w:rsidRPr="00AD78D3" w:rsidRDefault="00A96133" w:rsidP="00E5699D">
            <w:pPr>
              <w:rPr>
                <w:rFonts w:cs="Times New Roman"/>
                <w:sz w:val="18"/>
                <w:szCs w:val="18"/>
              </w:rPr>
            </w:pPr>
            <w:r w:rsidRPr="00AD78D3">
              <w:rPr>
                <w:rFonts w:cs="Times New Roman"/>
                <w:color w:val="000000"/>
                <w:sz w:val="18"/>
                <w:szCs w:val="18"/>
              </w:rPr>
              <w:t>15.12.2018</w:t>
            </w:r>
          </w:p>
        </w:tc>
      </w:tr>
      <w:tr w:rsidR="00383B36" w:rsidRPr="00AD78D3" w:rsidTr="001A471D">
        <w:tc>
          <w:tcPr>
            <w:tcW w:w="709" w:type="dxa"/>
          </w:tcPr>
          <w:p w:rsidR="00383B36" w:rsidRPr="00AD78D3" w:rsidRDefault="00A825A5" w:rsidP="00E5699D">
            <w:pPr>
              <w:ind w:left="-284"/>
              <w:jc w:val="center"/>
              <w:rPr>
                <w:rFonts w:cs="Times New Roman"/>
                <w:sz w:val="18"/>
                <w:szCs w:val="18"/>
              </w:rPr>
            </w:pPr>
            <w:r w:rsidRPr="00AD78D3">
              <w:rPr>
                <w:rFonts w:cs="Times New Roman"/>
                <w:sz w:val="18"/>
                <w:szCs w:val="18"/>
              </w:rPr>
              <w:t xml:space="preserve">    13</w:t>
            </w:r>
          </w:p>
          <w:p w:rsidR="00A825A5" w:rsidRPr="00AD78D3" w:rsidRDefault="00A825A5" w:rsidP="00E5699D">
            <w:pPr>
              <w:ind w:left="-284"/>
              <w:jc w:val="center"/>
              <w:rPr>
                <w:rFonts w:cs="Times New Roman"/>
                <w:sz w:val="18"/>
                <w:szCs w:val="18"/>
              </w:rPr>
            </w:pPr>
          </w:p>
          <w:p w:rsidR="00A825A5" w:rsidRPr="00AD78D3" w:rsidRDefault="00A825A5" w:rsidP="00E5699D">
            <w:pPr>
              <w:ind w:left="-284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83B36" w:rsidRPr="00AD78D3" w:rsidRDefault="001F7E6C" w:rsidP="00E5699D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AD78D3">
              <w:rPr>
                <w:rFonts w:cs="Times New Roman"/>
                <w:sz w:val="18"/>
                <w:szCs w:val="18"/>
              </w:rPr>
              <w:t>Perioperatif</w:t>
            </w:r>
            <w:proofErr w:type="spellEnd"/>
            <w:r w:rsidRPr="00AD78D3">
              <w:rPr>
                <w:rFonts w:cs="Times New Roman"/>
                <w:sz w:val="18"/>
                <w:szCs w:val="18"/>
              </w:rPr>
              <w:t xml:space="preserve"> A</w:t>
            </w:r>
            <w:r w:rsidR="00383B36" w:rsidRPr="00AD78D3">
              <w:rPr>
                <w:rFonts w:cs="Times New Roman"/>
                <w:sz w:val="18"/>
                <w:szCs w:val="18"/>
              </w:rPr>
              <w:t>nestezi</w:t>
            </w:r>
          </w:p>
          <w:p w:rsidR="00383B36" w:rsidRPr="00AD78D3" w:rsidRDefault="00383B36" w:rsidP="00E5699D">
            <w:pPr>
              <w:ind w:left="-284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383B36" w:rsidRPr="00AD78D3" w:rsidRDefault="00383B36" w:rsidP="00E5699D">
            <w:pPr>
              <w:rPr>
                <w:rFonts w:cs="Times New Roman"/>
                <w:sz w:val="18"/>
                <w:szCs w:val="18"/>
              </w:rPr>
            </w:pPr>
            <w:r w:rsidRPr="00AD78D3">
              <w:rPr>
                <w:rFonts w:cs="Times New Roman"/>
                <w:sz w:val="18"/>
                <w:szCs w:val="18"/>
              </w:rPr>
              <w:t xml:space="preserve">İleri yaş  hastalarda </w:t>
            </w:r>
            <w:proofErr w:type="spellStart"/>
            <w:r w:rsidRPr="00AD78D3">
              <w:rPr>
                <w:rFonts w:cs="Times New Roman"/>
                <w:sz w:val="18"/>
                <w:szCs w:val="18"/>
              </w:rPr>
              <w:t>Sugammadeks</w:t>
            </w:r>
            <w:proofErr w:type="spellEnd"/>
            <w:r w:rsidRPr="00AD78D3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AD78D3">
              <w:rPr>
                <w:rFonts w:cs="Times New Roman"/>
                <w:sz w:val="18"/>
                <w:szCs w:val="18"/>
              </w:rPr>
              <w:t>le</w:t>
            </w:r>
            <w:proofErr w:type="spellEnd"/>
            <w:r w:rsidRPr="00AD78D3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AD78D3">
              <w:rPr>
                <w:rFonts w:cs="Times New Roman"/>
                <w:sz w:val="18"/>
                <w:szCs w:val="18"/>
              </w:rPr>
              <w:t>Neostigminkarşılastırıldığında</w:t>
            </w:r>
            <w:proofErr w:type="spellEnd"/>
            <w:r w:rsidRPr="00AD78D3">
              <w:rPr>
                <w:rFonts w:cs="Times New Roman"/>
                <w:sz w:val="18"/>
                <w:szCs w:val="18"/>
              </w:rPr>
              <w:t xml:space="preserve"> erken </w:t>
            </w:r>
            <w:proofErr w:type="spellStart"/>
            <w:r w:rsidRPr="00AD78D3">
              <w:rPr>
                <w:rFonts w:cs="Times New Roman"/>
                <w:sz w:val="18"/>
                <w:szCs w:val="18"/>
              </w:rPr>
              <w:t>postoperatif</w:t>
            </w:r>
            <w:proofErr w:type="spellEnd"/>
            <w:r w:rsidRPr="00AD78D3">
              <w:rPr>
                <w:rFonts w:cs="Times New Roman"/>
                <w:sz w:val="18"/>
                <w:szCs w:val="18"/>
              </w:rPr>
              <w:t xml:space="preserve"> dönemde </w:t>
            </w:r>
            <w:proofErr w:type="spellStart"/>
            <w:r w:rsidRPr="00AD78D3">
              <w:rPr>
                <w:rFonts w:cs="Times New Roman"/>
                <w:sz w:val="18"/>
                <w:szCs w:val="18"/>
              </w:rPr>
              <w:t>kognitif</w:t>
            </w:r>
            <w:proofErr w:type="spellEnd"/>
            <w:r w:rsidRPr="00AD78D3">
              <w:rPr>
                <w:rFonts w:cs="Times New Roman"/>
                <w:sz w:val="18"/>
                <w:szCs w:val="18"/>
              </w:rPr>
              <w:t xml:space="preserve"> fonksiyonlarda hızlı iyileşme sağlanabilir </w:t>
            </w:r>
            <w:proofErr w:type="gramStart"/>
            <w:r w:rsidRPr="00AD78D3">
              <w:rPr>
                <w:rFonts w:cs="Times New Roman"/>
                <w:sz w:val="18"/>
                <w:szCs w:val="18"/>
              </w:rPr>
              <w:t>mi  ?</w:t>
            </w:r>
            <w:proofErr w:type="gramEnd"/>
          </w:p>
        </w:tc>
        <w:tc>
          <w:tcPr>
            <w:tcW w:w="1134" w:type="dxa"/>
          </w:tcPr>
          <w:p w:rsidR="00383B36" w:rsidRPr="00AD78D3" w:rsidRDefault="00C15A08" w:rsidP="00E5699D">
            <w:pPr>
              <w:rPr>
                <w:rFonts w:cs="Times New Roman"/>
                <w:sz w:val="18"/>
                <w:szCs w:val="18"/>
              </w:rPr>
            </w:pPr>
            <w:r w:rsidRPr="00AD78D3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Klinik Çalışma: </w:t>
            </w:r>
            <w:proofErr w:type="spellStart"/>
            <w:r w:rsidRPr="00AD78D3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Prospektif</w:t>
            </w:r>
            <w:proofErr w:type="spellEnd"/>
          </w:p>
        </w:tc>
        <w:tc>
          <w:tcPr>
            <w:tcW w:w="6095" w:type="dxa"/>
          </w:tcPr>
          <w:p w:rsidR="00383B36" w:rsidRPr="00AD78D3" w:rsidRDefault="00383B36" w:rsidP="00E5699D">
            <w:pPr>
              <w:ind w:left="-35"/>
              <w:rPr>
                <w:rFonts w:cs="Times New Roman"/>
                <w:sz w:val="18"/>
                <w:szCs w:val="18"/>
              </w:rPr>
            </w:pPr>
            <w:proofErr w:type="spellStart"/>
            <w:r w:rsidRPr="00AD78D3">
              <w:rPr>
                <w:rFonts w:cs="Times New Roman"/>
                <w:sz w:val="18"/>
                <w:szCs w:val="18"/>
              </w:rPr>
              <w:t>Postoperatif</w:t>
            </w:r>
            <w:proofErr w:type="spellEnd"/>
            <w:r w:rsidRPr="00AD78D3">
              <w:rPr>
                <w:rFonts w:cs="Times New Roman"/>
                <w:sz w:val="18"/>
                <w:szCs w:val="18"/>
              </w:rPr>
              <w:t xml:space="preserve"> hızlı derlenme dolaylı olarak  günlük vaka </w:t>
            </w:r>
            <w:proofErr w:type="gramStart"/>
            <w:r w:rsidRPr="00AD78D3">
              <w:rPr>
                <w:rFonts w:cs="Times New Roman"/>
                <w:sz w:val="18"/>
                <w:szCs w:val="18"/>
              </w:rPr>
              <w:t>oranını ,hastane</w:t>
            </w:r>
            <w:proofErr w:type="gramEnd"/>
            <w:r w:rsidRPr="00AD78D3">
              <w:rPr>
                <w:rFonts w:cs="Times New Roman"/>
                <w:sz w:val="18"/>
                <w:szCs w:val="18"/>
              </w:rPr>
              <w:t xml:space="preserve"> yatış süresini ve toplam maliyeti etkiler</w:t>
            </w:r>
          </w:p>
          <w:p w:rsidR="00383B36" w:rsidRPr="00AD78D3" w:rsidRDefault="00383B36" w:rsidP="00E5699D">
            <w:pPr>
              <w:ind w:left="-284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83B36" w:rsidRPr="00AD78D3" w:rsidRDefault="00383B36" w:rsidP="00E5699D">
            <w:pPr>
              <w:ind w:left="-57" w:right="-22"/>
              <w:rPr>
                <w:rFonts w:cs="Times New Roman"/>
                <w:sz w:val="18"/>
                <w:szCs w:val="18"/>
              </w:rPr>
            </w:pPr>
            <w:r w:rsidRPr="00AD78D3">
              <w:rPr>
                <w:rFonts w:cs="Times New Roman"/>
                <w:sz w:val="18"/>
                <w:szCs w:val="18"/>
              </w:rPr>
              <w:t>Emine Köse</w:t>
            </w:r>
            <w:r w:rsidR="004B4B5B" w:rsidRPr="00AD78D3">
              <w:rPr>
                <w:rFonts w:cs="Times New Roman"/>
                <w:sz w:val="18"/>
                <w:szCs w:val="18"/>
              </w:rPr>
              <w:t>, Aygen</w:t>
            </w:r>
          </w:p>
          <w:p w:rsidR="004B4B5B" w:rsidRPr="00AD78D3" w:rsidRDefault="004B4B5B" w:rsidP="00E5699D">
            <w:pPr>
              <w:ind w:left="-57" w:right="-22"/>
              <w:rPr>
                <w:rFonts w:cs="Times New Roman"/>
                <w:sz w:val="18"/>
                <w:szCs w:val="18"/>
              </w:rPr>
            </w:pPr>
            <w:r w:rsidRPr="00AD78D3">
              <w:rPr>
                <w:rFonts w:cs="Times New Roman"/>
                <w:sz w:val="18"/>
                <w:szCs w:val="18"/>
              </w:rPr>
              <w:t>Türkmen</w:t>
            </w:r>
          </w:p>
        </w:tc>
        <w:tc>
          <w:tcPr>
            <w:tcW w:w="1276" w:type="dxa"/>
          </w:tcPr>
          <w:p w:rsidR="00383B36" w:rsidRPr="00AD78D3" w:rsidRDefault="00383B36" w:rsidP="00383B36">
            <w:pPr>
              <w:ind w:left="-52"/>
              <w:rPr>
                <w:rFonts w:cs="Times New Roman"/>
                <w:sz w:val="18"/>
                <w:szCs w:val="18"/>
              </w:rPr>
            </w:pPr>
            <w:r w:rsidRPr="00AD78D3">
              <w:rPr>
                <w:rFonts w:cs="Times New Roman"/>
                <w:sz w:val="18"/>
                <w:szCs w:val="18"/>
              </w:rPr>
              <w:t xml:space="preserve">GOP-Taksim SUAM </w:t>
            </w:r>
          </w:p>
        </w:tc>
        <w:tc>
          <w:tcPr>
            <w:tcW w:w="1134" w:type="dxa"/>
          </w:tcPr>
          <w:p w:rsidR="00383B36" w:rsidRPr="00AD78D3" w:rsidRDefault="00A96133" w:rsidP="00A96133">
            <w:pPr>
              <w:ind w:left="-284"/>
              <w:rPr>
                <w:rFonts w:cs="Times New Roman"/>
                <w:sz w:val="18"/>
                <w:szCs w:val="18"/>
              </w:rPr>
            </w:pPr>
            <w:proofErr w:type="gramStart"/>
            <w:r w:rsidRPr="00AD78D3">
              <w:rPr>
                <w:rFonts w:cs="Times New Roman"/>
                <w:color w:val="000000"/>
                <w:sz w:val="18"/>
                <w:szCs w:val="18"/>
              </w:rPr>
              <w:t>15  15</w:t>
            </w:r>
            <w:proofErr w:type="gramEnd"/>
            <w:r w:rsidRPr="00AD78D3">
              <w:rPr>
                <w:rFonts w:cs="Times New Roman"/>
                <w:color w:val="000000"/>
                <w:sz w:val="18"/>
                <w:szCs w:val="18"/>
              </w:rPr>
              <w:t>.12.2018</w:t>
            </w:r>
          </w:p>
        </w:tc>
      </w:tr>
      <w:tr w:rsidR="00383B36" w:rsidRPr="00AD78D3" w:rsidTr="001A471D">
        <w:tc>
          <w:tcPr>
            <w:tcW w:w="709" w:type="dxa"/>
          </w:tcPr>
          <w:p w:rsidR="00383B36" w:rsidRPr="00AD78D3" w:rsidRDefault="00A825A5" w:rsidP="00E5699D">
            <w:pPr>
              <w:ind w:left="-460" w:firstLine="460"/>
              <w:jc w:val="center"/>
              <w:rPr>
                <w:rFonts w:cs="Times New Roman"/>
                <w:sz w:val="18"/>
                <w:szCs w:val="18"/>
              </w:rPr>
            </w:pPr>
            <w:r w:rsidRPr="00AD78D3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134" w:type="dxa"/>
          </w:tcPr>
          <w:p w:rsidR="00383B36" w:rsidRPr="00AD78D3" w:rsidRDefault="00383B36" w:rsidP="00E5699D">
            <w:pPr>
              <w:rPr>
                <w:rFonts w:cs="Times New Roman"/>
                <w:sz w:val="18"/>
                <w:szCs w:val="18"/>
              </w:rPr>
            </w:pPr>
            <w:r w:rsidRPr="00AD78D3">
              <w:rPr>
                <w:rFonts w:cs="Times New Roman"/>
                <w:sz w:val="18"/>
                <w:szCs w:val="18"/>
              </w:rPr>
              <w:t>Yoğun Bakım</w:t>
            </w:r>
          </w:p>
        </w:tc>
        <w:tc>
          <w:tcPr>
            <w:tcW w:w="3119" w:type="dxa"/>
          </w:tcPr>
          <w:p w:rsidR="00383B36" w:rsidRPr="00AD78D3" w:rsidRDefault="00383B36" w:rsidP="00E5699D">
            <w:pPr>
              <w:rPr>
                <w:rFonts w:cs="Times New Roman"/>
                <w:sz w:val="18"/>
                <w:szCs w:val="18"/>
              </w:rPr>
            </w:pPr>
            <w:r w:rsidRPr="00AD78D3">
              <w:rPr>
                <w:rFonts w:cs="Times New Roman"/>
                <w:sz w:val="18"/>
                <w:szCs w:val="18"/>
              </w:rPr>
              <w:t xml:space="preserve">Yoğun bakım ünitelerinde </w:t>
            </w:r>
            <w:proofErr w:type="spellStart"/>
            <w:r w:rsidRPr="00AD78D3">
              <w:rPr>
                <w:rFonts w:cs="Times New Roman"/>
                <w:sz w:val="18"/>
                <w:szCs w:val="18"/>
              </w:rPr>
              <w:t>non</w:t>
            </w:r>
            <w:proofErr w:type="spellEnd"/>
            <w:r w:rsidRPr="00AD78D3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AD78D3">
              <w:rPr>
                <w:rFonts w:cs="Times New Roman"/>
                <w:sz w:val="18"/>
                <w:szCs w:val="18"/>
              </w:rPr>
              <w:t>invaziv</w:t>
            </w:r>
            <w:proofErr w:type="spellEnd"/>
            <w:r w:rsidRPr="00AD78D3">
              <w:rPr>
                <w:rFonts w:cs="Times New Roman"/>
                <w:sz w:val="18"/>
                <w:szCs w:val="18"/>
              </w:rPr>
              <w:t xml:space="preserve"> mekanik </w:t>
            </w:r>
            <w:proofErr w:type="spellStart"/>
            <w:r w:rsidRPr="00AD78D3">
              <w:rPr>
                <w:rFonts w:cs="Times New Roman"/>
                <w:sz w:val="18"/>
                <w:szCs w:val="18"/>
              </w:rPr>
              <w:t>ventilasyon</w:t>
            </w:r>
            <w:proofErr w:type="spellEnd"/>
            <w:r w:rsidRPr="00AD78D3">
              <w:rPr>
                <w:rFonts w:cs="Times New Roman"/>
                <w:sz w:val="18"/>
                <w:szCs w:val="18"/>
              </w:rPr>
              <w:t xml:space="preserve"> tedavisi uygulanan hastalarda </w:t>
            </w:r>
            <w:proofErr w:type="spellStart"/>
            <w:r w:rsidRPr="00AD78D3">
              <w:rPr>
                <w:rFonts w:cs="Times New Roman"/>
                <w:sz w:val="18"/>
                <w:szCs w:val="18"/>
              </w:rPr>
              <w:t>non</w:t>
            </w:r>
            <w:proofErr w:type="spellEnd"/>
            <w:r w:rsidRPr="00AD78D3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AD78D3">
              <w:rPr>
                <w:rFonts w:cs="Times New Roman"/>
                <w:sz w:val="18"/>
                <w:szCs w:val="18"/>
              </w:rPr>
              <w:t>invaziv</w:t>
            </w:r>
            <w:proofErr w:type="spellEnd"/>
            <w:r w:rsidRPr="00AD78D3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AD78D3">
              <w:rPr>
                <w:rFonts w:cs="Times New Roman"/>
                <w:sz w:val="18"/>
                <w:szCs w:val="18"/>
              </w:rPr>
              <w:t>end</w:t>
            </w:r>
            <w:proofErr w:type="spellEnd"/>
            <w:r w:rsidRPr="00AD78D3">
              <w:rPr>
                <w:rFonts w:cs="Times New Roman"/>
                <w:sz w:val="18"/>
                <w:szCs w:val="18"/>
              </w:rPr>
              <w:t>-</w:t>
            </w:r>
            <w:proofErr w:type="spellStart"/>
            <w:r w:rsidRPr="00AD78D3">
              <w:rPr>
                <w:rFonts w:cs="Times New Roman"/>
                <w:sz w:val="18"/>
                <w:szCs w:val="18"/>
              </w:rPr>
              <w:t>tidal</w:t>
            </w:r>
            <w:proofErr w:type="spellEnd"/>
            <w:r w:rsidRPr="00AD78D3">
              <w:rPr>
                <w:rFonts w:cs="Times New Roman"/>
                <w:sz w:val="18"/>
                <w:szCs w:val="18"/>
              </w:rPr>
              <w:t xml:space="preserve"> karbondioksit </w:t>
            </w:r>
            <w:proofErr w:type="spellStart"/>
            <w:r w:rsidRPr="00AD78D3">
              <w:rPr>
                <w:rFonts w:cs="Times New Roman"/>
                <w:sz w:val="18"/>
                <w:szCs w:val="18"/>
              </w:rPr>
              <w:t>continue</w:t>
            </w:r>
            <w:proofErr w:type="spellEnd"/>
            <w:r w:rsidRPr="00AD78D3">
              <w:rPr>
                <w:rFonts w:cs="Times New Roman"/>
                <w:sz w:val="18"/>
                <w:szCs w:val="18"/>
              </w:rPr>
              <w:t xml:space="preserve"> ölçümleri seri arter kan gazı ölçümlerinin yerini </w:t>
            </w:r>
            <w:r w:rsidRPr="00AD78D3">
              <w:rPr>
                <w:rFonts w:cs="Times New Roman"/>
                <w:sz w:val="18"/>
                <w:szCs w:val="18"/>
              </w:rPr>
              <w:lastRenderedPageBreak/>
              <w:t>alabilir mi?</w:t>
            </w:r>
          </w:p>
        </w:tc>
        <w:tc>
          <w:tcPr>
            <w:tcW w:w="1134" w:type="dxa"/>
          </w:tcPr>
          <w:p w:rsidR="00383B36" w:rsidRPr="00AD78D3" w:rsidRDefault="00C15A08" w:rsidP="00E5699D">
            <w:pPr>
              <w:rPr>
                <w:rFonts w:cs="Times New Roman"/>
                <w:sz w:val="18"/>
                <w:szCs w:val="18"/>
              </w:rPr>
            </w:pPr>
            <w:r w:rsidRPr="00AD78D3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lastRenderedPageBreak/>
              <w:t xml:space="preserve">Klinik Çalışma: </w:t>
            </w:r>
            <w:proofErr w:type="spellStart"/>
            <w:r w:rsidRPr="00AD78D3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Prospektif</w:t>
            </w:r>
            <w:proofErr w:type="spellEnd"/>
          </w:p>
        </w:tc>
        <w:tc>
          <w:tcPr>
            <w:tcW w:w="6095" w:type="dxa"/>
          </w:tcPr>
          <w:p w:rsidR="00383B36" w:rsidRPr="00AD78D3" w:rsidRDefault="00383B36" w:rsidP="00E5699D">
            <w:pPr>
              <w:rPr>
                <w:rFonts w:cs="Times New Roman"/>
                <w:sz w:val="18"/>
                <w:szCs w:val="18"/>
              </w:rPr>
            </w:pPr>
            <w:r w:rsidRPr="00AD78D3">
              <w:rPr>
                <w:rFonts w:cs="Times New Roman"/>
                <w:sz w:val="18"/>
                <w:szCs w:val="18"/>
              </w:rPr>
              <w:t xml:space="preserve">Yoğun bakım </w:t>
            </w:r>
            <w:proofErr w:type="gramStart"/>
            <w:r w:rsidRPr="00AD78D3">
              <w:rPr>
                <w:rFonts w:cs="Times New Roman"/>
                <w:sz w:val="18"/>
                <w:szCs w:val="18"/>
              </w:rPr>
              <w:t>ünitelerinde  arter</w:t>
            </w:r>
            <w:proofErr w:type="gramEnd"/>
            <w:r w:rsidRPr="00AD78D3">
              <w:rPr>
                <w:rFonts w:cs="Times New Roman"/>
                <w:sz w:val="18"/>
                <w:szCs w:val="18"/>
              </w:rPr>
              <w:t xml:space="preserve"> kan gazı örneklemesi için </w:t>
            </w:r>
            <w:proofErr w:type="spellStart"/>
            <w:r w:rsidRPr="00AD78D3">
              <w:rPr>
                <w:rFonts w:cs="Times New Roman"/>
                <w:sz w:val="18"/>
                <w:szCs w:val="18"/>
              </w:rPr>
              <w:t>arteryal</w:t>
            </w:r>
            <w:proofErr w:type="spellEnd"/>
            <w:r w:rsidRPr="00AD78D3">
              <w:rPr>
                <w:rFonts w:cs="Times New Roman"/>
                <w:sz w:val="18"/>
                <w:szCs w:val="18"/>
              </w:rPr>
              <w:t xml:space="preserve"> girişim yapılması </w:t>
            </w:r>
            <w:proofErr w:type="spellStart"/>
            <w:r w:rsidRPr="00AD78D3">
              <w:rPr>
                <w:rFonts w:cs="Times New Roman"/>
                <w:sz w:val="18"/>
                <w:szCs w:val="18"/>
              </w:rPr>
              <w:t>invaziv</w:t>
            </w:r>
            <w:proofErr w:type="spellEnd"/>
            <w:r w:rsidRPr="00AD78D3">
              <w:rPr>
                <w:rFonts w:cs="Times New Roman"/>
                <w:sz w:val="18"/>
                <w:szCs w:val="18"/>
              </w:rPr>
              <w:t xml:space="preserve"> girişime bağlı komplikasyonları da beraberinde getirmektedir. </w:t>
            </w:r>
            <w:proofErr w:type="spellStart"/>
            <w:r w:rsidRPr="00AD78D3">
              <w:rPr>
                <w:rFonts w:cs="Times New Roman"/>
                <w:sz w:val="18"/>
                <w:szCs w:val="18"/>
              </w:rPr>
              <w:t>İnvaziv</w:t>
            </w:r>
            <w:proofErr w:type="spellEnd"/>
            <w:r w:rsidRPr="00AD78D3">
              <w:rPr>
                <w:rFonts w:cs="Times New Roman"/>
                <w:sz w:val="18"/>
                <w:szCs w:val="18"/>
              </w:rPr>
              <w:t xml:space="preserve"> girişimlerin azaltılmasının yanında </w:t>
            </w:r>
            <w:proofErr w:type="spellStart"/>
            <w:r w:rsidRPr="00AD78D3">
              <w:rPr>
                <w:rFonts w:cs="Times New Roman"/>
                <w:sz w:val="18"/>
                <w:szCs w:val="18"/>
              </w:rPr>
              <w:t>hastabaşı</w:t>
            </w:r>
            <w:proofErr w:type="spellEnd"/>
            <w:r w:rsidRPr="00AD78D3">
              <w:rPr>
                <w:rFonts w:cs="Times New Roman"/>
                <w:sz w:val="18"/>
                <w:szCs w:val="18"/>
              </w:rPr>
              <w:t xml:space="preserve"> gider oranları da </w:t>
            </w:r>
            <w:proofErr w:type="gramStart"/>
            <w:r w:rsidRPr="00AD78D3">
              <w:rPr>
                <w:rFonts w:cs="Times New Roman"/>
                <w:sz w:val="18"/>
                <w:szCs w:val="18"/>
              </w:rPr>
              <w:t>azaltılabilir .Aynı</w:t>
            </w:r>
            <w:proofErr w:type="gramEnd"/>
            <w:r w:rsidRPr="00AD78D3">
              <w:rPr>
                <w:rFonts w:cs="Times New Roman"/>
                <w:sz w:val="18"/>
                <w:szCs w:val="18"/>
              </w:rPr>
              <w:t xml:space="preserve"> zamanda hasta başı eşzamanlı ölçüm imkanı sunarak erken </w:t>
            </w:r>
            <w:proofErr w:type="spellStart"/>
            <w:r w:rsidRPr="00AD78D3">
              <w:rPr>
                <w:rFonts w:cs="Times New Roman"/>
                <w:sz w:val="18"/>
                <w:szCs w:val="18"/>
              </w:rPr>
              <w:t>müdahele</w:t>
            </w:r>
            <w:proofErr w:type="spellEnd"/>
            <w:r w:rsidRPr="00AD78D3">
              <w:rPr>
                <w:rFonts w:cs="Times New Roman"/>
                <w:sz w:val="18"/>
                <w:szCs w:val="18"/>
              </w:rPr>
              <w:t xml:space="preserve"> imkanı sağlar.</w:t>
            </w:r>
          </w:p>
          <w:p w:rsidR="00383B36" w:rsidRPr="00AD78D3" w:rsidRDefault="00383B36" w:rsidP="00E569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83B36" w:rsidRPr="00AD78D3" w:rsidRDefault="00383B36" w:rsidP="00E5699D">
            <w:pPr>
              <w:rPr>
                <w:rFonts w:cs="Times New Roman"/>
                <w:color w:val="212121"/>
                <w:sz w:val="18"/>
                <w:szCs w:val="18"/>
              </w:rPr>
            </w:pPr>
            <w:r w:rsidRPr="00AD78D3">
              <w:rPr>
                <w:rFonts w:cs="Times New Roman"/>
                <w:color w:val="212121"/>
                <w:sz w:val="18"/>
                <w:szCs w:val="18"/>
              </w:rPr>
              <w:lastRenderedPageBreak/>
              <w:t>Habibe Zehra VURAL</w:t>
            </w:r>
            <w:r w:rsidR="004B4B5B" w:rsidRPr="00AD78D3">
              <w:rPr>
                <w:rFonts w:cs="Times New Roman"/>
                <w:color w:val="212121"/>
                <w:sz w:val="18"/>
                <w:szCs w:val="18"/>
              </w:rPr>
              <w:t>,</w:t>
            </w:r>
          </w:p>
          <w:p w:rsidR="004B4B5B" w:rsidRPr="00AD78D3" w:rsidRDefault="004B4B5B" w:rsidP="004B4B5B">
            <w:pPr>
              <w:ind w:left="-57" w:right="-22"/>
              <w:rPr>
                <w:rFonts w:cs="Times New Roman"/>
                <w:sz w:val="18"/>
                <w:szCs w:val="18"/>
              </w:rPr>
            </w:pPr>
            <w:r w:rsidRPr="00AD78D3">
              <w:rPr>
                <w:rFonts w:cs="Times New Roman"/>
                <w:sz w:val="18"/>
                <w:szCs w:val="18"/>
              </w:rPr>
              <w:t xml:space="preserve">  Aygen</w:t>
            </w:r>
          </w:p>
          <w:p w:rsidR="004B4B5B" w:rsidRPr="00AD78D3" w:rsidRDefault="004B4B5B" w:rsidP="004B4B5B">
            <w:pPr>
              <w:rPr>
                <w:rFonts w:cs="Times New Roman"/>
                <w:sz w:val="18"/>
                <w:szCs w:val="18"/>
              </w:rPr>
            </w:pPr>
            <w:r w:rsidRPr="00AD78D3">
              <w:rPr>
                <w:rFonts w:cs="Times New Roman"/>
                <w:sz w:val="18"/>
                <w:szCs w:val="18"/>
              </w:rPr>
              <w:t>Türkmen</w:t>
            </w:r>
          </w:p>
        </w:tc>
        <w:tc>
          <w:tcPr>
            <w:tcW w:w="1276" w:type="dxa"/>
          </w:tcPr>
          <w:p w:rsidR="00383B36" w:rsidRPr="00AD78D3" w:rsidRDefault="00383B36" w:rsidP="00383B36">
            <w:pPr>
              <w:ind w:left="-52"/>
              <w:rPr>
                <w:rFonts w:cs="Times New Roman"/>
                <w:sz w:val="18"/>
                <w:szCs w:val="18"/>
              </w:rPr>
            </w:pPr>
            <w:r w:rsidRPr="00AD78D3">
              <w:rPr>
                <w:rFonts w:cs="Times New Roman"/>
                <w:color w:val="212121"/>
                <w:sz w:val="18"/>
                <w:szCs w:val="18"/>
              </w:rPr>
              <w:t>GOP Taksim</w:t>
            </w:r>
            <w:r w:rsidRPr="00AD78D3">
              <w:rPr>
                <w:rFonts w:cs="Times New Roman"/>
                <w:sz w:val="18"/>
                <w:szCs w:val="18"/>
              </w:rPr>
              <w:t xml:space="preserve"> SUAM</w:t>
            </w:r>
            <w:r w:rsidRPr="00AD78D3">
              <w:rPr>
                <w:rFonts w:cs="Times New Roman"/>
                <w:color w:val="212121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383B36" w:rsidRPr="00AD78D3" w:rsidRDefault="00A96133" w:rsidP="00E5699D">
            <w:pPr>
              <w:rPr>
                <w:rFonts w:cs="Times New Roman"/>
                <w:sz w:val="18"/>
                <w:szCs w:val="18"/>
              </w:rPr>
            </w:pPr>
            <w:r w:rsidRPr="00AD78D3">
              <w:rPr>
                <w:rFonts w:cs="Times New Roman"/>
                <w:color w:val="000000"/>
                <w:sz w:val="18"/>
                <w:szCs w:val="18"/>
              </w:rPr>
              <w:t>15.12.2018</w:t>
            </w:r>
          </w:p>
        </w:tc>
      </w:tr>
      <w:tr w:rsidR="00383B36" w:rsidRPr="00AD78D3" w:rsidTr="001A471D">
        <w:tc>
          <w:tcPr>
            <w:tcW w:w="709" w:type="dxa"/>
          </w:tcPr>
          <w:p w:rsidR="00383B36" w:rsidRPr="00AD78D3" w:rsidRDefault="00A825A5" w:rsidP="00E569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D78D3">
              <w:rPr>
                <w:rFonts w:cs="Times New Roman"/>
                <w:sz w:val="18"/>
                <w:szCs w:val="18"/>
              </w:rPr>
              <w:lastRenderedPageBreak/>
              <w:t>15</w:t>
            </w:r>
          </w:p>
          <w:p w:rsidR="00A825A5" w:rsidRPr="00AD78D3" w:rsidRDefault="00A825A5" w:rsidP="00E569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83B36" w:rsidRPr="00AD78D3" w:rsidRDefault="001F7E6C" w:rsidP="00E5699D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AD78D3">
              <w:rPr>
                <w:rFonts w:cs="Times New Roman"/>
                <w:sz w:val="18"/>
                <w:szCs w:val="18"/>
              </w:rPr>
              <w:t>Perioperatif</w:t>
            </w:r>
            <w:proofErr w:type="spellEnd"/>
            <w:r w:rsidRPr="00AD78D3">
              <w:rPr>
                <w:rFonts w:cs="Times New Roman"/>
                <w:sz w:val="18"/>
                <w:szCs w:val="18"/>
              </w:rPr>
              <w:t xml:space="preserve"> A</w:t>
            </w:r>
            <w:r w:rsidR="00383B36" w:rsidRPr="00AD78D3">
              <w:rPr>
                <w:rFonts w:cs="Times New Roman"/>
                <w:sz w:val="18"/>
                <w:szCs w:val="18"/>
              </w:rPr>
              <w:t>nestezi</w:t>
            </w:r>
          </w:p>
          <w:p w:rsidR="00383B36" w:rsidRPr="00AD78D3" w:rsidRDefault="00383B36" w:rsidP="00E569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383B36" w:rsidRPr="00AD78D3" w:rsidRDefault="00383B36" w:rsidP="00E5699D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AD78D3">
              <w:rPr>
                <w:rFonts w:cs="Times New Roman"/>
                <w:sz w:val="18"/>
                <w:szCs w:val="18"/>
              </w:rPr>
              <w:t>Volatil</w:t>
            </w:r>
            <w:proofErr w:type="spellEnd"/>
            <w:r w:rsidRPr="00AD78D3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AD78D3">
              <w:rPr>
                <w:rFonts w:cs="Times New Roman"/>
                <w:sz w:val="18"/>
                <w:szCs w:val="18"/>
              </w:rPr>
              <w:t>anesteziklerin</w:t>
            </w:r>
            <w:proofErr w:type="spellEnd"/>
            <w:r w:rsidRPr="00AD78D3">
              <w:rPr>
                <w:rFonts w:cs="Times New Roman"/>
                <w:sz w:val="18"/>
                <w:szCs w:val="18"/>
              </w:rPr>
              <w:t xml:space="preserve"> anestezi uygulayıcıları üzerinde </w:t>
            </w:r>
            <w:proofErr w:type="spellStart"/>
            <w:r w:rsidRPr="00AD78D3">
              <w:rPr>
                <w:rFonts w:cs="Times New Roman"/>
                <w:sz w:val="18"/>
                <w:szCs w:val="18"/>
              </w:rPr>
              <w:t>nöro</w:t>
            </w:r>
            <w:proofErr w:type="spellEnd"/>
            <w:r w:rsidRPr="00AD78D3">
              <w:rPr>
                <w:rFonts w:cs="Times New Roman"/>
                <w:sz w:val="18"/>
                <w:szCs w:val="18"/>
              </w:rPr>
              <w:t xml:space="preserve"> davranışsal etkileri var mı?</w:t>
            </w:r>
          </w:p>
        </w:tc>
        <w:tc>
          <w:tcPr>
            <w:tcW w:w="1134" w:type="dxa"/>
          </w:tcPr>
          <w:p w:rsidR="00383B36" w:rsidRPr="00AD78D3" w:rsidRDefault="00C15A08" w:rsidP="00E5699D">
            <w:pPr>
              <w:rPr>
                <w:rFonts w:cs="Times New Roman"/>
                <w:sz w:val="18"/>
                <w:szCs w:val="18"/>
              </w:rPr>
            </w:pPr>
            <w:r w:rsidRPr="00AD78D3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Klinik Çalışma: </w:t>
            </w:r>
            <w:proofErr w:type="spellStart"/>
            <w:r w:rsidRPr="00AD78D3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Prospektif</w:t>
            </w:r>
            <w:proofErr w:type="spellEnd"/>
          </w:p>
        </w:tc>
        <w:tc>
          <w:tcPr>
            <w:tcW w:w="6095" w:type="dxa"/>
          </w:tcPr>
          <w:p w:rsidR="00383B36" w:rsidRPr="00AD78D3" w:rsidRDefault="00383B36" w:rsidP="004700E4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AD78D3">
              <w:rPr>
                <w:rFonts w:cs="Times New Roman"/>
                <w:sz w:val="18"/>
                <w:szCs w:val="18"/>
              </w:rPr>
              <w:t>Volatil</w:t>
            </w:r>
            <w:proofErr w:type="spellEnd"/>
            <w:r w:rsidR="00DB0F26" w:rsidRPr="00AD78D3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AD78D3">
              <w:rPr>
                <w:rFonts w:cs="Times New Roman"/>
                <w:sz w:val="18"/>
                <w:szCs w:val="18"/>
              </w:rPr>
              <w:t>anestezik</w:t>
            </w:r>
            <w:proofErr w:type="spellEnd"/>
            <w:r w:rsidRPr="00AD78D3">
              <w:rPr>
                <w:rFonts w:cs="Times New Roman"/>
                <w:sz w:val="18"/>
                <w:szCs w:val="18"/>
              </w:rPr>
              <w:t xml:space="preserve"> ilaç </w:t>
            </w:r>
            <w:proofErr w:type="spellStart"/>
            <w:r w:rsidRPr="00AD78D3">
              <w:rPr>
                <w:rFonts w:cs="Times New Roman"/>
                <w:sz w:val="18"/>
                <w:szCs w:val="18"/>
              </w:rPr>
              <w:t>maruziyetini</w:t>
            </w:r>
            <w:proofErr w:type="spellEnd"/>
            <w:r w:rsidRPr="00AD78D3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AD78D3">
              <w:rPr>
                <w:rFonts w:cs="Times New Roman"/>
                <w:sz w:val="18"/>
                <w:szCs w:val="18"/>
              </w:rPr>
              <w:t>minimalize</w:t>
            </w:r>
            <w:proofErr w:type="spellEnd"/>
            <w:r w:rsidRPr="00AD78D3">
              <w:rPr>
                <w:rFonts w:cs="Times New Roman"/>
                <w:sz w:val="18"/>
                <w:szCs w:val="18"/>
              </w:rPr>
              <w:t xml:space="preserve"> etmek için koruyucu gereçlerin geliştirilmesi, </w:t>
            </w:r>
            <w:proofErr w:type="spellStart"/>
            <w:r w:rsidRPr="00AD78D3">
              <w:rPr>
                <w:rFonts w:cs="Times New Roman"/>
                <w:sz w:val="18"/>
                <w:szCs w:val="18"/>
              </w:rPr>
              <w:t>toksik</w:t>
            </w:r>
            <w:proofErr w:type="spellEnd"/>
            <w:r w:rsidRPr="00AD78D3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AD78D3">
              <w:rPr>
                <w:rFonts w:cs="Times New Roman"/>
                <w:sz w:val="18"/>
                <w:szCs w:val="18"/>
              </w:rPr>
              <w:t>anestezik</w:t>
            </w:r>
            <w:proofErr w:type="spellEnd"/>
            <w:r w:rsidRPr="00AD78D3">
              <w:rPr>
                <w:rFonts w:cs="Times New Roman"/>
                <w:sz w:val="18"/>
                <w:szCs w:val="18"/>
              </w:rPr>
              <w:t xml:space="preserve"> ilaç </w:t>
            </w:r>
            <w:proofErr w:type="spellStart"/>
            <w:r w:rsidRPr="00AD78D3">
              <w:rPr>
                <w:rFonts w:cs="Times New Roman"/>
                <w:sz w:val="18"/>
                <w:szCs w:val="18"/>
              </w:rPr>
              <w:t>maruziyetinden</w:t>
            </w:r>
            <w:proofErr w:type="spellEnd"/>
            <w:r w:rsidRPr="00AD78D3">
              <w:rPr>
                <w:rFonts w:cs="Times New Roman"/>
                <w:sz w:val="18"/>
                <w:szCs w:val="18"/>
              </w:rPr>
              <w:t xml:space="preserve"> medikal tedavi dahil </w:t>
            </w:r>
            <w:proofErr w:type="gramStart"/>
            <w:r w:rsidRPr="00AD78D3">
              <w:rPr>
                <w:rFonts w:cs="Times New Roman"/>
                <w:sz w:val="18"/>
                <w:szCs w:val="18"/>
              </w:rPr>
              <w:t>rehabilitasyon</w:t>
            </w:r>
            <w:proofErr w:type="gramEnd"/>
            <w:r w:rsidRPr="00AD78D3">
              <w:rPr>
                <w:rFonts w:cs="Times New Roman"/>
                <w:sz w:val="18"/>
                <w:szCs w:val="18"/>
              </w:rPr>
              <w:t xml:space="preserve"> programlarının işleme konulması ve </w:t>
            </w:r>
            <w:proofErr w:type="spellStart"/>
            <w:r w:rsidRPr="00AD78D3">
              <w:rPr>
                <w:rFonts w:cs="Times New Roman"/>
                <w:sz w:val="18"/>
                <w:szCs w:val="18"/>
              </w:rPr>
              <w:t>toksik</w:t>
            </w:r>
            <w:proofErr w:type="spellEnd"/>
            <w:r w:rsidRPr="00AD78D3">
              <w:rPr>
                <w:rFonts w:cs="Times New Roman"/>
                <w:sz w:val="18"/>
                <w:szCs w:val="18"/>
              </w:rPr>
              <w:t xml:space="preserve"> ilaç dozuna erişmeden </w:t>
            </w:r>
            <w:proofErr w:type="spellStart"/>
            <w:r w:rsidRPr="00AD78D3">
              <w:rPr>
                <w:rFonts w:cs="Times New Roman"/>
                <w:sz w:val="18"/>
                <w:szCs w:val="18"/>
              </w:rPr>
              <w:t>maruziyetin</w:t>
            </w:r>
            <w:proofErr w:type="spellEnd"/>
            <w:r w:rsidRPr="00AD78D3">
              <w:rPr>
                <w:rFonts w:cs="Times New Roman"/>
                <w:sz w:val="18"/>
                <w:szCs w:val="18"/>
              </w:rPr>
              <w:t xml:space="preserve"> sınırlandırılması için mesai saatlerinin, izinlerinin düzenlenmesi için yapılacak yol açıcı çalışmalar</w:t>
            </w:r>
            <w:r w:rsidR="004700E4" w:rsidRPr="00AD78D3">
              <w:rPr>
                <w:rFonts w:cs="Times New Roman"/>
                <w:sz w:val="18"/>
                <w:szCs w:val="18"/>
              </w:rPr>
              <w:t>a gerek vardır.</w:t>
            </w:r>
          </w:p>
        </w:tc>
        <w:tc>
          <w:tcPr>
            <w:tcW w:w="1276" w:type="dxa"/>
          </w:tcPr>
          <w:p w:rsidR="00510CAE" w:rsidRPr="00AD78D3" w:rsidRDefault="00383B36" w:rsidP="00510CAE">
            <w:pPr>
              <w:ind w:left="-57" w:right="-22"/>
              <w:rPr>
                <w:rFonts w:cs="Times New Roman"/>
                <w:sz w:val="18"/>
                <w:szCs w:val="18"/>
              </w:rPr>
            </w:pPr>
            <w:r w:rsidRPr="00AD78D3">
              <w:rPr>
                <w:rFonts w:cs="Times New Roman"/>
                <w:sz w:val="18"/>
                <w:szCs w:val="18"/>
              </w:rPr>
              <w:t>Ümran Yaman</w:t>
            </w:r>
            <w:r w:rsidR="00510CAE" w:rsidRPr="00AD78D3">
              <w:rPr>
                <w:rFonts w:cs="Times New Roman"/>
                <w:sz w:val="18"/>
                <w:szCs w:val="18"/>
              </w:rPr>
              <w:t>, Aygen</w:t>
            </w:r>
          </w:p>
          <w:p w:rsidR="00383B36" w:rsidRPr="00AD78D3" w:rsidRDefault="00510CAE" w:rsidP="00510CAE">
            <w:pPr>
              <w:ind w:left="-57" w:right="-22"/>
              <w:rPr>
                <w:rFonts w:cs="Times New Roman"/>
                <w:sz w:val="18"/>
                <w:szCs w:val="18"/>
              </w:rPr>
            </w:pPr>
            <w:r w:rsidRPr="00AD78D3">
              <w:rPr>
                <w:rFonts w:cs="Times New Roman"/>
                <w:sz w:val="18"/>
                <w:szCs w:val="18"/>
              </w:rPr>
              <w:t>Türkmen</w:t>
            </w:r>
          </w:p>
        </w:tc>
        <w:tc>
          <w:tcPr>
            <w:tcW w:w="1276" w:type="dxa"/>
          </w:tcPr>
          <w:p w:rsidR="00383B36" w:rsidRPr="00AD78D3" w:rsidRDefault="00383B36" w:rsidP="00E5699D">
            <w:pPr>
              <w:ind w:left="-108"/>
              <w:rPr>
                <w:rFonts w:cs="Times New Roman"/>
                <w:sz w:val="18"/>
                <w:szCs w:val="18"/>
              </w:rPr>
            </w:pPr>
            <w:r w:rsidRPr="00AD78D3">
              <w:rPr>
                <w:rFonts w:cs="Times New Roman"/>
                <w:sz w:val="18"/>
                <w:szCs w:val="18"/>
              </w:rPr>
              <w:t>GOP-Taksim SUAM</w:t>
            </w:r>
          </w:p>
        </w:tc>
        <w:tc>
          <w:tcPr>
            <w:tcW w:w="1134" w:type="dxa"/>
          </w:tcPr>
          <w:p w:rsidR="00383B36" w:rsidRPr="00AD78D3" w:rsidRDefault="00A96133" w:rsidP="00E5699D">
            <w:pPr>
              <w:rPr>
                <w:rFonts w:cs="Times New Roman"/>
                <w:sz w:val="18"/>
                <w:szCs w:val="18"/>
              </w:rPr>
            </w:pPr>
            <w:r w:rsidRPr="00AD78D3">
              <w:rPr>
                <w:rFonts w:cs="Times New Roman"/>
                <w:color w:val="000000"/>
                <w:sz w:val="18"/>
                <w:szCs w:val="18"/>
              </w:rPr>
              <w:t>15.12.2018</w:t>
            </w:r>
          </w:p>
        </w:tc>
      </w:tr>
      <w:tr w:rsidR="00383B36" w:rsidRPr="00383B36" w:rsidTr="001A471D">
        <w:tc>
          <w:tcPr>
            <w:tcW w:w="709" w:type="dxa"/>
          </w:tcPr>
          <w:p w:rsidR="00383B36" w:rsidRPr="00AD78D3" w:rsidRDefault="00A825A5" w:rsidP="00E569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D78D3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</w:tcPr>
          <w:p w:rsidR="00383B36" w:rsidRPr="00AD78D3" w:rsidRDefault="00383B36" w:rsidP="00E5699D">
            <w:pPr>
              <w:rPr>
                <w:rFonts w:cs="Times New Roman"/>
                <w:sz w:val="18"/>
                <w:szCs w:val="18"/>
              </w:rPr>
            </w:pPr>
            <w:r w:rsidRPr="00AD78D3">
              <w:rPr>
                <w:rFonts w:cs="Times New Roman"/>
                <w:sz w:val="18"/>
                <w:szCs w:val="18"/>
              </w:rPr>
              <w:t>Yoğun Bakım</w:t>
            </w:r>
          </w:p>
        </w:tc>
        <w:tc>
          <w:tcPr>
            <w:tcW w:w="3119" w:type="dxa"/>
          </w:tcPr>
          <w:p w:rsidR="00383B36" w:rsidRPr="00AD78D3" w:rsidRDefault="00383B36" w:rsidP="004700E4">
            <w:pPr>
              <w:rPr>
                <w:rFonts w:cs="Times New Roman"/>
                <w:sz w:val="18"/>
                <w:szCs w:val="18"/>
              </w:rPr>
            </w:pPr>
            <w:r w:rsidRPr="00AD78D3">
              <w:rPr>
                <w:rFonts w:cs="Times New Roman"/>
                <w:sz w:val="18"/>
                <w:szCs w:val="18"/>
              </w:rPr>
              <w:t xml:space="preserve">Antibiyotik/ </w:t>
            </w:r>
            <w:proofErr w:type="spellStart"/>
            <w:proofErr w:type="gramStart"/>
            <w:r w:rsidRPr="00AD78D3">
              <w:rPr>
                <w:rFonts w:cs="Times New Roman"/>
                <w:sz w:val="18"/>
                <w:szCs w:val="18"/>
              </w:rPr>
              <w:t>antifungal</w:t>
            </w:r>
            <w:proofErr w:type="spellEnd"/>
            <w:r w:rsidRPr="00AD78D3">
              <w:rPr>
                <w:rFonts w:cs="Times New Roman"/>
                <w:sz w:val="18"/>
                <w:szCs w:val="18"/>
              </w:rPr>
              <w:t xml:space="preserve">  ile</w:t>
            </w:r>
            <w:proofErr w:type="gramEnd"/>
            <w:r w:rsidRPr="00AD78D3">
              <w:rPr>
                <w:rFonts w:cs="Times New Roman"/>
                <w:sz w:val="18"/>
                <w:szCs w:val="18"/>
              </w:rPr>
              <w:t xml:space="preserve"> kilit solüsyonu uygulanan santral </w:t>
            </w:r>
            <w:proofErr w:type="spellStart"/>
            <w:r w:rsidRPr="00AD78D3">
              <w:rPr>
                <w:rFonts w:cs="Times New Roman"/>
                <w:sz w:val="18"/>
                <w:szCs w:val="18"/>
              </w:rPr>
              <w:t>venözkateterlerdebiyofilm</w:t>
            </w:r>
            <w:proofErr w:type="spellEnd"/>
            <w:r w:rsidRPr="00AD78D3">
              <w:rPr>
                <w:rFonts w:cs="Times New Roman"/>
                <w:sz w:val="18"/>
                <w:szCs w:val="18"/>
              </w:rPr>
              <w:t xml:space="preserve"> tabaka oluşumu engellenebilir mi? Oluşan tabaka ortadan kaldırılabilir mi?</w:t>
            </w:r>
          </w:p>
        </w:tc>
        <w:tc>
          <w:tcPr>
            <w:tcW w:w="1134" w:type="dxa"/>
          </w:tcPr>
          <w:p w:rsidR="00383B36" w:rsidRPr="00AD78D3" w:rsidRDefault="00C15A08" w:rsidP="00E5699D">
            <w:pPr>
              <w:rPr>
                <w:rFonts w:cs="Times New Roman"/>
                <w:sz w:val="18"/>
                <w:szCs w:val="18"/>
              </w:rPr>
            </w:pPr>
            <w:r w:rsidRPr="00AD78D3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Klinik Çalışma: </w:t>
            </w:r>
            <w:proofErr w:type="spellStart"/>
            <w:r w:rsidRPr="00AD78D3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Prospektif</w:t>
            </w:r>
            <w:proofErr w:type="spellEnd"/>
          </w:p>
        </w:tc>
        <w:tc>
          <w:tcPr>
            <w:tcW w:w="6095" w:type="dxa"/>
          </w:tcPr>
          <w:p w:rsidR="00383B36" w:rsidRPr="00AD78D3" w:rsidRDefault="00383B36" w:rsidP="004700E4">
            <w:pPr>
              <w:rPr>
                <w:rFonts w:cs="Times New Roman"/>
                <w:sz w:val="18"/>
                <w:szCs w:val="18"/>
              </w:rPr>
            </w:pPr>
            <w:r w:rsidRPr="00AD78D3">
              <w:rPr>
                <w:rFonts w:cs="Times New Roman"/>
                <w:sz w:val="18"/>
                <w:szCs w:val="18"/>
              </w:rPr>
              <w:t xml:space="preserve">Bakteriyel veya </w:t>
            </w:r>
            <w:proofErr w:type="spellStart"/>
            <w:r w:rsidRPr="00AD78D3">
              <w:rPr>
                <w:rFonts w:cs="Times New Roman"/>
                <w:sz w:val="18"/>
                <w:szCs w:val="18"/>
              </w:rPr>
              <w:t>fungalbiyofilm</w:t>
            </w:r>
            <w:proofErr w:type="spellEnd"/>
            <w:r w:rsidRPr="00AD78D3">
              <w:rPr>
                <w:rFonts w:cs="Times New Roman"/>
                <w:sz w:val="18"/>
                <w:szCs w:val="18"/>
              </w:rPr>
              <w:t xml:space="preserve"> tabaka oluştuğu düşünülen hastalarda </w:t>
            </w:r>
            <w:proofErr w:type="spellStart"/>
            <w:r w:rsidRPr="00AD78D3">
              <w:rPr>
                <w:rFonts w:cs="Times New Roman"/>
                <w:sz w:val="18"/>
                <w:szCs w:val="18"/>
              </w:rPr>
              <w:t>kateterin</w:t>
            </w:r>
            <w:proofErr w:type="spellEnd"/>
            <w:r w:rsidRPr="00AD78D3">
              <w:rPr>
                <w:rFonts w:cs="Times New Roman"/>
                <w:sz w:val="18"/>
                <w:szCs w:val="18"/>
              </w:rPr>
              <w:t xml:space="preserve"> veya kalıcı </w:t>
            </w:r>
            <w:proofErr w:type="spellStart"/>
            <w:r w:rsidRPr="00AD78D3">
              <w:rPr>
                <w:rFonts w:cs="Times New Roman"/>
                <w:sz w:val="18"/>
                <w:szCs w:val="18"/>
              </w:rPr>
              <w:t>port</w:t>
            </w:r>
            <w:proofErr w:type="spellEnd"/>
            <w:r w:rsidRPr="00AD78D3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AD78D3">
              <w:rPr>
                <w:rFonts w:cs="Times New Roman"/>
                <w:sz w:val="18"/>
                <w:szCs w:val="18"/>
              </w:rPr>
              <w:t>kateterin</w:t>
            </w:r>
            <w:proofErr w:type="spellEnd"/>
            <w:r w:rsidRPr="00AD78D3">
              <w:rPr>
                <w:rFonts w:cs="Times New Roman"/>
                <w:sz w:val="18"/>
                <w:szCs w:val="18"/>
              </w:rPr>
              <w:t xml:space="preserve"> çıkarılması zor </w:t>
            </w:r>
            <w:proofErr w:type="gramStart"/>
            <w:r w:rsidRPr="00AD78D3">
              <w:rPr>
                <w:rFonts w:cs="Times New Roman"/>
                <w:sz w:val="18"/>
                <w:szCs w:val="18"/>
              </w:rPr>
              <w:t>yada</w:t>
            </w:r>
            <w:proofErr w:type="gramEnd"/>
            <w:r w:rsidRPr="00AD78D3">
              <w:rPr>
                <w:rFonts w:cs="Times New Roman"/>
                <w:sz w:val="18"/>
                <w:szCs w:val="18"/>
              </w:rPr>
              <w:t xml:space="preserve"> hasta için risk taşıyorsa denenebilecek bir tedavi yöntemi kilitleme modeli olabilmektedir. Ancak tedavinin bu yöntem ile uygulanmasının etkinliği değerlendiril</w:t>
            </w:r>
            <w:r w:rsidR="004700E4" w:rsidRPr="00AD78D3">
              <w:rPr>
                <w:rFonts w:cs="Times New Roman"/>
                <w:sz w:val="18"/>
                <w:szCs w:val="18"/>
              </w:rPr>
              <w:t>ebilir.</w:t>
            </w:r>
          </w:p>
        </w:tc>
        <w:tc>
          <w:tcPr>
            <w:tcW w:w="1276" w:type="dxa"/>
          </w:tcPr>
          <w:p w:rsidR="00383B36" w:rsidRPr="00AD78D3" w:rsidRDefault="00383B36" w:rsidP="00E5699D">
            <w:pPr>
              <w:rPr>
                <w:rFonts w:cs="Times New Roman"/>
                <w:color w:val="212121"/>
                <w:sz w:val="18"/>
                <w:szCs w:val="18"/>
              </w:rPr>
            </w:pPr>
            <w:r w:rsidRPr="00AD78D3">
              <w:rPr>
                <w:rFonts w:cs="Times New Roman"/>
                <w:color w:val="212121"/>
                <w:sz w:val="18"/>
                <w:szCs w:val="18"/>
              </w:rPr>
              <w:t xml:space="preserve">Hüseyin </w:t>
            </w:r>
            <w:proofErr w:type="spellStart"/>
            <w:r w:rsidRPr="00AD78D3">
              <w:rPr>
                <w:rFonts w:cs="Times New Roman"/>
                <w:color w:val="212121"/>
                <w:sz w:val="18"/>
                <w:szCs w:val="18"/>
              </w:rPr>
              <w:t>Gökçenoğlu</w:t>
            </w:r>
            <w:proofErr w:type="spellEnd"/>
            <w:r w:rsidR="00510CAE" w:rsidRPr="00AD78D3">
              <w:rPr>
                <w:rFonts w:cs="Times New Roman"/>
                <w:color w:val="212121"/>
                <w:sz w:val="18"/>
                <w:szCs w:val="18"/>
              </w:rPr>
              <w:t>,</w:t>
            </w:r>
          </w:p>
          <w:p w:rsidR="00510CAE" w:rsidRPr="00AD78D3" w:rsidRDefault="00510CAE" w:rsidP="00510CAE">
            <w:pPr>
              <w:ind w:left="-57" w:right="-22"/>
              <w:rPr>
                <w:rFonts w:cs="Times New Roman"/>
                <w:sz w:val="18"/>
                <w:szCs w:val="18"/>
              </w:rPr>
            </w:pPr>
            <w:r w:rsidRPr="00AD78D3">
              <w:rPr>
                <w:rFonts w:cs="Times New Roman"/>
                <w:sz w:val="18"/>
                <w:szCs w:val="18"/>
              </w:rPr>
              <w:t xml:space="preserve">  Aygen</w:t>
            </w:r>
          </w:p>
          <w:p w:rsidR="00510CAE" w:rsidRPr="00AD78D3" w:rsidRDefault="00510CAE" w:rsidP="00510CAE">
            <w:pPr>
              <w:rPr>
                <w:rFonts w:cs="Times New Roman"/>
                <w:sz w:val="18"/>
                <w:szCs w:val="18"/>
              </w:rPr>
            </w:pPr>
            <w:r w:rsidRPr="00AD78D3">
              <w:rPr>
                <w:rFonts w:cs="Times New Roman"/>
                <w:sz w:val="18"/>
                <w:szCs w:val="18"/>
              </w:rPr>
              <w:t>Türkmen</w:t>
            </w:r>
          </w:p>
        </w:tc>
        <w:tc>
          <w:tcPr>
            <w:tcW w:w="1276" w:type="dxa"/>
          </w:tcPr>
          <w:p w:rsidR="00383B36" w:rsidRPr="00AD78D3" w:rsidRDefault="00383B36" w:rsidP="00383B36">
            <w:pPr>
              <w:ind w:left="-108"/>
              <w:rPr>
                <w:rStyle w:val="spellingerror"/>
                <w:rFonts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AD78D3">
              <w:rPr>
                <w:rFonts w:cs="Times New Roman"/>
                <w:color w:val="212121"/>
                <w:sz w:val="18"/>
                <w:szCs w:val="18"/>
              </w:rPr>
              <w:t>GOP Taksim SUAM</w:t>
            </w:r>
          </w:p>
        </w:tc>
        <w:tc>
          <w:tcPr>
            <w:tcW w:w="1134" w:type="dxa"/>
          </w:tcPr>
          <w:p w:rsidR="00383B36" w:rsidRPr="00AD78D3" w:rsidRDefault="00A96133" w:rsidP="00E5699D">
            <w:pPr>
              <w:rPr>
                <w:rFonts w:cs="Times New Roman"/>
                <w:sz w:val="18"/>
                <w:szCs w:val="18"/>
              </w:rPr>
            </w:pPr>
            <w:r w:rsidRPr="00AD78D3">
              <w:rPr>
                <w:rFonts w:cs="Times New Roman"/>
                <w:color w:val="000000"/>
                <w:sz w:val="18"/>
                <w:szCs w:val="18"/>
              </w:rPr>
              <w:t>15.12.2018</w:t>
            </w:r>
          </w:p>
        </w:tc>
      </w:tr>
      <w:tr w:rsidR="00383B36" w:rsidRPr="00383B36" w:rsidTr="001A471D">
        <w:tc>
          <w:tcPr>
            <w:tcW w:w="709" w:type="dxa"/>
          </w:tcPr>
          <w:p w:rsidR="00383B36" w:rsidRPr="00AD78D3" w:rsidRDefault="00A825A5" w:rsidP="00E569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D78D3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1134" w:type="dxa"/>
          </w:tcPr>
          <w:p w:rsidR="00383B36" w:rsidRPr="00AD78D3" w:rsidRDefault="001F7E6C" w:rsidP="00E5699D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AD78D3">
              <w:rPr>
                <w:rFonts w:cs="Times New Roman"/>
                <w:sz w:val="18"/>
                <w:szCs w:val="18"/>
              </w:rPr>
              <w:t>Perioperatif</w:t>
            </w:r>
            <w:proofErr w:type="spellEnd"/>
            <w:r w:rsidRPr="00AD78D3">
              <w:rPr>
                <w:rFonts w:cs="Times New Roman"/>
                <w:sz w:val="18"/>
                <w:szCs w:val="18"/>
              </w:rPr>
              <w:t xml:space="preserve"> A</w:t>
            </w:r>
            <w:r w:rsidR="00383B36" w:rsidRPr="00AD78D3">
              <w:rPr>
                <w:rFonts w:cs="Times New Roman"/>
                <w:sz w:val="18"/>
                <w:szCs w:val="18"/>
              </w:rPr>
              <w:t>nestezi</w:t>
            </w:r>
          </w:p>
          <w:p w:rsidR="00383B36" w:rsidRPr="00AD78D3" w:rsidRDefault="00383B36" w:rsidP="00E569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383B36" w:rsidRPr="00AD78D3" w:rsidRDefault="00383B36" w:rsidP="00E5699D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AD78D3">
              <w:rPr>
                <w:rFonts w:cs="Times New Roman"/>
                <w:sz w:val="18"/>
                <w:szCs w:val="18"/>
              </w:rPr>
              <w:t>Geriatrik</w:t>
            </w:r>
            <w:proofErr w:type="spellEnd"/>
            <w:r w:rsidRPr="00AD78D3">
              <w:rPr>
                <w:rFonts w:cs="Times New Roman"/>
                <w:sz w:val="18"/>
                <w:szCs w:val="18"/>
              </w:rPr>
              <w:t xml:space="preserve"> hastalarda bakılan </w:t>
            </w:r>
            <w:proofErr w:type="spellStart"/>
            <w:r w:rsidRPr="00AD78D3">
              <w:rPr>
                <w:rFonts w:cs="Times New Roman"/>
                <w:sz w:val="18"/>
                <w:szCs w:val="18"/>
              </w:rPr>
              <w:t>inferior</w:t>
            </w:r>
            <w:proofErr w:type="spellEnd"/>
            <w:r w:rsidRPr="00AD78D3">
              <w:rPr>
                <w:rFonts w:cs="Times New Roman"/>
                <w:sz w:val="18"/>
                <w:szCs w:val="18"/>
              </w:rPr>
              <w:t xml:space="preserve"> vena kava çapı ve </w:t>
            </w:r>
            <w:proofErr w:type="spellStart"/>
            <w:r w:rsidRPr="00AD78D3">
              <w:rPr>
                <w:rFonts w:cs="Times New Roman"/>
                <w:sz w:val="18"/>
                <w:szCs w:val="18"/>
              </w:rPr>
              <w:t>kollapsibilite</w:t>
            </w:r>
            <w:proofErr w:type="spellEnd"/>
            <w:r w:rsidRPr="00AD78D3">
              <w:rPr>
                <w:rFonts w:cs="Times New Roman"/>
                <w:sz w:val="18"/>
                <w:szCs w:val="18"/>
              </w:rPr>
              <w:t xml:space="preserve"> indeksi </w:t>
            </w:r>
            <w:proofErr w:type="spellStart"/>
            <w:r w:rsidRPr="00AD78D3">
              <w:rPr>
                <w:rFonts w:cs="Times New Roman"/>
                <w:sz w:val="18"/>
                <w:szCs w:val="18"/>
              </w:rPr>
              <w:t>spinal</w:t>
            </w:r>
            <w:proofErr w:type="spellEnd"/>
            <w:r w:rsidRPr="00AD78D3">
              <w:rPr>
                <w:rFonts w:cs="Times New Roman"/>
                <w:sz w:val="18"/>
                <w:szCs w:val="18"/>
              </w:rPr>
              <w:t xml:space="preserve"> anestezi sonrası hipotansiyonun tahmininde ve önlenmesinde değerli midir?</w:t>
            </w:r>
          </w:p>
        </w:tc>
        <w:tc>
          <w:tcPr>
            <w:tcW w:w="1134" w:type="dxa"/>
          </w:tcPr>
          <w:p w:rsidR="00383B36" w:rsidRPr="00AD78D3" w:rsidRDefault="00C15A08" w:rsidP="00E5699D">
            <w:pPr>
              <w:rPr>
                <w:rFonts w:cs="Times New Roman"/>
                <w:sz w:val="18"/>
                <w:szCs w:val="18"/>
              </w:rPr>
            </w:pPr>
            <w:r w:rsidRPr="00AD78D3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Klinik Çalışma: </w:t>
            </w:r>
            <w:proofErr w:type="spellStart"/>
            <w:r w:rsidRPr="00AD78D3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Prospektif</w:t>
            </w:r>
            <w:proofErr w:type="spellEnd"/>
          </w:p>
        </w:tc>
        <w:tc>
          <w:tcPr>
            <w:tcW w:w="6095" w:type="dxa"/>
          </w:tcPr>
          <w:p w:rsidR="00383B36" w:rsidRPr="00AD78D3" w:rsidRDefault="00383B36" w:rsidP="00E5699D">
            <w:pPr>
              <w:rPr>
                <w:rFonts w:cs="Times New Roman"/>
                <w:sz w:val="18"/>
                <w:szCs w:val="18"/>
              </w:rPr>
            </w:pPr>
            <w:r w:rsidRPr="00AD78D3">
              <w:rPr>
                <w:rFonts w:cs="Times New Roman"/>
                <w:sz w:val="18"/>
                <w:szCs w:val="18"/>
              </w:rPr>
              <w:t xml:space="preserve">Solunum döngüsü esnasındaki </w:t>
            </w:r>
            <w:proofErr w:type="spellStart"/>
            <w:r w:rsidRPr="00AD78D3">
              <w:rPr>
                <w:rFonts w:cs="Times New Roman"/>
                <w:sz w:val="18"/>
                <w:szCs w:val="18"/>
              </w:rPr>
              <w:t>intratorasik</w:t>
            </w:r>
            <w:proofErr w:type="spellEnd"/>
            <w:r w:rsidRPr="00AD78D3">
              <w:rPr>
                <w:rFonts w:cs="Times New Roman"/>
                <w:sz w:val="18"/>
                <w:szCs w:val="18"/>
              </w:rPr>
              <w:t xml:space="preserve"> basınç değişimleri </w:t>
            </w:r>
            <w:proofErr w:type="spellStart"/>
            <w:r w:rsidRPr="00AD78D3">
              <w:rPr>
                <w:rFonts w:cs="Times New Roman"/>
                <w:sz w:val="18"/>
                <w:szCs w:val="18"/>
              </w:rPr>
              <w:t>venöz</w:t>
            </w:r>
            <w:proofErr w:type="spellEnd"/>
            <w:r w:rsidRPr="00AD78D3">
              <w:rPr>
                <w:rFonts w:cs="Times New Roman"/>
                <w:sz w:val="18"/>
                <w:szCs w:val="18"/>
              </w:rPr>
              <w:t xml:space="preserve"> dönüşü dolayısı ile </w:t>
            </w:r>
            <w:proofErr w:type="spellStart"/>
            <w:r w:rsidRPr="00AD78D3">
              <w:rPr>
                <w:rFonts w:cs="Times New Roman"/>
                <w:sz w:val="18"/>
                <w:szCs w:val="18"/>
              </w:rPr>
              <w:t>inferior</w:t>
            </w:r>
            <w:proofErr w:type="spellEnd"/>
            <w:r w:rsidRPr="00AD78D3">
              <w:rPr>
                <w:rFonts w:cs="Times New Roman"/>
                <w:sz w:val="18"/>
                <w:szCs w:val="18"/>
              </w:rPr>
              <w:t xml:space="preserve"> vena cava gibi santral damarların çapını etkilemektedir. Ultrasonografi ile </w:t>
            </w:r>
            <w:proofErr w:type="spellStart"/>
            <w:r w:rsidRPr="00AD78D3">
              <w:rPr>
                <w:rFonts w:cs="Times New Roman"/>
                <w:sz w:val="18"/>
                <w:szCs w:val="18"/>
              </w:rPr>
              <w:t>inferior</w:t>
            </w:r>
            <w:proofErr w:type="spellEnd"/>
            <w:r w:rsidRPr="00AD78D3">
              <w:rPr>
                <w:rFonts w:cs="Times New Roman"/>
                <w:sz w:val="18"/>
                <w:szCs w:val="18"/>
              </w:rPr>
              <w:t xml:space="preserve"> vena cava çapının ya da solunumsal çap farkının ölçümü sıvı durumunun değerlendirilmesinde kullanılabileceği belirtilmektedir. Kan gazı parametrelerinden bazıları da (</w:t>
            </w:r>
            <w:proofErr w:type="spellStart"/>
            <w:r w:rsidRPr="00AD78D3">
              <w:rPr>
                <w:rFonts w:cs="Times New Roman"/>
                <w:sz w:val="18"/>
                <w:szCs w:val="18"/>
              </w:rPr>
              <w:t>laktat</w:t>
            </w:r>
            <w:proofErr w:type="spellEnd"/>
            <w:r w:rsidRPr="00AD78D3">
              <w:rPr>
                <w:rFonts w:cs="Times New Roman"/>
                <w:sz w:val="18"/>
                <w:szCs w:val="18"/>
              </w:rPr>
              <w:t xml:space="preserve">, </w:t>
            </w:r>
            <w:proofErr w:type="gramStart"/>
            <w:r w:rsidRPr="00AD78D3">
              <w:rPr>
                <w:rFonts w:cs="Times New Roman"/>
                <w:sz w:val="18"/>
                <w:szCs w:val="18"/>
              </w:rPr>
              <w:t>baz</w:t>
            </w:r>
            <w:proofErr w:type="gramEnd"/>
            <w:r w:rsidRPr="00AD78D3">
              <w:rPr>
                <w:rFonts w:cs="Times New Roman"/>
                <w:sz w:val="18"/>
                <w:szCs w:val="18"/>
              </w:rPr>
              <w:t xml:space="preserve"> açığı gibi) </w:t>
            </w:r>
            <w:proofErr w:type="spellStart"/>
            <w:r w:rsidRPr="00AD78D3">
              <w:rPr>
                <w:rFonts w:cs="Times New Roman"/>
                <w:sz w:val="18"/>
                <w:szCs w:val="18"/>
              </w:rPr>
              <w:t>hipoperfüzyonun</w:t>
            </w:r>
            <w:proofErr w:type="spellEnd"/>
            <w:r w:rsidRPr="00AD78D3">
              <w:rPr>
                <w:rFonts w:cs="Times New Roman"/>
                <w:sz w:val="18"/>
                <w:szCs w:val="18"/>
              </w:rPr>
              <w:t xml:space="preserve"> göstergesi olarak bilinmektedir</w:t>
            </w:r>
          </w:p>
        </w:tc>
        <w:tc>
          <w:tcPr>
            <w:tcW w:w="1276" w:type="dxa"/>
          </w:tcPr>
          <w:p w:rsidR="00383B36" w:rsidRPr="00AD78D3" w:rsidRDefault="00383B36" w:rsidP="00E5699D">
            <w:pPr>
              <w:rPr>
                <w:rFonts w:cs="Times New Roman"/>
                <w:sz w:val="18"/>
                <w:szCs w:val="18"/>
              </w:rPr>
            </w:pPr>
            <w:r w:rsidRPr="00AD78D3">
              <w:rPr>
                <w:rFonts w:cs="Times New Roman"/>
                <w:sz w:val="18"/>
                <w:szCs w:val="18"/>
              </w:rPr>
              <w:t>Yusuf Ziya Aslan</w:t>
            </w:r>
            <w:r w:rsidR="00510CAE" w:rsidRPr="00AD78D3">
              <w:rPr>
                <w:rFonts w:cs="Times New Roman"/>
                <w:sz w:val="18"/>
                <w:szCs w:val="18"/>
              </w:rPr>
              <w:t>,</w:t>
            </w:r>
          </w:p>
          <w:p w:rsidR="00510CAE" w:rsidRPr="00AD78D3" w:rsidRDefault="00CD20C8" w:rsidP="00E569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Gülten</w:t>
            </w:r>
          </w:p>
          <w:p w:rsidR="00510CAE" w:rsidRPr="00AD78D3" w:rsidRDefault="00510CAE" w:rsidP="00E5699D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AD78D3">
              <w:rPr>
                <w:rFonts w:cs="Times New Roman"/>
                <w:sz w:val="18"/>
                <w:szCs w:val="18"/>
              </w:rPr>
              <w:t>Arslan</w:t>
            </w:r>
            <w:proofErr w:type="spellEnd"/>
          </w:p>
        </w:tc>
        <w:tc>
          <w:tcPr>
            <w:tcW w:w="1276" w:type="dxa"/>
          </w:tcPr>
          <w:p w:rsidR="00A96133" w:rsidRPr="00AD78D3" w:rsidRDefault="00383B36" w:rsidP="00383B36">
            <w:pPr>
              <w:rPr>
                <w:rFonts w:cs="Times New Roman"/>
                <w:sz w:val="18"/>
                <w:szCs w:val="18"/>
              </w:rPr>
            </w:pPr>
            <w:r w:rsidRPr="00AD78D3">
              <w:rPr>
                <w:rFonts w:cs="Times New Roman"/>
                <w:sz w:val="18"/>
                <w:szCs w:val="18"/>
              </w:rPr>
              <w:t xml:space="preserve">Kartal </w:t>
            </w:r>
          </w:p>
          <w:p w:rsidR="00383B36" w:rsidRPr="00AD78D3" w:rsidRDefault="00383B36" w:rsidP="00383B36">
            <w:pPr>
              <w:rPr>
                <w:rStyle w:val="spellingerror"/>
                <w:rFonts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AD78D3">
              <w:rPr>
                <w:rFonts w:cs="Times New Roman"/>
                <w:sz w:val="18"/>
                <w:szCs w:val="18"/>
              </w:rPr>
              <w:t>Dr Lütfi Kırdar SUAM</w:t>
            </w:r>
          </w:p>
        </w:tc>
        <w:tc>
          <w:tcPr>
            <w:tcW w:w="1134" w:type="dxa"/>
          </w:tcPr>
          <w:p w:rsidR="00383B36" w:rsidRPr="00AD78D3" w:rsidRDefault="00A96133" w:rsidP="00E5699D">
            <w:pPr>
              <w:rPr>
                <w:rFonts w:cs="Times New Roman"/>
                <w:sz w:val="18"/>
                <w:szCs w:val="18"/>
              </w:rPr>
            </w:pPr>
            <w:r w:rsidRPr="00AD78D3">
              <w:rPr>
                <w:rFonts w:cs="Times New Roman"/>
                <w:color w:val="000000"/>
                <w:sz w:val="18"/>
                <w:szCs w:val="18"/>
              </w:rPr>
              <w:t>15.12.2018</w:t>
            </w:r>
          </w:p>
        </w:tc>
      </w:tr>
      <w:tr w:rsidR="00383B36" w:rsidRPr="00383B36" w:rsidTr="001A471D">
        <w:tc>
          <w:tcPr>
            <w:tcW w:w="709" w:type="dxa"/>
          </w:tcPr>
          <w:p w:rsidR="00383B36" w:rsidRPr="00AD78D3" w:rsidRDefault="00A825A5" w:rsidP="00E569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D78D3">
              <w:rPr>
                <w:rFonts w:cs="Times New Roman"/>
                <w:sz w:val="18"/>
                <w:szCs w:val="18"/>
              </w:rPr>
              <w:t>18</w:t>
            </w:r>
          </w:p>
        </w:tc>
        <w:tc>
          <w:tcPr>
            <w:tcW w:w="1134" w:type="dxa"/>
          </w:tcPr>
          <w:p w:rsidR="00383B36" w:rsidRPr="00AD78D3" w:rsidRDefault="001F7E6C" w:rsidP="00E5699D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AD78D3">
              <w:rPr>
                <w:rFonts w:cs="Times New Roman"/>
                <w:sz w:val="18"/>
                <w:szCs w:val="18"/>
              </w:rPr>
              <w:t>Perioperatif</w:t>
            </w:r>
            <w:proofErr w:type="spellEnd"/>
            <w:r w:rsidRPr="00AD78D3">
              <w:rPr>
                <w:rFonts w:cs="Times New Roman"/>
                <w:sz w:val="18"/>
                <w:szCs w:val="18"/>
              </w:rPr>
              <w:t xml:space="preserve"> A</w:t>
            </w:r>
            <w:r w:rsidR="00383B36" w:rsidRPr="00AD78D3">
              <w:rPr>
                <w:rFonts w:cs="Times New Roman"/>
                <w:sz w:val="18"/>
                <w:szCs w:val="18"/>
              </w:rPr>
              <w:t>nestezi</w:t>
            </w:r>
          </w:p>
          <w:p w:rsidR="00383B36" w:rsidRPr="00AD78D3" w:rsidRDefault="00383B36" w:rsidP="00E569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383B36" w:rsidRPr="00AD78D3" w:rsidRDefault="00383B36" w:rsidP="00E5699D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AD78D3">
              <w:rPr>
                <w:rFonts w:cs="Times New Roman"/>
                <w:sz w:val="18"/>
                <w:szCs w:val="18"/>
              </w:rPr>
              <w:t>Vazopresör</w:t>
            </w:r>
            <w:proofErr w:type="spellEnd"/>
            <w:r w:rsidRPr="00AD78D3">
              <w:rPr>
                <w:rFonts w:cs="Times New Roman"/>
                <w:sz w:val="18"/>
                <w:szCs w:val="18"/>
              </w:rPr>
              <w:t xml:space="preserve"> tedavi almakta olan hastalarda parmak ucu </w:t>
            </w:r>
            <w:proofErr w:type="spellStart"/>
            <w:r w:rsidRPr="00AD78D3">
              <w:rPr>
                <w:rFonts w:cs="Times New Roman"/>
                <w:sz w:val="18"/>
                <w:szCs w:val="18"/>
              </w:rPr>
              <w:t>kapiller</w:t>
            </w:r>
            <w:proofErr w:type="spellEnd"/>
            <w:r w:rsidRPr="00AD78D3">
              <w:rPr>
                <w:rFonts w:cs="Times New Roman"/>
                <w:sz w:val="18"/>
                <w:szCs w:val="18"/>
              </w:rPr>
              <w:t xml:space="preserve"> kandan </w:t>
            </w:r>
            <w:proofErr w:type="spellStart"/>
            <w:r w:rsidRPr="00AD78D3">
              <w:rPr>
                <w:rFonts w:cs="Times New Roman"/>
                <w:sz w:val="18"/>
                <w:szCs w:val="18"/>
              </w:rPr>
              <w:t>glukometri</w:t>
            </w:r>
            <w:proofErr w:type="spellEnd"/>
            <w:r w:rsidRPr="00AD78D3">
              <w:rPr>
                <w:rFonts w:cs="Times New Roman"/>
                <w:sz w:val="18"/>
                <w:szCs w:val="18"/>
              </w:rPr>
              <w:t xml:space="preserve"> yöntemiyle ölçülen kan şekeri değerinin doğruluğu </w:t>
            </w:r>
            <w:proofErr w:type="spellStart"/>
            <w:r w:rsidRPr="00AD78D3">
              <w:rPr>
                <w:rFonts w:cs="Times New Roman"/>
                <w:sz w:val="18"/>
                <w:szCs w:val="18"/>
              </w:rPr>
              <w:t>perfüzyon</w:t>
            </w:r>
            <w:proofErr w:type="spellEnd"/>
            <w:r w:rsidRPr="00AD78D3">
              <w:rPr>
                <w:rFonts w:cs="Times New Roman"/>
                <w:sz w:val="18"/>
                <w:szCs w:val="18"/>
              </w:rPr>
              <w:t xml:space="preserve"> indeksi değeri ile </w:t>
            </w:r>
            <w:proofErr w:type="spellStart"/>
            <w:r w:rsidRPr="00AD78D3">
              <w:rPr>
                <w:rFonts w:cs="Times New Roman"/>
                <w:sz w:val="18"/>
                <w:szCs w:val="18"/>
              </w:rPr>
              <w:t>korele</w:t>
            </w:r>
            <w:proofErr w:type="spellEnd"/>
            <w:r w:rsidRPr="00AD78D3">
              <w:rPr>
                <w:rFonts w:cs="Times New Roman"/>
                <w:sz w:val="18"/>
                <w:szCs w:val="18"/>
              </w:rPr>
              <w:t xml:space="preserve"> midir? </w:t>
            </w:r>
          </w:p>
        </w:tc>
        <w:tc>
          <w:tcPr>
            <w:tcW w:w="1134" w:type="dxa"/>
          </w:tcPr>
          <w:p w:rsidR="00383B36" w:rsidRPr="00AD78D3" w:rsidRDefault="00C15A08" w:rsidP="00E5699D">
            <w:pPr>
              <w:rPr>
                <w:rFonts w:cs="Times New Roman"/>
                <w:sz w:val="18"/>
                <w:szCs w:val="18"/>
              </w:rPr>
            </w:pPr>
            <w:r w:rsidRPr="00AD78D3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Klinik Çalışma: </w:t>
            </w:r>
            <w:proofErr w:type="spellStart"/>
            <w:r w:rsidRPr="00AD78D3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Prospektif</w:t>
            </w:r>
            <w:proofErr w:type="spellEnd"/>
          </w:p>
        </w:tc>
        <w:tc>
          <w:tcPr>
            <w:tcW w:w="6095" w:type="dxa"/>
          </w:tcPr>
          <w:p w:rsidR="00383B36" w:rsidRPr="00AD78D3" w:rsidRDefault="00383B36" w:rsidP="00E5699D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AD78D3">
              <w:rPr>
                <w:rFonts w:cs="Times New Roman"/>
                <w:sz w:val="18"/>
                <w:szCs w:val="18"/>
              </w:rPr>
              <w:t>Vazopresör</w:t>
            </w:r>
            <w:proofErr w:type="spellEnd"/>
            <w:r w:rsidRPr="00AD78D3">
              <w:rPr>
                <w:rFonts w:cs="Times New Roman"/>
                <w:sz w:val="18"/>
                <w:szCs w:val="18"/>
              </w:rPr>
              <w:t xml:space="preserve"> tedavi altındaki hastalarda parmak ucu </w:t>
            </w:r>
            <w:proofErr w:type="spellStart"/>
            <w:r w:rsidRPr="00AD78D3">
              <w:rPr>
                <w:rFonts w:cs="Times New Roman"/>
                <w:sz w:val="18"/>
                <w:szCs w:val="18"/>
              </w:rPr>
              <w:t>kapiller</w:t>
            </w:r>
            <w:proofErr w:type="spellEnd"/>
            <w:r w:rsidRPr="00AD78D3">
              <w:rPr>
                <w:rFonts w:cs="Times New Roman"/>
                <w:sz w:val="18"/>
                <w:szCs w:val="18"/>
              </w:rPr>
              <w:t xml:space="preserve"> kandan </w:t>
            </w:r>
            <w:proofErr w:type="spellStart"/>
            <w:r w:rsidRPr="00AD78D3">
              <w:rPr>
                <w:rFonts w:cs="Times New Roman"/>
                <w:sz w:val="18"/>
                <w:szCs w:val="18"/>
              </w:rPr>
              <w:t>glukometri</w:t>
            </w:r>
            <w:proofErr w:type="spellEnd"/>
            <w:r w:rsidRPr="00AD78D3">
              <w:rPr>
                <w:rFonts w:cs="Times New Roman"/>
                <w:sz w:val="18"/>
                <w:szCs w:val="18"/>
              </w:rPr>
              <w:t xml:space="preserve"> yöntemiyle ölçülen kan şekeri değerleri, </w:t>
            </w:r>
            <w:proofErr w:type="spellStart"/>
            <w:r w:rsidRPr="00AD78D3">
              <w:rPr>
                <w:rFonts w:cs="Times New Roman"/>
                <w:sz w:val="18"/>
                <w:szCs w:val="18"/>
              </w:rPr>
              <w:t>arteriyel</w:t>
            </w:r>
            <w:proofErr w:type="spellEnd"/>
            <w:r w:rsidRPr="00AD78D3">
              <w:rPr>
                <w:rFonts w:cs="Times New Roman"/>
                <w:sz w:val="18"/>
                <w:szCs w:val="18"/>
              </w:rPr>
              <w:t xml:space="preserve">, </w:t>
            </w:r>
            <w:proofErr w:type="spellStart"/>
            <w:r w:rsidRPr="00AD78D3">
              <w:rPr>
                <w:rFonts w:cs="Times New Roman"/>
                <w:sz w:val="18"/>
                <w:szCs w:val="18"/>
              </w:rPr>
              <w:t>venöz</w:t>
            </w:r>
            <w:proofErr w:type="spellEnd"/>
            <w:r w:rsidRPr="00AD78D3">
              <w:rPr>
                <w:rFonts w:cs="Times New Roman"/>
                <w:sz w:val="18"/>
                <w:szCs w:val="18"/>
              </w:rPr>
              <w:t xml:space="preserve">, santral </w:t>
            </w:r>
            <w:proofErr w:type="spellStart"/>
            <w:r w:rsidRPr="00AD78D3">
              <w:rPr>
                <w:rFonts w:cs="Times New Roman"/>
                <w:sz w:val="18"/>
                <w:szCs w:val="18"/>
              </w:rPr>
              <w:t>venöz</w:t>
            </w:r>
            <w:proofErr w:type="spellEnd"/>
            <w:r w:rsidRPr="00AD78D3">
              <w:rPr>
                <w:rFonts w:cs="Times New Roman"/>
                <w:sz w:val="18"/>
                <w:szCs w:val="18"/>
              </w:rPr>
              <w:t xml:space="preserve"> kan örnekleriyle kıyaslandığında yanlış değerler ortaya çıkabilmektedir. Belirli bir </w:t>
            </w:r>
            <w:proofErr w:type="spellStart"/>
            <w:r w:rsidRPr="00AD78D3">
              <w:rPr>
                <w:rFonts w:cs="Times New Roman"/>
                <w:sz w:val="18"/>
                <w:szCs w:val="18"/>
              </w:rPr>
              <w:t>perfüzyon</w:t>
            </w:r>
            <w:proofErr w:type="spellEnd"/>
            <w:r w:rsidRPr="00AD78D3">
              <w:rPr>
                <w:rFonts w:cs="Times New Roman"/>
                <w:sz w:val="18"/>
                <w:szCs w:val="18"/>
              </w:rPr>
              <w:t xml:space="preserve"> indeksi değerinin altındaki hastalarda doğru kan şekeri ölçüm değerlendirilmesi yapılabilmesi için parmak ucu </w:t>
            </w:r>
            <w:proofErr w:type="spellStart"/>
            <w:r w:rsidRPr="00AD78D3">
              <w:rPr>
                <w:rFonts w:cs="Times New Roman"/>
                <w:sz w:val="18"/>
                <w:szCs w:val="18"/>
              </w:rPr>
              <w:t>kapiller</w:t>
            </w:r>
            <w:proofErr w:type="spellEnd"/>
            <w:r w:rsidRPr="00AD78D3">
              <w:rPr>
                <w:rFonts w:cs="Times New Roman"/>
                <w:sz w:val="18"/>
                <w:szCs w:val="18"/>
              </w:rPr>
              <w:t xml:space="preserve"> kan yerine </w:t>
            </w:r>
            <w:proofErr w:type="spellStart"/>
            <w:r w:rsidRPr="00AD78D3">
              <w:rPr>
                <w:rFonts w:cs="Times New Roman"/>
                <w:sz w:val="18"/>
                <w:szCs w:val="18"/>
              </w:rPr>
              <w:t>arteriyel</w:t>
            </w:r>
            <w:proofErr w:type="spellEnd"/>
            <w:r w:rsidRPr="00AD78D3">
              <w:rPr>
                <w:rFonts w:cs="Times New Roman"/>
                <w:sz w:val="18"/>
                <w:szCs w:val="18"/>
              </w:rPr>
              <w:t xml:space="preserve">, </w:t>
            </w:r>
            <w:proofErr w:type="spellStart"/>
            <w:r w:rsidRPr="00AD78D3">
              <w:rPr>
                <w:rFonts w:cs="Times New Roman"/>
                <w:sz w:val="18"/>
                <w:szCs w:val="18"/>
              </w:rPr>
              <w:t>venöz</w:t>
            </w:r>
            <w:proofErr w:type="spellEnd"/>
            <w:r w:rsidRPr="00AD78D3">
              <w:rPr>
                <w:rFonts w:cs="Times New Roman"/>
                <w:sz w:val="18"/>
                <w:szCs w:val="18"/>
              </w:rPr>
              <w:t xml:space="preserve">, santral </w:t>
            </w:r>
            <w:proofErr w:type="spellStart"/>
            <w:r w:rsidRPr="00AD78D3">
              <w:rPr>
                <w:rFonts w:cs="Times New Roman"/>
                <w:sz w:val="18"/>
                <w:szCs w:val="18"/>
              </w:rPr>
              <w:t>venöz</w:t>
            </w:r>
            <w:proofErr w:type="spellEnd"/>
            <w:r w:rsidRPr="00AD78D3">
              <w:rPr>
                <w:rFonts w:cs="Times New Roman"/>
                <w:sz w:val="18"/>
                <w:szCs w:val="18"/>
              </w:rPr>
              <w:t xml:space="preserve"> kandan örnek alınması sonucu ölçülen kan şekeri değerinin doğruluğu arttırılarak </w:t>
            </w:r>
            <w:proofErr w:type="spellStart"/>
            <w:r w:rsidRPr="00AD78D3">
              <w:rPr>
                <w:rFonts w:cs="Times New Roman"/>
                <w:sz w:val="18"/>
                <w:szCs w:val="18"/>
              </w:rPr>
              <w:t>normoglisemi</w:t>
            </w:r>
            <w:proofErr w:type="spellEnd"/>
            <w:r w:rsidRPr="00AD78D3">
              <w:rPr>
                <w:rFonts w:cs="Times New Roman"/>
                <w:sz w:val="18"/>
                <w:szCs w:val="18"/>
              </w:rPr>
              <w:t xml:space="preserve"> sağlanması için yanlış tedavilerin uygulanması engellenebilir.</w:t>
            </w:r>
          </w:p>
        </w:tc>
        <w:tc>
          <w:tcPr>
            <w:tcW w:w="1276" w:type="dxa"/>
          </w:tcPr>
          <w:p w:rsidR="00383B36" w:rsidRPr="00AD78D3" w:rsidRDefault="00383B36" w:rsidP="00E5699D">
            <w:pPr>
              <w:rPr>
                <w:rFonts w:eastAsia="Times New Roman" w:cs="Times New Roman"/>
                <w:color w:val="212121"/>
                <w:sz w:val="18"/>
                <w:szCs w:val="18"/>
                <w:lang w:eastAsia="tr-TR"/>
              </w:rPr>
            </w:pPr>
            <w:r w:rsidRPr="00AD78D3">
              <w:rPr>
                <w:rFonts w:eastAsia="Times New Roman" w:cs="Times New Roman"/>
                <w:color w:val="212121"/>
                <w:sz w:val="18"/>
                <w:szCs w:val="18"/>
                <w:lang w:eastAsia="tr-TR"/>
              </w:rPr>
              <w:t xml:space="preserve">Oğuz </w:t>
            </w:r>
            <w:proofErr w:type="spellStart"/>
            <w:r w:rsidRPr="00AD78D3">
              <w:rPr>
                <w:rFonts w:eastAsia="Times New Roman" w:cs="Times New Roman"/>
                <w:color w:val="212121"/>
                <w:sz w:val="18"/>
                <w:szCs w:val="18"/>
                <w:lang w:eastAsia="tr-TR"/>
              </w:rPr>
              <w:t>Özakın</w:t>
            </w:r>
            <w:proofErr w:type="spellEnd"/>
            <w:r w:rsidR="00510CAE" w:rsidRPr="00AD78D3">
              <w:rPr>
                <w:rFonts w:eastAsia="Times New Roman" w:cs="Times New Roman"/>
                <w:color w:val="212121"/>
                <w:sz w:val="18"/>
                <w:szCs w:val="18"/>
                <w:lang w:eastAsia="tr-TR"/>
              </w:rPr>
              <w:t>,</w:t>
            </w:r>
          </w:p>
          <w:p w:rsidR="00510CAE" w:rsidRPr="00AD78D3" w:rsidRDefault="00510CAE" w:rsidP="00E5699D">
            <w:pPr>
              <w:rPr>
                <w:rFonts w:cs="Times New Roman"/>
                <w:sz w:val="18"/>
                <w:szCs w:val="18"/>
              </w:rPr>
            </w:pPr>
            <w:r w:rsidRPr="00AD78D3">
              <w:rPr>
                <w:rFonts w:eastAsia="Times New Roman" w:cs="Times New Roman"/>
                <w:color w:val="212121"/>
                <w:sz w:val="18"/>
                <w:szCs w:val="18"/>
                <w:lang w:eastAsia="tr-TR"/>
              </w:rPr>
              <w:t>Nergis Sungur</w:t>
            </w:r>
          </w:p>
        </w:tc>
        <w:tc>
          <w:tcPr>
            <w:tcW w:w="1276" w:type="dxa"/>
          </w:tcPr>
          <w:p w:rsidR="00383B36" w:rsidRPr="00AD78D3" w:rsidRDefault="00383B36" w:rsidP="00383B36">
            <w:pPr>
              <w:rPr>
                <w:rStyle w:val="spellingerror"/>
                <w:rFonts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AD78D3">
              <w:rPr>
                <w:rFonts w:eastAsia="Times New Roman" w:cs="Times New Roman"/>
                <w:color w:val="212121"/>
                <w:sz w:val="18"/>
                <w:szCs w:val="18"/>
                <w:lang w:eastAsia="tr-TR"/>
              </w:rPr>
              <w:t>GOP Taksim SUAM</w:t>
            </w:r>
          </w:p>
        </w:tc>
        <w:tc>
          <w:tcPr>
            <w:tcW w:w="1134" w:type="dxa"/>
          </w:tcPr>
          <w:p w:rsidR="00383B36" w:rsidRPr="00AD78D3" w:rsidRDefault="00A96133" w:rsidP="00E5699D">
            <w:pPr>
              <w:rPr>
                <w:rFonts w:cs="Times New Roman"/>
                <w:sz w:val="18"/>
                <w:szCs w:val="18"/>
              </w:rPr>
            </w:pPr>
            <w:r w:rsidRPr="00AD78D3">
              <w:rPr>
                <w:rFonts w:cs="Times New Roman"/>
                <w:color w:val="000000"/>
                <w:sz w:val="18"/>
                <w:szCs w:val="18"/>
              </w:rPr>
              <w:t>15.12.2018</w:t>
            </w:r>
          </w:p>
        </w:tc>
      </w:tr>
      <w:tr w:rsidR="00501182" w:rsidTr="001A471D">
        <w:tc>
          <w:tcPr>
            <w:tcW w:w="709" w:type="dxa"/>
          </w:tcPr>
          <w:p w:rsidR="00501182" w:rsidRPr="00AD78D3" w:rsidRDefault="00A825A5" w:rsidP="00383B36">
            <w:pPr>
              <w:rPr>
                <w:rFonts w:cs="Times New Roman"/>
                <w:sz w:val="18"/>
                <w:szCs w:val="18"/>
              </w:rPr>
            </w:pPr>
            <w:r w:rsidRPr="00AD78D3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1134" w:type="dxa"/>
          </w:tcPr>
          <w:p w:rsidR="00501182" w:rsidRPr="00AD78D3" w:rsidRDefault="00501182" w:rsidP="00E5699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AD78D3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Yoğun Bakım</w:t>
            </w:r>
          </w:p>
        </w:tc>
        <w:tc>
          <w:tcPr>
            <w:tcW w:w="3119" w:type="dxa"/>
          </w:tcPr>
          <w:p w:rsidR="00501182" w:rsidRPr="00AD78D3" w:rsidRDefault="00501182" w:rsidP="00E5699D">
            <w:pPr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AD78D3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ARDS Hastalarında Akciğer Ultrasonografisinden Elde Edilen Bulgular İle Hastanın Kliniği Uyumlu mu?</w:t>
            </w:r>
          </w:p>
        </w:tc>
        <w:tc>
          <w:tcPr>
            <w:tcW w:w="1134" w:type="dxa"/>
          </w:tcPr>
          <w:p w:rsidR="00501182" w:rsidRPr="00AD78D3" w:rsidRDefault="00501182" w:rsidP="00E5699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AD78D3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Klinik Çalışma: </w:t>
            </w:r>
            <w:proofErr w:type="spellStart"/>
            <w:r w:rsidRPr="00AD78D3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Prospektif</w:t>
            </w:r>
            <w:proofErr w:type="spellEnd"/>
          </w:p>
        </w:tc>
        <w:tc>
          <w:tcPr>
            <w:tcW w:w="6095" w:type="dxa"/>
          </w:tcPr>
          <w:p w:rsidR="00501182" w:rsidRPr="00AD78D3" w:rsidRDefault="00501182" w:rsidP="00501182">
            <w:pPr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AD78D3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Ultrasonografi </w:t>
            </w:r>
            <w:proofErr w:type="spellStart"/>
            <w:r w:rsidRPr="00AD78D3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noninvaziv</w:t>
            </w:r>
            <w:proofErr w:type="spellEnd"/>
            <w:r w:rsidRPr="00AD78D3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, radyasyon </w:t>
            </w:r>
            <w:proofErr w:type="spellStart"/>
            <w:r w:rsidRPr="00AD78D3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mağruziyetine</w:t>
            </w:r>
            <w:proofErr w:type="spellEnd"/>
            <w:r w:rsidRPr="00AD78D3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yol açmayan, ucuz ve uygulaması kolay olan </w:t>
            </w:r>
            <w:proofErr w:type="spellStart"/>
            <w:r w:rsidRPr="00AD78D3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bır</w:t>
            </w:r>
            <w:proofErr w:type="spellEnd"/>
            <w:r w:rsidRPr="00AD78D3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alet </w:t>
            </w:r>
            <w:proofErr w:type="spellStart"/>
            <w:r w:rsidRPr="00AD78D3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olaması</w:t>
            </w:r>
            <w:proofErr w:type="spellEnd"/>
            <w:r w:rsidRPr="00AD78D3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, ayrıca hastaların mekanik </w:t>
            </w:r>
            <w:proofErr w:type="spellStart"/>
            <w:r w:rsidRPr="00AD78D3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ventilatörden</w:t>
            </w:r>
            <w:proofErr w:type="spellEnd"/>
            <w:r w:rsidRPr="00AD78D3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ayrılmalarına gerek kalmadan uygulanan ve </w:t>
            </w:r>
            <w:proofErr w:type="spellStart"/>
            <w:r w:rsidRPr="00AD78D3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pron</w:t>
            </w:r>
            <w:proofErr w:type="spellEnd"/>
            <w:r w:rsidRPr="00AD78D3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pozisyonundaki hastaya da uygulanabilen bir alet olması nedeniyle ARDS hastalarında kullanımı diğer radyolojik görüntüleme yöntemlerine göre avantajlıdır. ARDS hastalarının kliniğinde ani şiddetlenen </w:t>
            </w:r>
            <w:proofErr w:type="spellStart"/>
            <w:r w:rsidRPr="00AD78D3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siyanoz</w:t>
            </w:r>
            <w:proofErr w:type="spellEnd"/>
            <w:r w:rsidRPr="00AD78D3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, taşikardi, </w:t>
            </w:r>
            <w:proofErr w:type="spellStart"/>
            <w:r w:rsidRPr="00AD78D3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takipne</w:t>
            </w:r>
            <w:proofErr w:type="spellEnd"/>
            <w:r w:rsidRPr="00AD78D3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gibi bulgular görüldüğünde eş zamanlı akciğer görüntülemesine olanak sağlayarak klinik ile akciğeri bulguları arasındaki ilişkiyi belirlemede yardımcı olur. </w:t>
            </w:r>
          </w:p>
        </w:tc>
        <w:tc>
          <w:tcPr>
            <w:tcW w:w="1276" w:type="dxa"/>
          </w:tcPr>
          <w:p w:rsidR="00501182" w:rsidRPr="00AD78D3" w:rsidRDefault="00501182" w:rsidP="00510CAE">
            <w:pPr>
              <w:rPr>
                <w:rFonts w:cs="Times New Roman"/>
                <w:color w:val="000000"/>
                <w:sz w:val="18"/>
                <w:szCs w:val="18"/>
              </w:rPr>
            </w:pPr>
            <w:proofErr w:type="spellStart"/>
            <w:r w:rsidRPr="00AD78D3">
              <w:rPr>
                <w:rFonts w:cs="Times New Roman"/>
                <w:color w:val="000000"/>
                <w:sz w:val="18"/>
                <w:szCs w:val="18"/>
              </w:rPr>
              <w:t>Şeymanur</w:t>
            </w:r>
            <w:proofErr w:type="spellEnd"/>
            <w:r w:rsidRPr="00AD78D3">
              <w:rPr>
                <w:rFonts w:cs="Times New Roman"/>
                <w:color w:val="000000"/>
                <w:sz w:val="18"/>
                <w:szCs w:val="18"/>
              </w:rPr>
              <w:t xml:space="preserve"> Altıntaş</w:t>
            </w:r>
            <w:r w:rsidR="00510CAE" w:rsidRPr="00AD78D3">
              <w:rPr>
                <w:rFonts w:cs="Times New Roman"/>
                <w:color w:val="000000"/>
                <w:sz w:val="18"/>
                <w:szCs w:val="18"/>
              </w:rPr>
              <w:t>,</w:t>
            </w:r>
          </w:p>
          <w:p w:rsidR="00510CAE" w:rsidRPr="00AD78D3" w:rsidRDefault="00510CAE" w:rsidP="00510CAE">
            <w:pPr>
              <w:ind w:left="-57" w:right="-22"/>
              <w:rPr>
                <w:rFonts w:cs="Times New Roman"/>
                <w:sz w:val="18"/>
                <w:szCs w:val="18"/>
              </w:rPr>
            </w:pPr>
            <w:r w:rsidRPr="00AD78D3">
              <w:rPr>
                <w:rFonts w:cs="Times New Roman"/>
                <w:sz w:val="18"/>
                <w:szCs w:val="18"/>
              </w:rPr>
              <w:t xml:space="preserve">  Aygen</w:t>
            </w:r>
          </w:p>
          <w:p w:rsidR="00510CAE" w:rsidRPr="00AD78D3" w:rsidRDefault="00510CAE" w:rsidP="00510CAE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D78D3">
              <w:rPr>
                <w:rFonts w:cs="Times New Roman"/>
                <w:sz w:val="18"/>
                <w:szCs w:val="18"/>
              </w:rPr>
              <w:t>Türkmen</w:t>
            </w:r>
          </w:p>
        </w:tc>
        <w:tc>
          <w:tcPr>
            <w:tcW w:w="1276" w:type="dxa"/>
          </w:tcPr>
          <w:p w:rsidR="00501182" w:rsidRPr="00AD78D3" w:rsidRDefault="0050118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D78D3">
              <w:rPr>
                <w:rFonts w:cs="Times New Roman"/>
                <w:color w:val="000000"/>
                <w:sz w:val="18"/>
                <w:szCs w:val="18"/>
              </w:rPr>
              <w:t>İstanbul Haydarpaşa Numune SUAM</w:t>
            </w:r>
          </w:p>
        </w:tc>
        <w:tc>
          <w:tcPr>
            <w:tcW w:w="1134" w:type="dxa"/>
          </w:tcPr>
          <w:p w:rsidR="00501182" w:rsidRPr="00AD78D3" w:rsidRDefault="00A96133" w:rsidP="00383B36">
            <w:pPr>
              <w:rPr>
                <w:rFonts w:cs="Times New Roman"/>
                <w:sz w:val="18"/>
                <w:szCs w:val="18"/>
              </w:rPr>
            </w:pPr>
            <w:r w:rsidRPr="00AD78D3">
              <w:rPr>
                <w:rFonts w:cs="Times New Roman"/>
                <w:color w:val="000000"/>
                <w:sz w:val="18"/>
                <w:szCs w:val="18"/>
              </w:rPr>
              <w:t>15.12.2018</w:t>
            </w:r>
          </w:p>
        </w:tc>
      </w:tr>
      <w:tr w:rsidR="00501182" w:rsidTr="001A471D">
        <w:tc>
          <w:tcPr>
            <w:tcW w:w="709" w:type="dxa"/>
          </w:tcPr>
          <w:p w:rsidR="00501182" w:rsidRPr="00AD78D3" w:rsidRDefault="00A825A5" w:rsidP="00383B36">
            <w:pPr>
              <w:rPr>
                <w:rFonts w:cs="Times New Roman"/>
                <w:sz w:val="18"/>
                <w:szCs w:val="18"/>
              </w:rPr>
            </w:pPr>
            <w:r w:rsidRPr="00AD78D3">
              <w:rPr>
                <w:rFonts w:cs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:rsidR="00501182" w:rsidRPr="00AD78D3" w:rsidRDefault="00501182" w:rsidP="00E5699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AD78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Perioperatif</w:t>
            </w:r>
            <w:proofErr w:type="spellEnd"/>
            <w:r w:rsidRPr="00AD78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gramStart"/>
            <w:r w:rsidRPr="00AD78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Anestezi         Yoğun</w:t>
            </w:r>
            <w:proofErr w:type="gramEnd"/>
            <w:r w:rsidRPr="00AD78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Bakım</w:t>
            </w:r>
          </w:p>
        </w:tc>
        <w:tc>
          <w:tcPr>
            <w:tcW w:w="3119" w:type="dxa"/>
          </w:tcPr>
          <w:p w:rsidR="00501182" w:rsidRPr="00AD78D3" w:rsidRDefault="00501182" w:rsidP="00E5699D">
            <w:pPr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AD78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Rejyonal</w:t>
            </w:r>
            <w:proofErr w:type="spellEnd"/>
            <w:r w:rsidRPr="00AD78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D78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Serebral</w:t>
            </w:r>
            <w:proofErr w:type="spellEnd"/>
            <w:r w:rsidRPr="00AD78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Oksijen </w:t>
            </w:r>
            <w:proofErr w:type="spellStart"/>
            <w:r w:rsidRPr="00AD78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Satürasyonu</w:t>
            </w:r>
            <w:proofErr w:type="spellEnd"/>
            <w:r w:rsidRPr="00AD78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D78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Mikrodolaşımdaki</w:t>
            </w:r>
            <w:proofErr w:type="spellEnd"/>
            <w:r w:rsidRPr="00AD78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Değişiklikte Erken Belirteç Olarak Kullanılabilir mi?</w:t>
            </w:r>
          </w:p>
        </w:tc>
        <w:tc>
          <w:tcPr>
            <w:tcW w:w="1134" w:type="dxa"/>
          </w:tcPr>
          <w:p w:rsidR="00501182" w:rsidRPr="00AD78D3" w:rsidRDefault="00501182" w:rsidP="00E5699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AD78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Klinik Çalışma: </w:t>
            </w:r>
            <w:proofErr w:type="spellStart"/>
            <w:r w:rsidRPr="00AD78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Prospektif</w:t>
            </w:r>
            <w:proofErr w:type="spellEnd"/>
          </w:p>
        </w:tc>
        <w:tc>
          <w:tcPr>
            <w:tcW w:w="6095" w:type="dxa"/>
          </w:tcPr>
          <w:p w:rsidR="00501182" w:rsidRPr="00AD78D3" w:rsidRDefault="00501182" w:rsidP="00E5699D">
            <w:pPr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AD78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Rutin kullanılan kalp hızı, elektrokardiyografi, </w:t>
            </w:r>
            <w:proofErr w:type="spellStart"/>
            <w:r w:rsidRPr="00AD78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arteriyel</w:t>
            </w:r>
            <w:proofErr w:type="spellEnd"/>
            <w:r w:rsidRPr="00AD78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basınç, </w:t>
            </w:r>
            <w:proofErr w:type="spellStart"/>
            <w:r w:rsidRPr="00AD78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periferik</w:t>
            </w:r>
            <w:proofErr w:type="spellEnd"/>
            <w:r w:rsidRPr="00AD78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oksijen </w:t>
            </w:r>
            <w:proofErr w:type="spellStart"/>
            <w:r w:rsidRPr="00AD78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satürasyonu</w:t>
            </w:r>
            <w:proofErr w:type="spellEnd"/>
            <w:r w:rsidRPr="00AD78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(SpO2) gibi standart </w:t>
            </w:r>
            <w:proofErr w:type="spellStart"/>
            <w:r w:rsidRPr="00AD78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monitörizasyon</w:t>
            </w:r>
            <w:proofErr w:type="spellEnd"/>
            <w:r w:rsidRPr="00AD78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parametreleri fizyolojik sınırlar içinde seyrederken, mikro dolaşımın bozulabileceği bilinmektedir. Özellikle majör cerrahilerde ve kritik hastalığı olanlarda </w:t>
            </w:r>
            <w:proofErr w:type="spellStart"/>
            <w:r w:rsidRPr="00AD78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mikrodolaşımın</w:t>
            </w:r>
            <w:proofErr w:type="spellEnd"/>
            <w:r w:rsidRPr="00AD78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izlenmesi tedavinin öncelikli hedefidir.</w:t>
            </w:r>
          </w:p>
        </w:tc>
        <w:tc>
          <w:tcPr>
            <w:tcW w:w="1276" w:type="dxa"/>
          </w:tcPr>
          <w:p w:rsidR="00501182" w:rsidRPr="00AD78D3" w:rsidRDefault="00501182" w:rsidP="00510CAE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D78D3">
              <w:rPr>
                <w:rFonts w:cs="Times New Roman"/>
                <w:color w:val="000000"/>
                <w:sz w:val="18"/>
                <w:szCs w:val="18"/>
              </w:rPr>
              <w:t xml:space="preserve">Özge </w:t>
            </w:r>
            <w:proofErr w:type="spellStart"/>
            <w:r w:rsidRPr="00AD78D3">
              <w:rPr>
                <w:rFonts w:cs="Times New Roman"/>
                <w:color w:val="000000"/>
                <w:sz w:val="18"/>
                <w:szCs w:val="18"/>
              </w:rPr>
              <w:t>Gözbaşı</w:t>
            </w:r>
            <w:proofErr w:type="spellEnd"/>
            <w:r w:rsidR="00510CAE" w:rsidRPr="00AD78D3">
              <w:rPr>
                <w:rFonts w:cs="Times New Roman"/>
                <w:color w:val="000000"/>
                <w:sz w:val="18"/>
                <w:szCs w:val="18"/>
              </w:rPr>
              <w:t>,</w:t>
            </w:r>
          </w:p>
          <w:p w:rsidR="00510CAE" w:rsidRPr="00AD78D3" w:rsidRDefault="00510CAE" w:rsidP="00510CAE">
            <w:pPr>
              <w:ind w:left="-57" w:right="-22"/>
              <w:rPr>
                <w:rFonts w:cs="Times New Roman"/>
                <w:sz w:val="18"/>
                <w:szCs w:val="18"/>
              </w:rPr>
            </w:pPr>
            <w:r w:rsidRPr="00AD78D3">
              <w:rPr>
                <w:rFonts w:cs="Times New Roman"/>
                <w:sz w:val="18"/>
                <w:szCs w:val="18"/>
              </w:rPr>
              <w:t xml:space="preserve">  Aygen</w:t>
            </w:r>
          </w:p>
          <w:p w:rsidR="00510CAE" w:rsidRPr="00AD78D3" w:rsidRDefault="00510CAE" w:rsidP="00510CAE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D78D3">
              <w:rPr>
                <w:rFonts w:cs="Times New Roman"/>
                <w:sz w:val="18"/>
                <w:szCs w:val="18"/>
              </w:rPr>
              <w:t>Türkmen</w:t>
            </w:r>
          </w:p>
        </w:tc>
        <w:tc>
          <w:tcPr>
            <w:tcW w:w="1276" w:type="dxa"/>
          </w:tcPr>
          <w:p w:rsidR="00501182" w:rsidRPr="00AD78D3" w:rsidRDefault="00501182" w:rsidP="00501182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D78D3">
              <w:rPr>
                <w:rFonts w:cs="Times New Roman"/>
                <w:color w:val="000000"/>
                <w:sz w:val="18"/>
                <w:szCs w:val="18"/>
              </w:rPr>
              <w:t>GOP Taksim SUAM</w:t>
            </w:r>
          </w:p>
          <w:p w:rsidR="00501182" w:rsidRPr="00AD78D3" w:rsidRDefault="00501182" w:rsidP="00383B3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01182" w:rsidRPr="00AD78D3" w:rsidRDefault="00A96133" w:rsidP="00383B36">
            <w:pPr>
              <w:rPr>
                <w:rFonts w:cs="Times New Roman"/>
                <w:sz w:val="18"/>
                <w:szCs w:val="18"/>
              </w:rPr>
            </w:pPr>
            <w:r w:rsidRPr="00AD78D3">
              <w:rPr>
                <w:rFonts w:cs="Times New Roman"/>
                <w:color w:val="000000"/>
                <w:sz w:val="18"/>
                <w:szCs w:val="18"/>
              </w:rPr>
              <w:t>15.12.2018</w:t>
            </w:r>
          </w:p>
        </w:tc>
      </w:tr>
      <w:tr w:rsidR="00B04250" w:rsidTr="001A471D">
        <w:tc>
          <w:tcPr>
            <w:tcW w:w="709" w:type="dxa"/>
          </w:tcPr>
          <w:p w:rsidR="00B04250" w:rsidRDefault="00A825A5" w:rsidP="00383B3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</w:t>
            </w:r>
          </w:p>
        </w:tc>
        <w:tc>
          <w:tcPr>
            <w:tcW w:w="1134" w:type="dxa"/>
          </w:tcPr>
          <w:p w:rsidR="00B04250" w:rsidRPr="00A02647" w:rsidRDefault="00B04250" w:rsidP="00E5699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A02647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Perioperatif</w:t>
            </w:r>
            <w:proofErr w:type="spellEnd"/>
            <w:r w:rsidRPr="00A02647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gramStart"/>
            <w:r w:rsidRPr="00A02647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Anestezi         Yoğun</w:t>
            </w:r>
            <w:proofErr w:type="gramEnd"/>
            <w:r w:rsidRPr="00A02647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Bakım</w:t>
            </w:r>
          </w:p>
        </w:tc>
        <w:tc>
          <w:tcPr>
            <w:tcW w:w="3119" w:type="dxa"/>
          </w:tcPr>
          <w:p w:rsidR="00B04250" w:rsidRPr="00A02647" w:rsidRDefault="00B04250" w:rsidP="00E5699D">
            <w:pPr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A02647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Dekompresif</w:t>
            </w:r>
            <w:proofErr w:type="spellEnd"/>
            <w:r w:rsidRPr="00A02647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02647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Kraniyotomi</w:t>
            </w:r>
            <w:proofErr w:type="spellEnd"/>
            <w:r w:rsidRPr="00A02647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Olgularında Dinamik </w:t>
            </w:r>
            <w:proofErr w:type="spellStart"/>
            <w:r w:rsidRPr="00A02647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Monitorizasyon</w:t>
            </w:r>
            <w:proofErr w:type="spellEnd"/>
            <w:r w:rsidRPr="00A02647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Teknikleri İle </w:t>
            </w:r>
            <w:proofErr w:type="spellStart"/>
            <w:r w:rsidRPr="00A02647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İntraoperatif</w:t>
            </w:r>
            <w:proofErr w:type="spellEnd"/>
            <w:r w:rsidRPr="00A02647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02647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Hemodinami</w:t>
            </w:r>
            <w:proofErr w:type="spellEnd"/>
            <w:r w:rsidRPr="00A02647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ve </w:t>
            </w:r>
            <w:proofErr w:type="spellStart"/>
            <w:r w:rsidRPr="00A02647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Postoperatif</w:t>
            </w:r>
            <w:proofErr w:type="spellEnd"/>
            <w:r w:rsidRPr="00A02647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Komplikasyonların İzlenmesi</w:t>
            </w:r>
          </w:p>
        </w:tc>
        <w:tc>
          <w:tcPr>
            <w:tcW w:w="1134" w:type="dxa"/>
          </w:tcPr>
          <w:p w:rsidR="00B04250" w:rsidRPr="00A02647" w:rsidRDefault="00B04250" w:rsidP="00E5699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A02647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Klinik Çalışma: </w:t>
            </w:r>
            <w:proofErr w:type="spellStart"/>
            <w:r w:rsidRPr="00A02647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Prospektif</w:t>
            </w:r>
            <w:proofErr w:type="spellEnd"/>
          </w:p>
        </w:tc>
        <w:tc>
          <w:tcPr>
            <w:tcW w:w="6095" w:type="dxa"/>
          </w:tcPr>
          <w:p w:rsidR="00B04250" w:rsidRPr="00A02647" w:rsidRDefault="00B04250" w:rsidP="004700E4">
            <w:pPr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A02647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Elektif</w:t>
            </w:r>
            <w:proofErr w:type="spellEnd"/>
            <w:r w:rsidRPr="00A02647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02647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dekompressif</w:t>
            </w:r>
            <w:proofErr w:type="spellEnd"/>
            <w:r w:rsidRPr="00A02647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cerrahi planlanan olgulara ait </w:t>
            </w:r>
            <w:proofErr w:type="spellStart"/>
            <w:r w:rsidRPr="00A02647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primer</w:t>
            </w:r>
            <w:proofErr w:type="spellEnd"/>
            <w:r w:rsidRPr="00A02647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patolojiye bağlı sistemik </w:t>
            </w:r>
            <w:proofErr w:type="gramStart"/>
            <w:r w:rsidRPr="00A02647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komplikasyonlar</w:t>
            </w:r>
            <w:proofErr w:type="gramEnd"/>
            <w:r w:rsidRPr="00A02647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ve </w:t>
            </w:r>
            <w:proofErr w:type="spellStart"/>
            <w:r w:rsidRPr="00A02647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sekonder</w:t>
            </w:r>
            <w:proofErr w:type="spellEnd"/>
            <w:r w:rsidRPr="00A02647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02647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komorbiditelerin</w:t>
            </w:r>
            <w:proofErr w:type="spellEnd"/>
            <w:r w:rsidRPr="00A02647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mevcudiyeti nedeniyle </w:t>
            </w:r>
            <w:proofErr w:type="spellStart"/>
            <w:r w:rsidRPr="00A02647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intraoperatif</w:t>
            </w:r>
            <w:proofErr w:type="spellEnd"/>
            <w:r w:rsidRPr="00A02647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dönemdeki hipotansiyon ataklarından olguların korunması hem hasta </w:t>
            </w:r>
            <w:proofErr w:type="spellStart"/>
            <w:r w:rsidRPr="00A02647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morbiditesi</w:t>
            </w:r>
            <w:proofErr w:type="spellEnd"/>
            <w:r w:rsidRPr="00A02647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hem de cerrahi başarı açısından çok önemlidir. Bu açıdan </w:t>
            </w:r>
            <w:proofErr w:type="spellStart"/>
            <w:r w:rsidRPr="00A02647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intraoperatif</w:t>
            </w:r>
            <w:proofErr w:type="spellEnd"/>
            <w:r w:rsidRPr="00A02647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dönemde hipotansiyon ataklarının tedavisi için sıvı tedavisi ya da </w:t>
            </w:r>
            <w:proofErr w:type="spellStart"/>
            <w:r w:rsidRPr="00A02647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lastRenderedPageBreak/>
              <w:t>vazopressör</w:t>
            </w:r>
            <w:proofErr w:type="spellEnd"/>
            <w:r w:rsidRPr="00A02647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tedavi seçeneklerinin doğru kullanılması amacıyla konvansiyonel </w:t>
            </w:r>
            <w:proofErr w:type="spellStart"/>
            <w:r w:rsidRPr="00A02647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hemodinamik</w:t>
            </w:r>
            <w:proofErr w:type="spellEnd"/>
            <w:r w:rsidRPr="00A02647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02647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monitorizasyonun</w:t>
            </w:r>
            <w:proofErr w:type="spellEnd"/>
            <w:r w:rsidRPr="00A02647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, dinamik </w:t>
            </w:r>
            <w:proofErr w:type="spellStart"/>
            <w:r w:rsidRPr="00A02647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monitorizasyon</w:t>
            </w:r>
            <w:proofErr w:type="spellEnd"/>
            <w:r w:rsidRPr="00A02647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teknikleri ile kıyaslanması önemli sonuçlar verecektir. </w:t>
            </w:r>
          </w:p>
        </w:tc>
        <w:tc>
          <w:tcPr>
            <w:tcW w:w="1276" w:type="dxa"/>
          </w:tcPr>
          <w:p w:rsidR="00A96133" w:rsidRPr="00A02647" w:rsidRDefault="00B04250" w:rsidP="00B0425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2647"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 xml:space="preserve">Yusuf Harun İren      </w:t>
            </w:r>
          </w:p>
          <w:p w:rsidR="00B04250" w:rsidRPr="00A02647" w:rsidRDefault="00B04250" w:rsidP="00B0425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2647">
              <w:rPr>
                <w:rFonts w:ascii="Calibri" w:hAnsi="Calibri"/>
                <w:color w:val="000000"/>
                <w:sz w:val="18"/>
                <w:szCs w:val="18"/>
              </w:rPr>
              <w:t xml:space="preserve"> Çetin Kaymak</w:t>
            </w:r>
          </w:p>
          <w:p w:rsidR="00B04250" w:rsidRPr="00A02647" w:rsidRDefault="00B04250" w:rsidP="00383B3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04250" w:rsidRPr="00A02647" w:rsidRDefault="00B04250" w:rsidP="00B0425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2647">
              <w:rPr>
                <w:rFonts w:ascii="Calibri" w:hAnsi="Calibri"/>
                <w:color w:val="000000"/>
                <w:sz w:val="18"/>
                <w:szCs w:val="18"/>
              </w:rPr>
              <w:t>Ankara SUAM</w:t>
            </w:r>
          </w:p>
          <w:p w:rsidR="00B04250" w:rsidRPr="00A02647" w:rsidRDefault="00B04250" w:rsidP="00383B3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04250" w:rsidRPr="00A02647" w:rsidRDefault="00A96133" w:rsidP="00383B36">
            <w:pPr>
              <w:rPr>
                <w:rFonts w:cs="Times New Roman"/>
                <w:sz w:val="18"/>
                <w:szCs w:val="18"/>
              </w:rPr>
            </w:pPr>
            <w:r w:rsidRPr="00A02647">
              <w:rPr>
                <w:rFonts w:cs="Times New Roman"/>
                <w:color w:val="000000"/>
                <w:sz w:val="18"/>
                <w:szCs w:val="18"/>
              </w:rPr>
              <w:t>15.12.2018</w:t>
            </w:r>
          </w:p>
        </w:tc>
      </w:tr>
      <w:tr w:rsidR="00B04250" w:rsidTr="001A471D">
        <w:tc>
          <w:tcPr>
            <w:tcW w:w="709" w:type="dxa"/>
          </w:tcPr>
          <w:p w:rsidR="00B04250" w:rsidRPr="00C61B24" w:rsidRDefault="00A825A5" w:rsidP="00383B36">
            <w:pPr>
              <w:rPr>
                <w:rFonts w:cs="Times New Roman"/>
                <w:sz w:val="18"/>
                <w:szCs w:val="18"/>
              </w:rPr>
            </w:pPr>
            <w:r w:rsidRPr="00C61B24">
              <w:rPr>
                <w:rFonts w:cs="Times New Roman"/>
                <w:sz w:val="18"/>
                <w:szCs w:val="18"/>
              </w:rPr>
              <w:lastRenderedPageBreak/>
              <w:t>22</w:t>
            </w:r>
          </w:p>
        </w:tc>
        <w:tc>
          <w:tcPr>
            <w:tcW w:w="1134" w:type="dxa"/>
          </w:tcPr>
          <w:p w:rsidR="00B04250" w:rsidRPr="00C61B24" w:rsidRDefault="00B04250" w:rsidP="00727C31">
            <w:pP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C61B24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Perioperatif</w:t>
            </w:r>
            <w:proofErr w:type="spellEnd"/>
            <w:r w:rsidRPr="00C61B24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Anestezi </w:t>
            </w:r>
            <w:proofErr w:type="spellStart"/>
            <w:r w:rsidRPr="00C61B24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Algoloji</w:t>
            </w:r>
            <w:proofErr w:type="spellEnd"/>
            <w:r w:rsidRPr="00C61B24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        </w:t>
            </w:r>
          </w:p>
        </w:tc>
        <w:tc>
          <w:tcPr>
            <w:tcW w:w="3119" w:type="dxa"/>
          </w:tcPr>
          <w:p w:rsidR="00B04250" w:rsidRPr="00C61B24" w:rsidRDefault="00B04250" w:rsidP="00E5699D">
            <w:pPr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C61B24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Abdominoplasti</w:t>
            </w:r>
            <w:proofErr w:type="spellEnd"/>
            <w:r w:rsidRPr="00C61B24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Sonrası </w:t>
            </w:r>
            <w:proofErr w:type="spellStart"/>
            <w:r w:rsidRPr="00C61B24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Postoperatif</w:t>
            </w:r>
            <w:proofErr w:type="spellEnd"/>
            <w:r w:rsidRPr="00C61B24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Ağrı Kontrolü İçin </w:t>
            </w:r>
            <w:proofErr w:type="spellStart"/>
            <w:r w:rsidRPr="00C61B24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Erektör</w:t>
            </w:r>
            <w:proofErr w:type="spellEnd"/>
            <w:r w:rsidRPr="00C61B24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C61B24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Spina</w:t>
            </w:r>
            <w:proofErr w:type="spellEnd"/>
            <w:r w:rsidRPr="00C61B24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Bloğunun Etkinliği Yeterli mi?</w:t>
            </w:r>
          </w:p>
        </w:tc>
        <w:tc>
          <w:tcPr>
            <w:tcW w:w="1134" w:type="dxa"/>
          </w:tcPr>
          <w:p w:rsidR="00B04250" w:rsidRPr="00C61B24" w:rsidRDefault="00B04250" w:rsidP="00727C31">
            <w:pP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C61B24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Klinik Çalışma: </w:t>
            </w:r>
            <w:proofErr w:type="spellStart"/>
            <w:r w:rsidRPr="00C61B24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Prospektif</w:t>
            </w:r>
            <w:proofErr w:type="spellEnd"/>
          </w:p>
        </w:tc>
        <w:tc>
          <w:tcPr>
            <w:tcW w:w="6095" w:type="dxa"/>
          </w:tcPr>
          <w:p w:rsidR="00B04250" w:rsidRPr="00C61B24" w:rsidRDefault="00B04250" w:rsidP="00E5699D">
            <w:pPr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C61B24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Ultrasound</w:t>
            </w:r>
            <w:proofErr w:type="spellEnd"/>
            <w:r w:rsidRPr="00C61B24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eşliğinde yapılan </w:t>
            </w:r>
            <w:proofErr w:type="spellStart"/>
            <w:r w:rsidRPr="00C61B24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erektör</w:t>
            </w:r>
            <w:proofErr w:type="spellEnd"/>
            <w:r w:rsidRPr="00C61B24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C61B24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spina</w:t>
            </w:r>
            <w:proofErr w:type="spellEnd"/>
            <w:r w:rsidRPr="00C61B24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plan bloğu </w:t>
            </w:r>
            <w:proofErr w:type="spellStart"/>
            <w:r w:rsidRPr="00C61B24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torakal</w:t>
            </w:r>
            <w:proofErr w:type="spellEnd"/>
            <w:r w:rsidRPr="00C61B24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ve </w:t>
            </w:r>
            <w:proofErr w:type="spellStart"/>
            <w:r w:rsidRPr="00C61B24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abdominal</w:t>
            </w:r>
            <w:proofErr w:type="spellEnd"/>
            <w:r w:rsidRPr="00C61B24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bölgede analjezi sağlamak amacıyla yeni tarif edilen </w:t>
            </w:r>
            <w:proofErr w:type="spellStart"/>
            <w:r w:rsidRPr="00C61B24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interfasiyal</w:t>
            </w:r>
            <w:proofErr w:type="spellEnd"/>
            <w:r w:rsidRPr="00C61B24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plan bloklarından biridir.</w:t>
            </w:r>
          </w:p>
        </w:tc>
        <w:tc>
          <w:tcPr>
            <w:tcW w:w="1276" w:type="dxa"/>
          </w:tcPr>
          <w:p w:rsidR="00B04250" w:rsidRPr="00C61B24" w:rsidRDefault="00B04250" w:rsidP="00B04250">
            <w:pPr>
              <w:rPr>
                <w:rFonts w:cs="Times New Roman"/>
                <w:color w:val="000000"/>
                <w:sz w:val="18"/>
                <w:szCs w:val="18"/>
              </w:rPr>
            </w:pPr>
            <w:proofErr w:type="gramStart"/>
            <w:r w:rsidRPr="00C61B24">
              <w:rPr>
                <w:rFonts w:cs="Times New Roman"/>
                <w:color w:val="000000"/>
                <w:sz w:val="18"/>
                <w:szCs w:val="18"/>
              </w:rPr>
              <w:t>Adem</w:t>
            </w:r>
            <w:proofErr w:type="gramEnd"/>
            <w:r w:rsidRPr="00C61B24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61B24">
              <w:rPr>
                <w:rFonts w:cs="Times New Roman"/>
                <w:color w:val="000000"/>
                <w:sz w:val="18"/>
                <w:szCs w:val="18"/>
              </w:rPr>
              <w:t>Selvi</w:t>
            </w:r>
            <w:proofErr w:type="spellEnd"/>
            <w:r w:rsidR="00D90790" w:rsidRPr="00C61B24">
              <w:rPr>
                <w:rFonts w:cs="Times New Roman"/>
                <w:color w:val="000000"/>
                <w:sz w:val="18"/>
                <w:szCs w:val="18"/>
              </w:rPr>
              <w:t>,</w:t>
            </w:r>
          </w:p>
          <w:p w:rsidR="00D90790" w:rsidRPr="00C61B24" w:rsidRDefault="00C61B24" w:rsidP="00B0425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C61B24">
              <w:rPr>
                <w:rFonts w:cs="Times New Roman"/>
                <w:color w:val="000000"/>
                <w:sz w:val="18"/>
                <w:szCs w:val="18"/>
              </w:rPr>
              <w:t>Handan Güleç</w:t>
            </w:r>
          </w:p>
          <w:p w:rsidR="00B04250" w:rsidRPr="00C61B24" w:rsidRDefault="00B04250" w:rsidP="00B04250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04250" w:rsidRPr="00C61B24" w:rsidRDefault="00B04250" w:rsidP="00B0425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C61B24">
              <w:rPr>
                <w:rFonts w:cs="Times New Roman"/>
                <w:color w:val="000000"/>
                <w:sz w:val="18"/>
                <w:szCs w:val="18"/>
              </w:rPr>
              <w:t>Ankara Keçiören SUAM</w:t>
            </w:r>
          </w:p>
          <w:p w:rsidR="00B04250" w:rsidRPr="00C61B24" w:rsidRDefault="00B04250" w:rsidP="00B04250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B04250" w:rsidRPr="00C61B24" w:rsidRDefault="00A96133" w:rsidP="00383B36">
            <w:pPr>
              <w:rPr>
                <w:rFonts w:cs="Times New Roman"/>
                <w:sz w:val="18"/>
                <w:szCs w:val="18"/>
              </w:rPr>
            </w:pPr>
            <w:r w:rsidRPr="00C61B24">
              <w:rPr>
                <w:rFonts w:cs="Times New Roman"/>
                <w:color w:val="000000"/>
                <w:sz w:val="18"/>
                <w:szCs w:val="18"/>
              </w:rPr>
              <w:t>15.12.2018</w:t>
            </w:r>
          </w:p>
        </w:tc>
      </w:tr>
      <w:tr w:rsidR="00A96133" w:rsidTr="001A471D">
        <w:tc>
          <w:tcPr>
            <w:tcW w:w="709" w:type="dxa"/>
          </w:tcPr>
          <w:p w:rsidR="00A96133" w:rsidRPr="00D90790" w:rsidRDefault="00A825A5" w:rsidP="00A96133">
            <w:pPr>
              <w:rPr>
                <w:rFonts w:cs="Times New Roman"/>
                <w:sz w:val="18"/>
                <w:szCs w:val="18"/>
              </w:rPr>
            </w:pPr>
            <w:r w:rsidRPr="00D90790">
              <w:rPr>
                <w:rFonts w:cs="Times New Roman"/>
                <w:sz w:val="18"/>
                <w:szCs w:val="18"/>
              </w:rPr>
              <w:t>23</w:t>
            </w:r>
          </w:p>
        </w:tc>
        <w:tc>
          <w:tcPr>
            <w:tcW w:w="1134" w:type="dxa"/>
          </w:tcPr>
          <w:p w:rsidR="00A96133" w:rsidRPr="00D90790" w:rsidRDefault="00A96133" w:rsidP="00A9613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D90790">
              <w:rPr>
                <w:rFonts w:cs="Times New Roman"/>
                <w:color w:val="000000"/>
                <w:sz w:val="18"/>
                <w:szCs w:val="18"/>
              </w:rPr>
              <w:t>Yoğun Bakım</w:t>
            </w:r>
          </w:p>
        </w:tc>
        <w:tc>
          <w:tcPr>
            <w:tcW w:w="3119" w:type="dxa"/>
          </w:tcPr>
          <w:p w:rsidR="00A96133" w:rsidRPr="00D90790" w:rsidRDefault="00A96133" w:rsidP="00A9613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D90790">
              <w:rPr>
                <w:rFonts w:cs="Times New Roman"/>
                <w:color w:val="000000"/>
                <w:sz w:val="18"/>
                <w:szCs w:val="18"/>
              </w:rPr>
              <w:t xml:space="preserve">Yoğun bakım hastalarından Kan –Beyin Bariyeri bozulan olgularda </w:t>
            </w:r>
            <w:proofErr w:type="spellStart"/>
            <w:r w:rsidRPr="00D90790">
              <w:rPr>
                <w:rFonts w:cs="Times New Roman"/>
                <w:color w:val="000000"/>
                <w:sz w:val="18"/>
                <w:szCs w:val="18"/>
              </w:rPr>
              <w:t>hipokalseminin</w:t>
            </w:r>
            <w:proofErr w:type="spellEnd"/>
            <w:r w:rsidRPr="00D90790">
              <w:rPr>
                <w:rFonts w:cs="Times New Roman"/>
                <w:color w:val="000000"/>
                <w:sz w:val="18"/>
                <w:szCs w:val="18"/>
              </w:rPr>
              <w:t xml:space="preserve"> Beynin </w:t>
            </w:r>
            <w:proofErr w:type="spellStart"/>
            <w:r w:rsidRPr="00D90790">
              <w:rPr>
                <w:rFonts w:cs="Times New Roman"/>
                <w:color w:val="000000"/>
                <w:sz w:val="18"/>
                <w:szCs w:val="18"/>
              </w:rPr>
              <w:t>Penumbra</w:t>
            </w:r>
            <w:proofErr w:type="spellEnd"/>
            <w:r w:rsidRPr="00D90790">
              <w:rPr>
                <w:rFonts w:cs="Times New Roman"/>
                <w:color w:val="000000"/>
                <w:sz w:val="18"/>
                <w:szCs w:val="18"/>
              </w:rPr>
              <w:t xml:space="preserve"> alanı kurtarılmasına olumlu etkisi var mıdır?</w:t>
            </w:r>
          </w:p>
        </w:tc>
        <w:tc>
          <w:tcPr>
            <w:tcW w:w="1134" w:type="dxa"/>
          </w:tcPr>
          <w:p w:rsidR="00A96133" w:rsidRPr="00D90790" w:rsidRDefault="00A96133" w:rsidP="00A9613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D90790">
              <w:rPr>
                <w:rFonts w:cs="Times New Roman"/>
                <w:color w:val="000000"/>
                <w:sz w:val="18"/>
                <w:szCs w:val="18"/>
              </w:rPr>
              <w:t xml:space="preserve">Klinik Çalışma: </w:t>
            </w:r>
            <w:proofErr w:type="spellStart"/>
            <w:r w:rsidRPr="00D90790">
              <w:rPr>
                <w:rFonts w:cs="Times New Roman"/>
                <w:color w:val="000000"/>
                <w:sz w:val="18"/>
                <w:szCs w:val="18"/>
              </w:rPr>
              <w:t>prospektif</w:t>
            </w:r>
            <w:proofErr w:type="spellEnd"/>
          </w:p>
        </w:tc>
        <w:tc>
          <w:tcPr>
            <w:tcW w:w="6095" w:type="dxa"/>
          </w:tcPr>
          <w:p w:rsidR="00A96133" w:rsidRPr="00D90790" w:rsidRDefault="00A96133" w:rsidP="004700E4">
            <w:pPr>
              <w:rPr>
                <w:rFonts w:cs="Times New Roman"/>
                <w:color w:val="000000"/>
                <w:sz w:val="18"/>
                <w:szCs w:val="18"/>
              </w:rPr>
            </w:pPr>
            <w:proofErr w:type="spellStart"/>
            <w:r w:rsidRPr="00D90790">
              <w:rPr>
                <w:rFonts w:cs="Times New Roman"/>
                <w:color w:val="000000"/>
                <w:sz w:val="18"/>
                <w:szCs w:val="18"/>
              </w:rPr>
              <w:t>Normokalsemi</w:t>
            </w:r>
            <w:proofErr w:type="spellEnd"/>
            <w:r w:rsidRPr="00D90790">
              <w:rPr>
                <w:rFonts w:cs="Times New Roman"/>
                <w:color w:val="000000"/>
                <w:sz w:val="18"/>
                <w:szCs w:val="18"/>
              </w:rPr>
              <w:t xml:space="preserve"> veya </w:t>
            </w:r>
            <w:proofErr w:type="spellStart"/>
            <w:r w:rsidRPr="00D90790">
              <w:rPr>
                <w:rFonts w:cs="Times New Roman"/>
                <w:color w:val="000000"/>
                <w:sz w:val="18"/>
                <w:szCs w:val="18"/>
              </w:rPr>
              <w:t>Hiperkalsemi</w:t>
            </w:r>
            <w:proofErr w:type="spellEnd"/>
            <w:r w:rsidRPr="00D90790">
              <w:rPr>
                <w:rFonts w:cs="Times New Roman"/>
                <w:color w:val="000000"/>
                <w:sz w:val="18"/>
                <w:szCs w:val="18"/>
              </w:rPr>
              <w:t xml:space="preserve"> nöron </w:t>
            </w:r>
            <w:proofErr w:type="spellStart"/>
            <w:r w:rsidRPr="00D90790">
              <w:rPr>
                <w:rFonts w:cs="Times New Roman"/>
                <w:color w:val="000000"/>
                <w:sz w:val="18"/>
                <w:szCs w:val="18"/>
              </w:rPr>
              <w:t>apoptozisini</w:t>
            </w:r>
            <w:proofErr w:type="spellEnd"/>
            <w:r w:rsidRPr="00D90790">
              <w:rPr>
                <w:rFonts w:cs="Times New Roman"/>
                <w:color w:val="000000"/>
                <w:sz w:val="18"/>
                <w:szCs w:val="18"/>
              </w:rPr>
              <w:t xml:space="preserve"> ve </w:t>
            </w:r>
            <w:proofErr w:type="gramStart"/>
            <w:r w:rsidRPr="00D90790">
              <w:rPr>
                <w:rFonts w:cs="Times New Roman"/>
                <w:color w:val="000000"/>
                <w:sz w:val="18"/>
                <w:szCs w:val="18"/>
              </w:rPr>
              <w:t>nekrozunu    hızlandırır</w:t>
            </w:r>
            <w:proofErr w:type="gramEnd"/>
            <w:r w:rsidRPr="00D90790">
              <w:rPr>
                <w:rFonts w:cs="Times New Roman"/>
                <w:color w:val="000000"/>
                <w:sz w:val="18"/>
                <w:szCs w:val="18"/>
              </w:rPr>
              <w:t xml:space="preserve">. Kalsiyum iyonu ile aktive olan KASPAZ ve </w:t>
            </w:r>
            <w:proofErr w:type="spellStart"/>
            <w:r w:rsidRPr="00D90790">
              <w:rPr>
                <w:rFonts w:cs="Times New Roman"/>
                <w:color w:val="000000"/>
                <w:sz w:val="18"/>
                <w:szCs w:val="18"/>
              </w:rPr>
              <w:t>PROTEAZ’ın</w:t>
            </w:r>
            <w:proofErr w:type="spellEnd"/>
            <w:r w:rsidRPr="00D90790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0790">
              <w:rPr>
                <w:rFonts w:cs="Times New Roman"/>
                <w:color w:val="000000"/>
                <w:sz w:val="18"/>
                <w:szCs w:val="18"/>
              </w:rPr>
              <w:t>lizozomal</w:t>
            </w:r>
            <w:proofErr w:type="spellEnd"/>
            <w:r w:rsidRPr="00D90790">
              <w:rPr>
                <w:rFonts w:cs="Times New Roman"/>
                <w:color w:val="000000"/>
                <w:sz w:val="18"/>
                <w:szCs w:val="18"/>
              </w:rPr>
              <w:t xml:space="preserve"> enzim </w:t>
            </w:r>
            <w:proofErr w:type="spellStart"/>
            <w:r w:rsidRPr="00D90790">
              <w:rPr>
                <w:rFonts w:cs="Times New Roman"/>
                <w:color w:val="000000"/>
                <w:sz w:val="18"/>
                <w:szCs w:val="18"/>
              </w:rPr>
              <w:t>salımınına</w:t>
            </w:r>
            <w:proofErr w:type="spellEnd"/>
            <w:r w:rsidRPr="00D90790">
              <w:rPr>
                <w:rFonts w:cs="Times New Roman"/>
                <w:color w:val="000000"/>
                <w:sz w:val="18"/>
                <w:szCs w:val="18"/>
              </w:rPr>
              <w:t xml:space="preserve"> neden olan </w:t>
            </w:r>
            <w:proofErr w:type="spellStart"/>
            <w:r w:rsidRPr="00D90790">
              <w:rPr>
                <w:rFonts w:cs="Times New Roman"/>
                <w:color w:val="000000"/>
                <w:sz w:val="18"/>
                <w:szCs w:val="18"/>
              </w:rPr>
              <w:t>Kathepsinaktivasyonuna</w:t>
            </w:r>
            <w:proofErr w:type="spellEnd"/>
            <w:r w:rsidRPr="00D90790">
              <w:rPr>
                <w:rFonts w:cs="Times New Roman"/>
                <w:color w:val="000000"/>
                <w:sz w:val="18"/>
                <w:szCs w:val="18"/>
              </w:rPr>
              <w:t xml:space="preserve"> katkıda bulunması. Bu ned</w:t>
            </w:r>
            <w:r w:rsidR="004700E4" w:rsidRPr="00D90790">
              <w:rPr>
                <w:rFonts w:cs="Times New Roman"/>
                <w:color w:val="000000"/>
                <w:sz w:val="18"/>
                <w:szCs w:val="18"/>
              </w:rPr>
              <w:t xml:space="preserve">enin de nekrozun artmasını </w:t>
            </w:r>
            <w:proofErr w:type="gramStart"/>
            <w:r w:rsidR="004700E4" w:rsidRPr="00D90790">
              <w:rPr>
                <w:rFonts w:cs="Times New Roman"/>
                <w:color w:val="000000"/>
                <w:sz w:val="18"/>
                <w:szCs w:val="18"/>
              </w:rPr>
              <w:t>sağla</w:t>
            </w:r>
            <w:r w:rsidRPr="00D90790">
              <w:rPr>
                <w:rFonts w:cs="Times New Roman"/>
                <w:color w:val="000000"/>
                <w:sz w:val="18"/>
                <w:szCs w:val="18"/>
              </w:rPr>
              <w:t>ya</w:t>
            </w:r>
            <w:r w:rsidR="004700E4" w:rsidRPr="00D90790">
              <w:rPr>
                <w:rFonts w:cs="Times New Roman"/>
                <w:color w:val="000000"/>
                <w:sz w:val="18"/>
                <w:szCs w:val="18"/>
              </w:rPr>
              <w:t>bilir.</w:t>
            </w:r>
            <w:proofErr w:type="spellStart"/>
            <w:r w:rsidR="004700E4" w:rsidRPr="00D90790">
              <w:rPr>
                <w:rFonts w:cs="Times New Roman"/>
                <w:color w:val="000000"/>
                <w:sz w:val="18"/>
                <w:szCs w:val="18"/>
              </w:rPr>
              <w:t>Hipokalsemi</w:t>
            </w:r>
            <w:proofErr w:type="spellEnd"/>
            <w:proofErr w:type="gramEnd"/>
            <w:r w:rsidRPr="00D90790">
              <w:rPr>
                <w:rFonts w:cs="Times New Roman"/>
                <w:color w:val="000000"/>
                <w:sz w:val="18"/>
                <w:szCs w:val="18"/>
              </w:rPr>
              <w:t xml:space="preserve"> bunu engelleye</w:t>
            </w:r>
            <w:r w:rsidR="004700E4" w:rsidRPr="00D90790">
              <w:rPr>
                <w:rFonts w:cs="Times New Roman"/>
                <w:color w:val="000000"/>
                <w:sz w:val="18"/>
                <w:szCs w:val="18"/>
              </w:rPr>
              <w:t>bilir.</w:t>
            </w:r>
          </w:p>
        </w:tc>
        <w:tc>
          <w:tcPr>
            <w:tcW w:w="1276" w:type="dxa"/>
          </w:tcPr>
          <w:p w:rsidR="00A96133" w:rsidRPr="00D90790" w:rsidRDefault="00A96133" w:rsidP="00A9613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D90790">
              <w:rPr>
                <w:rFonts w:cs="Times New Roman"/>
                <w:color w:val="000000"/>
                <w:sz w:val="18"/>
                <w:szCs w:val="18"/>
              </w:rPr>
              <w:t xml:space="preserve">Ümit </w:t>
            </w:r>
            <w:proofErr w:type="spellStart"/>
            <w:r w:rsidRPr="00D90790">
              <w:rPr>
                <w:rFonts w:cs="Times New Roman"/>
                <w:color w:val="000000"/>
                <w:sz w:val="18"/>
                <w:szCs w:val="18"/>
              </w:rPr>
              <w:t>Akol</w:t>
            </w:r>
            <w:proofErr w:type="spellEnd"/>
            <w:r w:rsidR="00727C31" w:rsidRPr="00D90790">
              <w:rPr>
                <w:rFonts w:cs="Times New Roman"/>
                <w:color w:val="000000"/>
                <w:sz w:val="18"/>
                <w:szCs w:val="18"/>
              </w:rPr>
              <w:t>,</w:t>
            </w:r>
          </w:p>
          <w:p w:rsidR="00D90790" w:rsidRPr="00D90790" w:rsidRDefault="00D90790" w:rsidP="00A9613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D90790">
              <w:rPr>
                <w:rFonts w:cs="Times New Roman"/>
                <w:color w:val="000000"/>
                <w:sz w:val="18"/>
                <w:szCs w:val="18"/>
              </w:rPr>
              <w:t>Hakan</w:t>
            </w:r>
          </w:p>
          <w:p w:rsidR="00D90790" w:rsidRPr="00D90790" w:rsidRDefault="00D90790" w:rsidP="00A96133">
            <w:pPr>
              <w:rPr>
                <w:rFonts w:cs="Times New Roman"/>
                <w:color w:val="000000"/>
                <w:sz w:val="18"/>
                <w:szCs w:val="18"/>
              </w:rPr>
            </w:pPr>
            <w:proofErr w:type="spellStart"/>
            <w:r w:rsidRPr="00D90790">
              <w:rPr>
                <w:rFonts w:cs="Times New Roman"/>
                <w:color w:val="000000"/>
                <w:sz w:val="18"/>
                <w:szCs w:val="18"/>
              </w:rPr>
              <w:t>Akelma</w:t>
            </w:r>
            <w:proofErr w:type="spellEnd"/>
          </w:p>
          <w:p w:rsidR="00727C31" w:rsidRPr="00D90790" w:rsidRDefault="00727C31" w:rsidP="00A96133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96133" w:rsidRPr="00D90790" w:rsidRDefault="00A96133" w:rsidP="00A9613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D90790">
              <w:rPr>
                <w:rFonts w:cs="Times New Roman"/>
                <w:color w:val="000000"/>
                <w:sz w:val="18"/>
                <w:szCs w:val="18"/>
              </w:rPr>
              <w:t xml:space="preserve">Diyarbakır Gazi </w:t>
            </w:r>
            <w:proofErr w:type="spellStart"/>
            <w:r w:rsidRPr="00D90790">
              <w:rPr>
                <w:rFonts w:cs="Times New Roman"/>
                <w:color w:val="000000"/>
                <w:sz w:val="18"/>
                <w:szCs w:val="18"/>
              </w:rPr>
              <w:t>Yaşargil</w:t>
            </w:r>
            <w:proofErr w:type="spellEnd"/>
            <w:r w:rsidRPr="00D90790">
              <w:rPr>
                <w:rFonts w:cs="Times New Roman"/>
                <w:color w:val="000000"/>
                <w:sz w:val="18"/>
                <w:szCs w:val="18"/>
              </w:rPr>
              <w:t xml:space="preserve"> SUAM</w:t>
            </w:r>
          </w:p>
        </w:tc>
        <w:tc>
          <w:tcPr>
            <w:tcW w:w="1134" w:type="dxa"/>
          </w:tcPr>
          <w:p w:rsidR="00A96133" w:rsidRPr="00D90790" w:rsidRDefault="00A96133" w:rsidP="00A9613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D90790">
              <w:rPr>
                <w:rFonts w:cs="Times New Roman"/>
                <w:color w:val="000000"/>
                <w:sz w:val="18"/>
                <w:szCs w:val="18"/>
              </w:rPr>
              <w:t>15.12.2018</w:t>
            </w:r>
          </w:p>
        </w:tc>
      </w:tr>
      <w:tr w:rsidR="00A96133" w:rsidRPr="00AD78D3" w:rsidTr="001A471D">
        <w:tc>
          <w:tcPr>
            <w:tcW w:w="709" w:type="dxa"/>
          </w:tcPr>
          <w:p w:rsidR="00A96133" w:rsidRPr="00AD78D3" w:rsidRDefault="00A825A5" w:rsidP="00A96133">
            <w:pPr>
              <w:rPr>
                <w:rFonts w:cs="Times New Roman"/>
                <w:sz w:val="18"/>
                <w:szCs w:val="18"/>
              </w:rPr>
            </w:pPr>
            <w:r w:rsidRPr="00AD78D3">
              <w:rPr>
                <w:rFonts w:cs="Times New Roman"/>
                <w:sz w:val="18"/>
                <w:szCs w:val="18"/>
              </w:rPr>
              <w:t>24</w:t>
            </w:r>
          </w:p>
        </w:tc>
        <w:tc>
          <w:tcPr>
            <w:tcW w:w="1134" w:type="dxa"/>
          </w:tcPr>
          <w:p w:rsidR="00A96133" w:rsidRPr="00AD78D3" w:rsidRDefault="00A96133" w:rsidP="00A9613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D78D3">
              <w:rPr>
                <w:rFonts w:cs="Times New Roman"/>
                <w:color w:val="000000"/>
                <w:sz w:val="18"/>
                <w:szCs w:val="18"/>
              </w:rPr>
              <w:t xml:space="preserve">Anestezi Eğitimi </w:t>
            </w:r>
          </w:p>
        </w:tc>
        <w:tc>
          <w:tcPr>
            <w:tcW w:w="3119" w:type="dxa"/>
          </w:tcPr>
          <w:p w:rsidR="00A96133" w:rsidRPr="00AD78D3" w:rsidRDefault="00A96133" w:rsidP="00A96133">
            <w:pPr>
              <w:rPr>
                <w:rFonts w:cs="Times New Roman"/>
                <w:color w:val="000000"/>
                <w:sz w:val="18"/>
                <w:szCs w:val="18"/>
              </w:rPr>
            </w:pPr>
            <w:proofErr w:type="spellStart"/>
            <w:r w:rsidRPr="00AD78D3">
              <w:rPr>
                <w:rFonts w:cs="Times New Roman"/>
                <w:color w:val="000000"/>
                <w:sz w:val="18"/>
                <w:szCs w:val="18"/>
              </w:rPr>
              <w:t>Simulasyon</w:t>
            </w:r>
            <w:proofErr w:type="spellEnd"/>
            <w:r w:rsidRPr="00AD78D3">
              <w:rPr>
                <w:rFonts w:cs="Times New Roman"/>
                <w:color w:val="000000"/>
                <w:sz w:val="18"/>
                <w:szCs w:val="18"/>
              </w:rPr>
              <w:t xml:space="preserve"> eğitimi anestezi eğitiminde rutin kullanılmalı mıdır?</w:t>
            </w:r>
          </w:p>
        </w:tc>
        <w:tc>
          <w:tcPr>
            <w:tcW w:w="1134" w:type="dxa"/>
          </w:tcPr>
          <w:p w:rsidR="00A96133" w:rsidRPr="00AD78D3" w:rsidRDefault="00A96133" w:rsidP="00A9613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D78D3">
              <w:rPr>
                <w:rFonts w:cs="Times New Roman"/>
                <w:color w:val="000000"/>
                <w:sz w:val="18"/>
                <w:szCs w:val="18"/>
              </w:rPr>
              <w:t xml:space="preserve">Klinik Çalışma: </w:t>
            </w:r>
            <w:proofErr w:type="spellStart"/>
            <w:r w:rsidRPr="00AD78D3">
              <w:rPr>
                <w:rFonts w:cs="Times New Roman"/>
                <w:color w:val="000000"/>
                <w:sz w:val="18"/>
                <w:szCs w:val="18"/>
              </w:rPr>
              <w:t>Prospektif</w:t>
            </w:r>
            <w:proofErr w:type="spellEnd"/>
          </w:p>
        </w:tc>
        <w:tc>
          <w:tcPr>
            <w:tcW w:w="6095" w:type="dxa"/>
          </w:tcPr>
          <w:p w:rsidR="00A96133" w:rsidRPr="00AD78D3" w:rsidRDefault="00A96133" w:rsidP="004700E4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D78D3">
              <w:rPr>
                <w:rFonts w:cs="Times New Roman"/>
                <w:color w:val="000000"/>
                <w:sz w:val="18"/>
                <w:szCs w:val="18"/>
              </w:rPr>
              <w:t>Anestezi asistan eğitiminde temel senaryoların oluşturularak tüm eğitim</w:t>
            </w:r>
            <w:r w:rsidRPr="00AD78D3">
              <w:rPr>
                <w:rFonts w:cs="Times New Roman"/>
                <w:color w:val="000000"/>
                <w:sz w:val="18"/>
                <w:szCs w:val="18"/>
              </w:rPr>
              <w:br/>
              <w:t xml:space="preserve">kurumlarında eğitim gören asistanların belirlenen başlıklar altındaki senaryolarla standart </w:t>
            </w:r>
            <w:proofErr w:type="spellStart"/>
            <w:r w:rsidRPr="00AD78D3">
              <w:rPr>
                <w:rFonts w:cs="Times New Roman"/>
                <w:color w:val="000000"/>
                <w:sz w:val="18"/>
                <w:szCs w:val="18"/>
              </w:rPr>
              <w:t>simulasyon</w:t>
            </w:r>
            <w:proofErr w:type="spellEnd"/>
            <w:r w:rsidRPr="00AD78D3">
              <w:rPr>
                <w:rFonts w:cs="Times New Roman"/>
                <w:color w:val="000000"/>
                <w:sz w:val="18"/>
                <w:szCs w:val="18"/>
              </w:rPr>
              <w:t xml:space="preserve"> eğitimi almalar</w:t>
            </w:r>
            <w:r w:rsidR="004700E4" w:rsidRPr="00AD78D3">
              <w:rPr>
                <w:rFonts w:cs="Times New Roman"/>
                <w:color w:val="000000"/>
                <w:sz w:val="18"/>
                <w:szCs w:val="18"/>
              </w:rPr>
              <w:t>ının eğitim kalitesine katkısı</w:t>
            </w:r>
            <w:r w:rsidRPr="00AD78D3">
              <w:rPr>
                <w:rFonts w:cs="Times New Roman"/>
                <w:color w:val="000000"/>
                <w:sz w:val="18"/>
                <w:szCs w:val="18"/>
              </w:rPr>
              <w:t xml:space="preserve"> araştırıl</w:t>
            </w:r>
            <w:r w:rsidR="004700E4" w:rsidRPr="00AD78D3">
              <w:rPr>
                <w:rFonts w:cs="Times New Roman"/>
                <w:color w:val="000000"/>
                <w:sz w:val="18"/>
                <w:szCs w:val="18"/>
              </w:rPr>
              <w:t>abilir.</w:t>
            </w:r>
          </w:p>
        </w:tc>
        <w:tc>
          <w:tcPr>
            <w:tcW w:w="1276" w:type="dxa"/>
          </w:tcPr>
          <w:p w:rsidR="00A96133" w:rsidRPr="00AD78D3" w:rsidRDefault="00A96133" w:rsidP="00A9613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D78D3">
              <w:rPr>
                <w:rFonts w:cs="Times New Roman"/>
                <w:color w:val="000000"/>
                <w:sz w:val="18"/>
                <w:szCs w:val="18"/>
              </w:rPr>
              <w:t>Sami Olcay ÖZBAY</w:t>
            </w:r>
            <w:r w:rsidR="00CC48DB" w:rsidRPr="00AD78D3">
              <w:rPr>
                <w:rFonts w:cs="Times New Roman"/>
                <w:color w:val="000000"/>
                <w:sz w:val="18"/>
                <w:szCs w:val="18"/>
              </w:rPr>
              <w:t>,</w:t>
            </w:r>
          </w:p>
          <w:p w:rsidR="00CC48DB" w:rsidRPr="00AD78D3" w:rsidRDefault="00CC48DB" w:rsidP="00A9613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D78D3">
              <w:rPr>
                <w:rFonts w:cs="Times New Roman"/>
                <w:color w:val="000000"/>
                <w:sz w:val="18"/>
                <w:szCs w:val="18"/>
              </w:rPr>
              <w:t>Canan Balcı</w:t>
            </w:r>
          </w:p>
        </w:tc>
        <w:tc>
          <w:tcPr>
            <w:tcW w:w="1276" w:type="dxa"/>
          </w:tcPr>
          <w:p w:rsidR="00A96133" w:rsidRPr="00AD78D3" w:rsidRDefault="00A96133" w:rsidP="00A9613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D78D3">
              <w:rPr>
                <w:rFonts w:cs="Times New Roman"/>
                <w:color w:val="000000"/>
                <w:sz w:val="18"/>
                <w:szCs w:val="18"/>
              </w:rPr>
              <w:t>Kocaeli Derince SUAM</w:t>
            </w:r>
          </w:p>
        </w:tc>
        <w:tc>
          <w:tcPr>
            <w:tcW w:w="1134" w:type="dxa"/>
          </w:tcPr>
          <w:p w:rsidR="00A96133" w:rsidRPr="00AD78D3" w:rsidRDefault="00A96133" w:rsidP="00A9613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D78D3">
              <w:rPr>
                <w:rFonts w:cs="Times New Roman"/>
                <w:color w:val="000000"/>
                <w:sz w:val="18"/>
                <w:szCs w:val="18"/>
              </w:rPr>
              <w:t>15.12.2018</w:t>
            </w:r>
          </w:p>
        </w:tc>
      </w:tr>
      <w:tr w:rsidR="00A96133" w:rsidRPr="00AD78D3" w:rsidTr="001A471D">
        <w:tc>
          <w:tcPr>
            <w:tcW w:w="709" w:type="dxa"/>
          </w:tcPr>
          <w:p w:rsidR="00A96133" w:rsidRPr="00AD78D3" w:rsidRDefault="00A825A5" w:rsidP="00A96133">
            <w:pPr>
              <w:rPr>
                <w:rFonts w:cs="Times New Roman"/>
                <w:sz w:val="18"/>
                <w:szCs w:val="18"/>
              </w:rPr>
            </w:pPr>
            <w:r w:rsidRPr="00AD78D3">
              <w:rPr>
                <w:rFonts w:cs="Times New Roman"/>
                <w:sz w:val="18"/>
                <w:szCs w:val="18"/>
              </w:rPr>
              <w:t>25</w:t>
            </w:r>
          </w:p>
        </w:tc>
        <w:tc>
          <w:tcPr>
            <w:tcW w:w="1134" w:type="dxa"/>
          </w:tcPr>
          <w:p w:rsidR="00A96133" w:rsidRPr="00AD78D3" w:rsidRDefault="00A96133" w:rsidP="00A96133">
            <w:pPr>
              <w:rPr>
                <w:rFonts w:cs="Times New Roman"/>
                <w:color w:val="000000"/>
                <w:sz w:val="18"/>
                <w:szCs w:val="18"/>
              </w:rPr>
            </w:pPr>
            <w:proofErr w:type="spellStart"/>
            <w:r w:rsidRPr="00AD78D3">
              <w:rPr>
                <w:rFonts w:cs="Times New Roman"/>
                <w:color w:val="000000"/>
                <w:sz w:val="18"/>
                <w:szCs w:val="18"/>
              </w:rPr>
              <w:t>Perioperatif</w:t>
            </w:r>
            <w:proofErr w:type="spellEnd"/>
            <w:r w:rsidRPr="00AD78D3">
              <w:rPr>
                <w:rFonts w:cs="Times New Roman"/>
                <w:color w:val="000000"/>
                <w:sz w:val="18"/>
                <w:szCs w:val="18"/>
              </w:rPr>
              <w:t xml:space="preserve"> Anestezi</w:t>
            </w:r>
          </w:p>
        </w:tc>
        <w:tc>
          <w:tcPr>
            <w:tcW w:w="3119" w:type="dxa"/>
          </w:tcPr>
          <w:p w:rsidR="00A96133" w:rsidRPr="00AD78D3" w:rsidRDefault="00A96133" w:rsidP="00A9613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D78D3">
              <w:rPr>
                <w:rFonts w:cs="Times New Roman"/>
                <w:color w:val="000000"/>
                <w:sz w:val="18"/>
                <w:szCs w:val="18"/>
              </w:rPr>
              <w:t xml:space="preserve">I-gel veya </w:t>
            </w:r>
            <w:proofErr w:type="spellStart"/>
            <w:r w:rsidRPr="00AD78D3">
              <w:rPr>
                <w:rFonts w:cs="Times New Roman"/>
                <w:color w:val="000000"/>
                <w:sz w:val="18"/>
                <w:szCs w:val="18"/>
              </w:rPr>
              <w:t>LMAkullanımı</w:t>
            </w:r>
            <w:proofErr w:type="spellEnd"/>
            <w:r w:rsidRPr="00AD78D3">
              <w:rPr>
                <w:rFonts w:cs="Times New Roman"/>
                <w:color w:val="000000"/>
                <w:sz w:val="18"/>
                <w:szCs w:val="18"/>
              </w:rPr>
              <w:t xml:space="preserve"> sonrası boğaz ağrısı oluşan hastalarda, </w:t>
            </w:r>
            <w:proofErr w:type="spellStart"/>
            <w:r w:rsidRPr="00AD78D3">
              <w:rPr>
                <w:rFonts w:cs="Times New Roman"/>
                <w:color w:val="000000"/>
                <w:sz w:val="18"/>
                <w:szCs w:val="18"/>
              </w:rPr>
              <w:t>postoperatif</w:t>
            </w:r>
            <w:proofErr w:type="spellEnd"/>
            <w:r w:rsidRPr="00AD78D3">
              <w:rPr>
                <w:rFonts w:cs="Times New Roman"/>
                <w:color w:val="000000"/>
                <w:sz w:val="18"/>
                <w:szCs w:val="18"/>
              </w:rPr>
              <w:t xml:space="preserve"> uyanma odasında oral </w:t>
            </w:r>
            <w:proofErr w:type="spellStart"/>
            <w:r w:rsidRPr="00AD78D3">
              <w:rPr>
                <w:rFonts w:cs="Times New Roman"/>
                <w:color w:val="000000"/>
                <w:sz w:val="18"/>
                <w:szCs w:val="18"/>
              </w:rPr>
              <w:t>kaviteye</w:t>
            </w:r>
            <w:proofErr w:type="spellEnd"/>
            <w:r w:rsidRPr="00AD78D3">
              <w:rPr>
                <w:rFonts w:cs="Times New Roman"/>
                <w:color w:val="000000"/>
                <w:sz w:val="18"/>
                <w:szCs w:val="18"/>
              </w:rPr>
              <w:t xml:space="preserve"> uygulanacak tek doz </w:t>
            </w:r>
            <w:proofErr w:type="spellStart"/>
            <w:r w:rsidRPr="00AD78D3">
              <w:rPr>
                <w:rFonts w:cs="Times New Roman"/>
                <w:color w:val="000000"/>
                <w:sz w:val="18"/>
                <w:szCs w:val="18"/>
              </w:rPr>
              <w:t>Benzidamin</w:t>
            </w:r>
            <w:proofErr w:type="spellEnd"/>
            <w:r w:rsidRPr="00AD78D3">
              <w:rPr>
                <w:rFonts w:cs="Times New Roman"/>
                <w:color w:val="000000"/>
                <w:sz w:val="18"/>
                <w:szCs w:val="18"/>
              </w:rPr>
              <w:t xml:space="preserve"> HCL (</w:t>
            </w:r>
            <w:proofErr w:type="spellStart"/>
            <w:r w:rsidRPr="00AD78D3">
              <w:rPr>
                <w:rFonts w:cs="Times New Roman"/>
                <w:color w:val="000000"/>
                <w:sz w:val="18"/>
                <w:szCs w:val="18"/>
              </w:rPr>
              <w:t>Tantum</w:t>
            </w:r>
            <w:proofErr w:type="spellEnd"/>
            <w:r w:rsidRPr="00AD78D3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78D3">
              <w:rPr>
                <w:rFonts w:cs="Times New Roman"/>
                <w:color w:val="000000"/>
                <w:sz w:val="18"/>
                <w:szCs w:val="18"/>
              </w:rPr>
              <w:t>Verde</w:t>
            </w:r>
            <w:proofErr w:type="spellEnd"/>
            <w:r w:rsidRPr="00AD78D3">
              <w:rPr>
                <w:rFonts w:cs="Times New Roman"/>
                <w:color w:val="000000"/>
                <w:sz w:val="18"/>
                <w:szCs w:val="18"/>
              </w:rPr>
              <w:t xml:space="preserve"> Sprey®) ile erken tedaviye başlanması klinik açıdan faydalı olabilir mi?</w:t>
            </w:r>
          </w:p>
        </w:tc>
        <w:tc>
          <w:tcPr>
            <w:tcW w:w="1134" w:type="dxa"/>
          </w:tcPr>
          <w:p w:rsidR="00A96133" w:rsidRPr="00AD78D3" w:rsidRDefault="00A96133" w:rsidP="00A9613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D78D3">
              <w:rPr>
                <w:rFonts w:cs="Times New Roman"/>
                <w:color w:val="000000"/>
                <w:sz w:val="18"/>
                <w:szCs w:val="18"/>
              </w:rPr>
              <w:t xml:space="preserve">Klinik Çalışma: </w:t>
            </w:r>
            <w:proofErr w:type="spellStart"/>
            <w:r w:rsidRPr="00AD78D3">
              <w:rPr>
                <w:rFonts w:cs="Times New Roman"/>
                <w:color w:val="000000"/>
                <w:sz w:val="18"/>
                <w:szCs w:val="18"/>
              </w:rPr>
              <w:t>Prospektif</w:t>
            </w:r>
            <w:proofErr w:type="spellEnd"/>
          </w:p>
        </w:tc>
        <w:tc>
          <w:tcPr>
            <w:tcW w:w="6095" w:type="dxa"/>
          </w:tcPr>
          <w:p w:rsidR="00A96133" w:rsidRPr="00AD78D3" w:rsidRDefault="00A96133" w:rsidP="00A96133">
            <w:pPr>
              <w:rPr>
                <w:rFonts w:cs="Times New Roman"/>
                <w:color w:val="000000"/>
                <w:sz w:val="18"/>
                <w:szCs w:val="18"/>
              </w:rPr>
            </w:pPr>
            <w:proofErr w:type="spellStart"/>
            <w:r w:rsidRPr="00AD78D3">
              <w:rPr>
                <w:rFonts w:cs="Times New Roman"/>
                <w:color w:val="000000"/>
                <w:sz w:val="18"/>
                <w:szCs w:val="18"/>
              </w:rPr>
              <w:t>Postoperatif</w:t>
            </w:r>
            <w:proofErr w:type="spellEnd"/>
            <w:r w:rsidRPr="00AD78D3">
              <w:rPr>
                <w:rFonts w:cs="Times New Roman"/>
                <w:color w:val="000000"/>
                <w:sz w:val="18"/>
                <w:szCs w:val="18"/>
              </w:rPr>
              <w:t xml:space="preserve"> dönemdeki boğaz ağrısı, hasta konforunu ve taburculuk sonrası hasta aktivitesini etkileyebilir. Buna rağmen boğaz ağrısı yaşayan hastaların bu </w:t>
            </w:r>
            <w:proofErr w:type="gramStart"/>
            <w:r w:rsidRPr="00AD78D3">
              <w:rPr>
                <w:rFonts w:cs="Times New Roman"/>
                <w:color w:val="000000"/>
                <w:sz w:val="18"/>
                <w:szCs w:val="18"/>
              </w:rPr>
              <w:t>şikayetleri</w:t>
            </w:r>
            <w:proofErr w:type="gramEnd"/>
            <w:r w:rsidRPr="00AD78D3">
              <w:rPr>
                <w:rFonts w:cs="Times New Roman"/>
                <w:color w:val="000000"/>
                <w:sz w:val="18"/>
                <w:szCs w:val="18"/>
              </w:rPr>
              <w:t xml:space="preserve"> çoğu zaman görmezden gelinmektedir. </w:t>
            </w:r>
            <w:proofErr w:type="spellStart"/>
            <w:r w:rsidRPr="00AD78D3">
              <w:rPr>
                <w:rFonts w:cs="Times New Roman"/>
                <w:color w:val="000000"/>
                <w:sz w:val="18"/>
                <w:szCs w:val="18"/>
              </w:rPr>
              <w:t>Topikal</w:t>
            </w:r>
            <w:proofErr w:type="spellEnd"/>
            <w:r w:rsidRPr="00AD78D3">
              <w:rPr>
                <w:rFonts w:cs="Times New Roman"/>
                <w:color w:val="000000"/>
                <w:sz w:val="18"/>
                <w:szCs w:val="18"/>
              </w:rPr>
              <w:t xml:space="preserve"> yolla uygulanabilen </w:t>
            </w:r>
            <w:proofErr w:type="spellStart"/>
            <w:r w:rsidRPr="00AD78D3">
              <w:rPr>
                <w:rFonts w:cs="Times New Roman"/>
                <w:color w:val="000000"/>
                <w:sz w:val="18"/>
                <w:szCs w:val="18"/>
              </w:rPr>
              <w:t>non</w:t>
            </w:r>
            <w:proofErr w:type="spellEnd"/>
            <w:r w:rsidRPr="00AD78D3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78D3">
              <w:rPr>
                <w:rFonts w:cs="Times New Roman"/>
                <w:color w:val="000000"/>
                <w:sz w:val="18"/>
                <w:szCs w:val="18"/>
              </w:rPr>
              <w:t>steroid</w:t>
            </w:r>
            <w:proofErr w:type="spellEnd"/>
            <w:r w:rsidRPr="00AD78D3">
              <w:rPr>
                <w:rFonts w:cs="Times New Roman"/>
                <w:color w:val="000000"/>
                <w:sz w:val="18"/>
                <w:szCs w:val="18"/>
              </w:rPr>
              <w:t xml:space="preserve"> anti </w:t>
            </w:r>
            <w:proofErr w:type="spellStart"/>
            <w:r w:rsidRPr="00AD78D3">
              <w:rPr>
                <w:rFonts w:cs="Times New Roman"/>
                <w:color w:val="000000"/>
                <w:sz w:val="18"/>
                <w:szCs w:val="18"/>
              </w:rPr>
              <w:t>enflamatuar</w:t>
            </w:r>
            <w:proofErr w:type="spellEnd"/>
            <w:r w:rsidRPr="00AD78D3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78D3">
              <w:rPr>
                <w:rFonts w:cs="Times New Roman"/>
                <w:color w:val="000000"/>
                <w:sz w:val="18"/>
                <w:szCs w:val="18"/>
              </w:rPr>
              <w:t>Benzidamin</w:t>
            </w:r>
            <w:proofErr w:type="spellEnd"/>
            <w:r w:rsidRPr="00AD78D3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78D3">
              <w:rPr>
                <w:rFonts w:cs="Times New Roman"/>
                <w:color w:val="000000"/>
                <w:sz w:val="18"/>
                <w:szCs w:val="18"/>
              </w:rPr>
              <w:t>HCL’ün</w:t>
            </w:r>
            <w:proofErr w:type="spellEnd"/>
            <w:r w:rsidRPr="00AD78D3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78D3">
              <w:rPr>
                <w:rFonts w:cs="Times New Roman"/>
                <w:color w:val="000000"/>
                <w:sz w:val="18"/>
                <w:szCs w:val="18"/>
              </w:rPr>
              <w:t>postoperatif</w:t>
            </w:r>
            <w:proofErr w:type="spellEnd"/>
            <w:r w:rsidRPr="00AD78D3">
              <w:rPr>
                <w:rFonts w:cs="Times New Roman"/>
                <w:color w:val="000000"/>
                <w:sz w:val="18"/>
                <w:szCs w:val="18"/>
              </w:rPr>
              <w:t xml:space="preserve"> erken dönemde oral </w:t>
            </w:r>
            <w:proofErr w:type="spellStart"/>
            <w:r w:rsidRPr="00AD78D3">
              <w:rPr>
                <w:rFonts w:cs="Times New Roman"/>
                <w:color w:val="000000"/>
                <w:sz w:val="18"/>
                <w:szCs w:val="18"/>
              </w:rPr>
              <w:t>kaviteye</w:t>
            </w:r>
            <w:proofErr w:type="spellEnd"/>
            <w:r w:rsidRPr="00AD78D3">
              <w:rPr>
                <w:rFonts w:cs="Times New Roman"/>
                <w:color w:val="000000"/>
                <w:sz w:val="18"/>
                <w:szCs w:val="18"/>
              </w:rPr>
              <w:t xml:space="preserve"> uygulanması ile bu sorunun üstesinden gelinebilir ve hastaların daha rahat bir </w:t>
            </w:r>
            <w:proofErr w:type="spellStart"/>
            <w:r w:rsidRPr="00AD78D3">
              <w:rPr>
                <w:rFonts w:cs="Times New Roman"/>
                <w:color w:val="000000"/>
                <w:sz w:val="18"/>
                <w:szCs w:val="18"/>
              </w:rPr>
              <w:t>postoperatif</w:t>
            </w:r>
            <w:proofErr w:type="spellEnd"/>
            <w:r w:rsidRPr="00AD78D3">
              <w:rPr>
                <w:rFonts w:cs="Times New Roman"/>
                <w:color w:val="000000"/>
                <w:sz w:val="18"/>
                <w:szCs w:val="18"/>
              </w:rPr>
              <w:t xml:space="preserve"> dönem geçirmesi sağlanabilir.</w:t>
            </w:r>
          </w:p>
        </w:tc>
        <w:tc>
          <w:tcPr>
            <w:tcW w:w="1276" w:type="dxa"/>
          </w:tcPr>
          <w:p w:rsidR="00A96133" w:rsidRPr="00AD78D3" w:rsidRDefault="00A96133" w:rsidP="00A96133">
            <w:pPr>
              <w:rPr>
                <w:rFonts w:cs="Times New Roman"/>
                <w:color w:val="000000"/>
                <w:sz w:val="18"/>
                <w:szCs w:val="18"/>
              </w:rPr>
            </w:pPr>
            <w:proofErr w:type="spellStart"/>
            <w:r w:rsidRPr="00AD78D3">
              <w:rPr>
                <w:rFonts w:cs="Times New Roman"/>
                <w:color w:val="000000"/>
                <w:sz w:val="18"/>
                <w:szCs w:val="18"/>
              </w:rPr>
              <w:t>Ferhunde</w:t>
            </w:r>
            <w:proofErr w:type="spellEnd"/>
            <w:r w:rsidRPr="00AD78D3">
              <w:rPr>
                <w:rFonts w:cs="Times New Roman"/>
                <w:color w:val="000000"/>
                <w:sz w:val="18"/>
                <w:szCs w:val="18"/>
              </w:rPr>
              <w:t xml:space="preserve"> Dilek Subaşı</w:t>
            </w:r>
          </w:p>
        </w:tc>
        <w:tc>
          <w:tcPr>
            <w:tcW w:w="1276" w:type="dxa"/>
          </w:tcPr>
          <w:p w:rsidR="00A96133" w:rsidRPr="00AD78D3" w:rsidRDefault="00A96133" w:rsidP="00A9613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D78D3">
              <w:rPr>
                <w:rFonts w:cs="Times New Roman"/>
                <w:color w:val="000000"/>
                <w:sz w:val="18"/>
                <w:szCs w:val="18"/>
              </w:rPr>
              <w:t>Haydarpaşa Numune SUAM</w:t>
            </w:r>
          </w:p>
        </w:tc>
        <w:tc>
          <w:tcPr>
            <w:tcW w:w="1134" w:type="dxa"/>
          </w:tcPr>
          <w:p w:rsidR="00A96133" w:rsidRPr="00AD78D3" w:rsidRDefault="00A96133" w:rsidP="00A9613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D78D3">
              <w:rPr>
                <w:rFonts w:cs="Times New Roman"/>
                <w:color w:val="000000"/>
                <w:sz w:val="18"/>
                <w:szCs w:val="18"/>
              </w:rPr>
              <w:t>15.12.2018</w:t>
            </w:r>
          </w:p>
        </w:tc>
      </w:tr>
      <w:tr w:rsidR="00A96133" w:rsidTr="001A471D">
        <w:tc>
          <w:tcPr>
            <w:tcW w:w="709" w:type="dxa"/>
          </w:tcPr>
          <w:p w:rsidR="00A96133" w:rsidRPr="00A02647" w:rsidRDefault="00A825A5" w:rsidP="00A96133">
            <w:pPr>
              <w:rPr>
                <w:rFonts w:cs="Times New Roman"/>
                <w:sz w:val="18"/>
                <w:szCs w:val="18"/>
              </w:rPr>
            </w:pPr>
            <w:r w:rsidRPr="00A02647">
              <w:rPr>
                <w:rFonts w:cs="Times New Roman"/>
                <w:sz w:val="18"/>
                <w:szCs w:val="18"/>
              </w:rPr>
              <w:t>26</w:t>
            </w:r>
          </w:p>
        </w:tc>
        <w:tc>
          <w:tcPr>
            <w:tcW w:w="1134" w:type="dxa"/>
          </w:tcPr>
          <w:p w:rsidR="00A96133" w:rsidRPr="00A02647" w:rsidRDefault="00A96133" w:rsidP="00A96133">
            <w:pPr>
              <w:rPr>
                <w:rFonts w:cs="Times New Roman"/>
                <w:color w:val="000000"/>
                <w:sz w:val="18"/>
                <w:szCs w:val="18"/>
              </w:rPr>
            </w:pPr>
            <w:proofErr w:type="spellStart"/>
            <w:r w:rsidRPr="00A02647">
              <w:rPr>
                <w:rFonts w:cs="Times New Roman"/>
                <w:color w:val="000000"/>
                <w:sz w:val="18"/>
                <w:szCs w:val="18"/>
              </w:rPr>
              <w:t>Perioperatif</w:t>
            </w:r>
            <w:proofErr w:type="spellEnd"/>
            <w:r w:rsidRPr="00A02647">
              <w:rPr>
                <w:rFonts w:cs="Times New Roman"/>
                <w:color w:val="000000"/>
                <w:sz w:val="18"/>
                <w:szCs w:val="18"/>
              </w:rPr>
              <w:t xml:space="preserve"> Anestezi</w:t>
            </w:r>
          </w:p>
        </w:tc>
        <w:tc>
          <w:tcPr>
            <w:tcW w:w="3119" w:type="dxa"/>
          </w:tcPr>
          <w:p w:rsidR="00A96133" w:rsidRPr="00A02647" w:rsidRDefault="00A96133" w:rsidP="00A96133">
            <w:pPr>
              <w:rPr>
                <w:rFonts w:cs="Times New Roman"/>
                <w:color w:val="000000"/>
                <w:sz w:val="18"/>
                <w:szCs w:val="18"/>
              </w:rPr>
            </w:pPr>
            <w:proofErr w:type="spellStart"/>
            <w:r w:rsidRPr="00A02647">
              <w:rPr>
                <w:rFonts w:cs="Times New Roman"/>
                <w:color w:val="000000"/>
                <w:sz w:val="18"/>
                <w:szCs w:val="18"/>
              </w:rPr>
              <w:t>Major</w:t>
            </w:r>
            <w:proofErr w:type="spellEnd"/>
            <w:r w:rsidRPr="00A02647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02647">
              <w:rPr>
                <w:rFonts w:cs="Times New Roman"/>
                <w:color w:val="000000"/>
                <w:sz w:val="18"/>
                <w:szCs w:val="18"/>
              </w:rPr>
              <w:t>abdominal</w:t>
            </w:r>
            <w:proofErr w:type="spellEnd"/>
            <w:r w:rsidRPr="00A02647">
              <w:rPr>
                <w:rFonts w:cs="Times New Roman"/>
                <w:color w:val="000000"/>
                <w:sz w:val="18"/>
                <w:szCs w:val="18"/>
              </w:rPr>
              <w:t xml:space="preserve"> cerrahide </w:t>
            </w:r>
            <w:proofErr w:type="spellStart"/>
            <w:r w:rsidRPr="00A02647">
              <w:rPr>
                <w:rFonts w:cs="Times New Roman"/>
                <w:color w:val="000000"/>
                <w:sz w:val="18"/>
                <w:szCs w:val="18"/>
              </w:rPr>
              <w:t>intraoperatif</w:t>
            </w:r>
            <w:proofErr w:type="spellEnd"/>
            <w:r w:rsidRPr="00A02647">
              <w:rPr>
                <w:rFonts w:cs="Times New Roman"/>
                <w:color w:val="000000"/>
                <w:sz w:val="18"/>
                <w:szCs w:val="18"/>
              </w:rPr>
              <w:t xml:space="preserve"> akciğer koruyucu </w:t>
            </w:r>
            <w:proofErr w:type="spellStart"/>
            <w:r w:rsidRPr="00A02647">
              <w:rPr>
                <w:rFonts w:cs="Times New Roman"/>
                <w:color w:val="000000"/>
                <w:sz w:val="18"/>
                <w:szCs w:val="18"/>
              </w:rPr>
              <w:t>ventilasyon</w:t>
            </w:r>
            <w:proofErr w:type="spellEnd"/>
            <w:r w:rsidRPr="00A02647">
              <w:rPr>
                <w:rFonts w:cs="Times New Roman"/>
                <w:color w:val="000000"/>
                <w:sz w:val="18"/>
                <w:szCs w:val="18"/>
              </w:rPr>
              <w:t xml:space="preserve"> stratejisi ile koruyucu olmayan mekanik </w:t>
            </w:r>
            <w:proofErr w:type="spellStart"/>
            <w:r w:rsidRPr="00A02647">
              <w:rPr>
                <w:rFonts w:cs="Times New Roman"/>
                <w:color w:val="000000"/>
                <w:sz w:val="18"/>
                <w:szCs w:val="18"/>
              </w:rPr>
              <w:t>ventilasyon</w:t>
            </w:r>
            <w:proofErr w:type="spellEnd"/>
            <w:r w:rsidRPr="00A02647">
              <w:rPr>
                <w:rFonts w:cs="Times New Roman"/>
                <w:color w:val="000000"/>
                <w:sz w:val="18"/>
                <w:szCs w:val="18"/>
              </w:rPr>
              <w:t xml:space="preserve"> uygulanmasının </w:t>
            </w:r>
            <w:proofErr w:type="spellStart"/>
            <w:r w:rsidRPr="00A02647">
              <w:rPr>
                <w:rFonts w:cs="Times New Roman"/>
                <w:color w:val="000000"/>
                <w:sz w:val="18"/>
                <w:szCs w:val="18"/>
              </w:rPr>
              <w:t>sputum</w:t>
            </w:r>
            <w:proofErr w:type="spellEnd"/>
            <w:r w:rsidRPr="00A02647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02647">
              <w:rPr>
                <w:rFonts w:cs="Times New Roman"/>
                <w:color w:val="000000"/>
                <w:sz w:val="18"/>
                <w:szCs w:val="18"/>
              </w:rPr>
              <w:t>glukozu</w:t>
            </w:r>
            <w:proofErr w:type="spellEnd"/>
            <w:r w:rsidRPr="00A02647">
              <w:rPr>
                <w:rFonts w:cs="Times New Roman"/>
                <w:color w:val="000000"/>
                <w:sz w:val="18"/>
                <w:szCs w:val="18"/>
              </w:rPr>
              <w:t xml:space="preserve"> düzeylerine ve </w:t>
            </w:r>
            <w:proofErr w:type="spellStart"/>
            <w:r w:rsidRPr="00A02647">
              <w:rPr>
                <w:rFonts w:cs="Times New Roman"/>
                <w:color w:val="000000"/>
                <w:sz w:val="18"/>
                <w:szCs w:val="18"/>
              </w:rPr>
              <w:t>postoperatif</w:t>
            </w:r>
            <w:proofErr w:type="spellEnd"/>
            <w:r w:rsidRPr="00A02647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02647">
              <w:rPr>
                <w:rFonts w:cs="Times New Roman"/>
                <w:color w:val="000000"/>
                <w:sz w:val="18"/>
                <w:szCs w:val="18"/>
              </w:rPr>
              <w:t>pulmoner</w:t>
            </w:r>
            <w:proofErr w:type="spellEnd"/>
            <w:r w:rsidRPr="00A02647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A02647">
              <w:rPr>
                <w:rFonts w:cs="Times New Roman"/>
                <w:color w:val="000000"/>
                <w:sz w:val="18"/>
                <w:szCs w:val="18"/>
              </w:rPr>
              <w:t>komplikasyon</w:t>
            </w:r>
            <w:proofErr w:type="gramEnd"/>
            <w:r w:rsidRPr="00A02647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02647">
              <w:rPr>
                <w:rFonts w:cs="Times New Roman"/>
                <w:color w:val="000000"/>
                <w:sz w:val="18"/>
                <w:szCs w:val="18"/>
              </w:rPr>
              <w:t>insidansına</w:t>
            </w:r>
            <w:proofErr w:type="spellEnd"/>
            <w:r w:rsidRPr="00A02647">
              <w:rPr>
                <w:rFonts w:cs="Times New Roman"/>
                <w:color w:val="000000"/>
                <w:sz w:val="18"/>
                <w:szCs w:val="18"/>
              </w:rPr>
              <w:t xml:space="preserve"> farklı etkileri var mıdır? </w:t>
            </w:r>
            <w:proofErr w:type="spellStart"/>
            <w:r w:rsidRPr="00A02647">
              <w:rPr>
                <w:rFonts w:cs="Times New Roman"/>
                <w:color w:val="000000"/>
                <w:sz w:val="18"/>
                <w:szCs w:val="18"/>
              </w:rPr>
              <w:t>Major</w:t>
            </w:r>
            <w:proofErr w:type="spellEnd"/>
            <w:r w:rsidRPr="00A02647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02647">
              <w:rPr>
                <w:rFonts w:cs="Times New Roman"/>
                <w:color w:val="000000"/>
                <w:sz w:val="18"/>
                <w:szCs w:val="18"/>
              </w:rPr>
              <w:t>abdominal</w:t>
            </w:r>
            <w:proofErr w:type="spellEnd"/>
            <w:r w:rsidRPr="00A02647">
              <w:rPr>
                <w:rFonts w:cs="Times New Roman"/>
                <w:color w:val="000000"/>
                <w:sz w:val="18"/>
                <w:szCs w:val="18"/>
              </w:rPr>
              <w:t xml:space="preserve"> cerrahide liberal sıvı </w:t>
            </w:r>
            <w:proofErr w:type="spellStart"/>
            <w:r w:rsidRPr="00A02647">
              <w:rPr>
                <w:rFonts w:cs="Times New Roman"/>
                <w:color w:val="000000"/>
                <w:sz w:val="18"/>
                <w:szCs w:val="18"/>
              </w:rPr>
              <w:t>replasmanı</w:t>
            </w:r>
            <w:proofErr w:type="spellEnd"/>
            <w:r w:rsidRPr="00A02647">
              <w:rPr>
                <w:rFonts w:cs="Times New Roman"/>
                <w:color w:val="000000"/>
                <w:sz w:val="18"/>
                <w:szCs w:val="18"/>
              </w:rPr>
              <w:t xml:space="preserve"> yönetimi(indüksiyonda 10ml/kg, cerrahi sırasında 8ml/kg/</w:t>
            </w:r>
            <w:proofErr w:type="spellStart"/>
            <w:r w:rsidRPr="00A02647">
              <w:rPr>
                <w:rFonts w:cs="Times New Roman"/>
                <w:color w:val="000000"/>
                <w:sz w:val="18"/>
                <w:szCs w:val="18"/>
              </w:rPr>
              <w:t>sa</w:t>
            </w:r>
            <w:proofErr w:type="spellEnd"/>
            <w:r w:rsidRPr="00A02647">
              <w:rPr>
                <w:rFonts w:cs="Times New Roman"/>
                <w:color w:val="000000"/>
                <w:sz w:val="18"/>
                <w:szCs w:val="18"/>
              </w:rPr>
              <w:t xml:space="preserve">) ve </w:t>
            </w:r>
            <w:proofErr w:type="spellStart"/>
            <w:r w:rsidRPr="00A02647">
              <w:rPr>
                <w:rFonts w:cs="Times New Roman"/>
                <w:color w:val="000000"/>
                <w:sz w:val="18"/>
                <w:szCs w:val="18"/>
              </w:rPr>
              <w:t>restriktif</w:t>
            </w:r>
            <w:proofErr w:type="spellEnd"/>
            <w:r w:rsidRPr="00A02647">
              <w:rPr>
                <w:rFonts w:cs="Times New Roman"/>
                <w:color w:val="000000"/>
                <w:sz w:val="18"/>
                <w:szCs w:val="18"/>
              </w:rPr>
              <w:t xml:space="preserve"> sıvı </w:t>
            </w:r>
            <w:proofErr w:type="spellStart"/>
            <w:r w:rsidRPr="00A02647">
              <w:rPr>
                <w:rFonts w:cs="Times New Roman"/>
                <w:color w:val="000000"/>
                <w:sz w:val="18"/>
                <w:szCs w:val="18"/>
              </w:rPr>
              <w:t>replasmanı</w:t>
            </w:r>
            <w:proofErr w:type="spellEnd"/>
            <w:r w:rsidRPr="00A02647">
              <w:rPr>
                <w:rFonts w:cs="Times New Roman"/>
                <w:color w:val="000000"/>
                <w:sz w:val="18"/>
                <w:szCs w:val="18"/>
              </w:rPr>
              <w:t xml:space="preserve"> yönetiminin (indüksiyonda 5ml/kg, cerrahi sırasında 5ml/kg/</w:t>
            </w:r>
            <w:proofErr w:type="spellStart"/>
            <w:r w:rsidRPr="00A02647">
              <w:rPr>
                <w:rFonts w:cs="Times New Roman"/>
                <w:color w:val="000000"/>
                <w:sz w:val="18"/>
                <w:szCs w:val="18"/>
              </w:rPr>
              <w:t>sa</w:t>
            </w:r>
            <w:proofErr w:type="spellEnd"/>
            <w:r w:rsidRPr="00A02647">
              <w:rPr>
                <w:rFonts w:cs="Times New Roman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A02647">
              <w:rPr>
                <w:rFonts w:cs="Times New Roman"/>
                <w:color w:val="000000"/>
                <w:sz w:val="18"/>
                <w:szCs w:val="18"/>
              </w:rPr>
              <w:t>sputum</w:t>
            </w:r>
            <w:proofErr w:type="spellEnd"/>
            <w:r w:rsidRPr="00A02647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02647">
              <w:rPr>
                <w:rFonts w:cs="Times New Roman"/>
                <w:color w:val="000000"/>
                <w:sz w:val="18"/>
                <w:szCs w:val="18"/>
              </w:rPr>
              <w:t>glukozu</w:t>
            </w:r>
            <w:proofErr w:type="spellEnd"/>
            <w:r w:rsidRPr="00A02647">
              <w:rPr>
                <w:rFonts w:cs="Times New Roman"/>
                <w:color w:val="000000"/>
                <w:sz w:val="18"/>
                <w:szCs w:val="18"/>
              </w:rPr>
              <w:t xml:space="preserve"> düzeylerine ve </w:t>
            </w:r>
            <w:proofErr w:type="spellStart"/>
            <w:r w:rsidRPr="00A02647">
              <w:rPr>
                <w:rFonts w:cs="Times New Roman"/>
                <w:color w:val="000000"/>
                <w:sz w:val="18"/>
                <w:szCs w:val="18"/>
              </w:rPr>
              <w:t>postoperatif</w:t>
            </w:r>
            <w:proofErr w:type="spellEnd"/>
            <w:r w:rsidRPr="00A02647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02647">
              <w:rPr>
                <w:rFonts w:cs="Times New Roman"/>
                <w:color w:val="000000"/>
                <w:sz w:val="18"/>
                <w:szCs w:val="18"/>
              </w:rPr>
              <w:t>pulmoner</w:t>
            </w:r>
            <w:proofErr w:type="spellEnd"/>
            <w:r w:rsidRPr="00A02647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A02647">
              <w:rPr>
                <w:rFonts w:cs="Times New Roman"/>
                <w:color w:val="000000"/>
                <w:sz w:val="18"/>
                <w:szCs w:val="18"/>
              </w:rPr>
              <w:t>komplikasyonlara</w:t>
            </w:r>
            <w:proofErr w:type="gramEnd"/>
            <w:r w:rsidRPr="00A02647">
              <w:rPr>
                <w:rFonts w:cs="Times New Roman"/>
                <w:color w:val="000000"/>
                <w:sz w:val="18"/>
                <w:szCs w:val="18"/>
              </w:rPr>
              <w:t xml:space="preserve"> etkisi var mıdır?</w:t>
            </w:r>
          </w:p>
        </w:tc>
        <w:tc>
          <w:tcPr>
            <w:tcW w:w="1134" w:type="dxa"/>
          </w:tcPr>
          <w:p w:rsidR="00A96133" w:rsidRPr="00A02647" w:rsidRDefault="00A96133" w:rsidP="00A9613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02647">
              <w:rPr>
                <w:rFonts w:cs="Times New Roman"/>
                <w:color w:val="000000"/>
                <w:sz w:val="18"/>
                <w:szCs w:val="18"/>
              </w:rPr>
              <w:t xml:space="preserve">Klinik Çalışma: </w:t>
            </w:r>
            <w:proofErr w:type="spellStart"/>
            <w:r w:rsidRPr="00A02647">
              <w:rPr>
                <w:rFonts w:cs="Times New Roman"/>
                <w:color w:val="000000"/>
                <w:sz w:val="18"/>
                <w:szCs w:val="18"/>
              </w:rPr>
              <w:t>Prospektif</w:t>
            </w:r>
            <w:proofErr w:type="spellEnd"/>
          </w:p>
        </w:tc>
        <w:tc>
          <w:tcPr>
            <w:tcW w:w="6095" w:type="dxa"/>
          </w:tcPr>
          <w:p w:rsidR="00A96133" w:rsidRPr="00A02647" w:rsidRDefault="00A96133" w:rsidP="00A9613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02647">
              <w:rPr>
                <w:rFonts w:cs="Times New Roman"/>
                <w:color w:val="000000"/>
                <w:sz w:val="18"/>
                <w:szCs w:val="18"/>
              </w:rPr>
              <w:t xml:space="preserve">PPK gelişebilecek hastaların erken dönemde tanınması, </w:t>
            </w:r>
            <w:proofErr w:type="spellStart"/>
            <w:r w:rsidRPr="00A02647">
              <w:rPr>
                <w:rFonts w:cs="Times New Roman"/>
                <w:color w:val="000000"/>
                <w:sz w:val="18"/>
                <w:szCs w:val="18"/>
              </w:rPr>
              <w:t>postoperatif</w:t>
            </w:r>
            <w:proofErr w:type="spellEnd"/>
            <w:r w:rsidRPr="00A02647">
              <w:rPr>
                <w:rFonts w:cs="Times New Roman"/>
                <w:color w:val="000000"/>
                <w:sz w:val="18"/>
                <w:szCs w:val="18"/>
              </w:rPr>
              <w:t xml:space="preserve"> akciğer hasarının </w:t>
            </w:r>
            <w:proofErr w:type="spellStart"/>
            <w:r w:rsidRPr="00A02647">
              <w:rPr>
                <w:rFonts w:cs="Times New Roman"/>
                <w:color w:val="000000"/>
                <w:sz w:val="18"/>
                <w:szCs w:val="18"/>
              </w:rPr>
              <w:t>fizyopatolojisinin</w:t>
            </w:r>
            <w:proofErr w:type="spellEnd"/>
            <w:r w:rsidRPr="00A02647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02647">
              <w:rPr>
                <w:rFonts w:cs="Times New Roman"/>
                <w:color w:val="000000"/>
                <w:sz w:val="18"/>
                <w:szCs w:val="18"/>
              </w:rPr>
              <w:t>ortayakonması</w:t>
            </w:r>
            <w:proofErr w:type="spellEnd"/>
            <w:r w:rsidRPr="00A02647">
              <w:rPr>
                <w:rFonts w:cs="Times New Roman"/>
                <w:color w:val="000000"/>
                <w:sz w:val="18"/>
                <w:szCs w:val="18"/>
              </w:rPr>
              <w:t xml:space="preserve"> ve komplikasyonların gelişmesini önleyici yöntemlerin geliştirilmesi önem </w:t>
            </w:r>
            <w:proofErr w:type="gramStart"/>
            <w:r w:rsidRPr="00A02647">
              <w:rPr>
                <w:rFonts w:cs="Times New Roman"/>
                <w:color w:val="000000"/>
                <w:sz w:val="18"/>
                <w:szCs w:val="18"/>
              </w:rPr>
              <w:t>kazanmaktadır.</w:t>
            </w:r>
            <w:proofErr w:type="spellStart"/>
            <w:r w:rsidRPr="00A02647">
              <w:rPr>
                <w:rFonts w:cs="Times New Roman"/>
                <w:color w:val="000000"/>
                <w:sz w:val="18"/>
                <w:szCs w:val="18"/>
              </w:rPr>
              <w:t>Perioperatif</w:t>
            </w:r>
            <w:proofErr w:type="spellEnd"/>
            <w:proofErr w:type="gramEnd"/>
            <w:r w:rsidRPr="00A02647">
              <w:rPr>
                <w:rFonts w:cs="Times New Roman"/>
                <w:color w:val="000000"/>
                <w:sz w:val="18"/>
                <w:szCs w:val="18"/>
              </w:rPr>
              <w:t xml:space="preserve"> akciğer hasarı büyük oranda mekanik </w:t>
            </w:r>
            <w:proofErr w:type="spellStart"/>
            <w:r w:rsidRPr="00A02647">
              <w:rPr>
                <w:rFonts w:cs="Times New Roman"/>
                <w:color w:val="000000"/>
                <w:sz w:val="18"/>
                <w:szCs w:val="18"/>
              </w:rPr>
              <w:t>ventilasyonun</w:t>
            </w:r>
            <w:proofErr w:type="spellEnd"/>
            <w:r w:rsidRPr="00A02647">
              <w:rPr>
                <w:rFonts w:cs="Times New Roman"/>
                <w:color w:val="000000"/>
                <w:sz w:val="18"/>
                <w:szCs w:val="18"/>
              </w:rPr>
              <w:t xml:space="preserve"> bir komplikasyonudur.Bununla birlikte literatürde </w:t>
            </w:r>
            <w:proofErr w:type="spellStart"/>
            <w:r w:rsidRPr="00A02647">
              <w:rPr>
                <w:rFonts w:cs="Times New Roman"/>
                <w:color w:val="000000"/>
                <w:sz w:val="18"/>
                <w:szCs w:val="18"/>
              </w:rPr>
              <w:t>intraoperatif</w:t>
            </w:r>
            <w:proofErr w:type="spellEnd"/>
            <w:r w:rsidRPr="00A02647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02647">
              <w:rPr>
                <w:rFonts w:cs="Times New Roman"/>
                <w:color w:val="000000"/>
                <w:sz w:val="18"/>
                <w:szCs w:val="18"/>
              </w:rPr>
              <w:t>ventilasyon</w:t>
            </w:r>
            <w:proofErr w:type="spellEnd"/>
            <w:r w:rsidRPr="00A02647">
              <w:rPr>
                <w:rFonts w:cs="Times New Roman"/>
                <w:color w:val="000000"/>
                <w:sz w:val="18"/>
                <w:szCs w:val="18"/>
              </w:rPr>
              <w:t xml:space="preserve"> ve sıvı </w:t>
            </w:r>
            <w:proofErr w:type="spellStart"/>
            <w:r w:rsidRPr="00A02647">
              <w:rPr>
                <w:rFonts w:cs="Times New Roman"/>
                <w:color w:val="000000"/>
                <w:sz w:val="18"/>
                <w:szCs w:val="18"/>
              </w:rPr>
              <w:t>replasmanı</w:t>
            </w:r>
            <w:proofErr w:type="spellEnd"/>
            <w:r w:rsidRPr="00A02647">
              <w:rPr>
                <w:rFonts w:cs="Times New Roman"/>
                <w:color w:val="000000"/>
                <w:sz w:val="18"/>
                <w:szCs w:val="18"/>
              </w:rPr>
              <w:t xml:space="preserve"> yöntemlerinin </w:t>
            </w:r>
            <w:proofErr w:type="spellStart"/>
            <w:r w:rsidRPr="00A02647">
              <w:rPr>
                <w:rFonts w:cs="Times New Roman"/>
                <w:color w:val="000000"/>
                <w:sz w:val="18"/>
                <w:szCs w:val="18"/>
              </w:rPr>
              <w:t>sputum</w:t>
            </w:r>
            <w:proofErr w:type="spellEnd"/>
            <w:r w:rsidRPr="00A02647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02647">
              <w:rPr>
                <w:rFonts w:cs="Times New Roman"/>
                <w:color w:val="000000"/>
                <w:sz w:val="18"/>
                <w:szCs w:val="18"/>
              </w:rPr>
              <w:t>glukozuna</w:t>
            </w:r>
            <w:proofErr w:type="spellEnd"/>
            <w:r w:rsidRPr="00A02647">
              <w:rPr>
                <w:rFonts w:cs="Times New Roman"/>
                <w:color w:val="000000"/>
                <w:sz w:val="18"/>
                <w:szCs w:val="18"/>
              </w:rPr>
              <w:t xml:space="preserve"> etkisi ve PPK ile </w:t>
            </w:r>
            <w:proofErr w:type="spellStart"/>
            <w:r w:rsidRPr="00A02647">
              <w:rPr>
                <w:rFonts w:cs="Times New Roman"/>
                <w:color w:val="000000"/>
                <w:sz w:val="18"/>
                <w:szCs w:val="18"/>
              </w:rPr>
              <w:t>sputum</w:t>
            </w:r>
            <w:proofErr w:type="spellEnd"/>
            <w:r w:rsidRPr="00A02647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02647">
              <w:rPr>
                <w:rFonts w:cs="Times New Roman"/>
                <w:color w:val="000000"/>
                <w:sz w:val="18"/>
                <w:szCs w:val="18"/>
              </w:rPr>
              <w:t>glukoz</w:t>
            </w:r>
            <w:proofErr w:type="spellEnd"/>
            <w:r w:rsidRPr="00A02647">
              <w:rPr>
                <w:rFonts w:cs="Times New Roman"/>
                <w:color w:val="000000"/>
                <w:sz w:val="18"/>
                <w:szCs w:val="18"/>
              </w:rPr>
              <w:t xml:space="preserve"> konsantrasyonu arasında ilişki olup olmadığı ortaya konulmamıştır. </w:t>
            </w:r>
          </w:p>
        </w:tc>
        <w:tc>
          <w:tcPr>
            <w:tcW w:w="1276" w:type="dxa"/>
          </w:tcPr>
          <w:p w:rsidR="00676259" w:rsidRPr="00A02647" w:rsidRDefault="00676259" w:rsidP="00676259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02647">
              <w:rPr>
                <w:rFonts w:cs="Times New Roman"/>
                <w:color w:val="000000"/>
                <w:sz w:val="18"/>
                <w:szCs w:val="18"/>
              </w:rPr>
              <w:t xml:space="preserve">İsmail Aytaç Kahraman </w:t>
            </w:r>
            <w:proofErr w:type="spellStart"/>
            <w:r w:rsidRPr="00A02647">
              <w:rPr>
                <w:rFonts w:cs="Times New Roman"/>
                <w:color w:val="000000"/>
                <w:sz w:val="18"/>
                <w:szCs w:val="18"/>
              </w:rPr>
              <w:t>Miişoğlu</w:t>
            </w:r>
            <w:proofErr w:type="spellEnd"/>
            <w:r w:rsidR="00D90790">
              <w:rPr>
                <w:rFonts w:cs="Times New Roman"/>
                <w:color w:val="000000"/>
                <w:sz w:val="18"/>
                <w:szCs w:val="18"/>
              </w:rPr>
              <w:t>,</w:t>
            </w:r>
          </w:p>
          <w:p w:rsidR="00A96133" w:rsidRPr="00A02647" w:rsidRDefault="00A96133" w:rsidP="00676259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02647">
              <w:rPr>
                <w:rFonts w:cs="Times New Roman"/>
                <w:color w:val="000000"/>
                <w:sz w:val="18"/>
                <w:szCs w:val="18"/>
              </w:rPr>
              <w:t xml:space="preserve">Nermin </w:t>
            </w:r>
            <w:proofErr w:type="spellStart"/>
            <w:r w:rsidR="00676259" w:rsidRPr="00A02647">
              <w:rPr>
                <w:rFonts w:cs="Times New Roman"/>
                <w:color w:val="000000"/>
                <w:sz w:val="18"/>
                <w:szCs w:val="18"/>
              </w:rPr>
              <w:t>G</w:t>
            </w:r>
            <w:r w:rsidRPr="00A02647">
              <w:rPr>
                <w:rFonts w:cs="Times New Roman"/>
                <w:color w:val="000000"/>
                <w:sz w:val="18"/>
                <w:szCs w:val="18"/>
              </w:rPr>
              <w:t>öğüş</w:t>
            </w:r>
            <w:proofErr w:type="spellEnd"/>
          </w:p>
        </w:tc>
        <w:tc>
          <w:tcPr>
            <w:tcW w:w="1276" w:type="dxa"/>
          </w:tcPr>
          <w:p w:rsidR="00A96133" w:rsidRPr="00A02647" w:rsidRDefault="00A96133" w:rsidP="00A9613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02647">
              <w:rPr>
                <w:rFonts w:cs="Times New Roman"/>
                <w:color w:val="000000"/>
                <w:sz w:val="18"/>
                <w:szCs w:val="18"/>
              </w:rPr>
              <w:t>Ankara Numune SUAM</w:t>
            </w:r>
          </w:p>
        </w:tc>
        <w:tc>
          <w:tcPr>
            <w:tcW w:w="1134" w:type="dxa"/>
          </w:tcPr>
          <w:p w:rsidR="00A96133" w:rsidRPr="00A02647" w:rsidRDefault="00676259" w:rsidP="00A9613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02647">
              <w:rPr>
                <w:rFonts w:cs="Times New Roman"/>
                <w:color w:val="000000"/>
                <w:sz w:val="18"/>
                <w:szCs w:val="18"/>
              </w:rPr>
              <w:t>15.12.2018</w:t>
            </w:r>
          </w:p>
        </w:tc>
      </w:tr>
      <w:tr w:rsidR="00B23C3C" w:rsidTr="001A471D">
        <w:tc>
          <w:tcPr>
            <w:tcW w:w="709" w:type="dxa"/>
          </w:tcPr>
          <w:p w:rsidR="00B23C3C" w:rsidRPr="00A02647" w:rsidRDefault="00A825A5" w:rsidP="00B23C3C">
            <w:pPr>
              <w:rPr>
                <w:rFonts w:cs="Times New Roman"/>
                <w:sz w:val="18"/>
                <w:szCs w:val="18"/>
              </w:rPr>
            </w:pPr>
            <w:r w:rsidRPr="00A02647">
              <w:rPr>
                <w:rFonts w:cs="Times New Roman"/>
                <w:sz w:val="18"/>
                <w:szCs w:val="18"/>
              </w:rPr>
              <w:t>27</w:t>
            </w:r>
          </w:p>
        </w:tc>
        <w:tc>
          <w:tcPr>
            <w:tcW w:w="1134" w:type="dxa"/>
          </w:tcPr>
          <w:p w:rsidR="00B23C3C" w:rsidRPr="00A02647" w:rsidRDefault="00B23C3C" w:rsidP="00B23C3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02647">
              <w:rPr>
                <w:rFonts w:cs="Times New Roman"/>
                <w:color w:val="000000"/>
                <w:sz w:val="18"/>
                <w:szCs w:val="18"/>
              </w:rPr>
              <w:t>Ağrı</w:t>
            </w:r>
          </w:p>
        </w:tc>
        <w:tc>
          <w:tcPr>
            <w:tcW w:w="3119" w:type="dxa"/>
          </w:tcPr>
          <w:p w:rsidR="00B23C3C" w:rsidRPr="00A02647" w:rsidRDefault="00B23C3C" w:rsidP="00B23C3C">
            <w:pPr>
              <w:rPr>
                <w:rFonts w:cs="Times New Roman"/>
                <w:color w:val="000000"/>
                <w:sz w:val="18"/>
                <w:szCs w:val="18"/>
              </w:rPr>
            </w:pPr>
            <w:proofErr w:type="spellStart"/>
            <w:r w:rsidRPr="00A02647">
              <w:rPr>
                <w:rFonts w:cs="Times New Roman"/>
                <w:color w:val="000000"/>
                <w:sz w:val="18"/>
                <w:szCs w:val="18"/>
              </w:rPr>
              <w:t>Erektör</w:t>
            </w:r>
            <w:proofErr w:type="spellEnd"/>
            <w:r w:rsidRPr="00A02647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02647">
              <w:rPr>
                <w:rFonts w:cs="Times New Roman"/>
                <w:color w:val="000000"/>
                <w:sz w:val="18"/>
                <w:szCs w:val="18"/>
              </w:rPr>
              <w:t>Spinae</w:t>
            </w:r>
            <w:proofErr w:type="spellEnd"/>
            <w:r w:rsidRPr="00A02647">
              <w:rPr>
                <w:rFonts w:cs="Times New Roman"/>
                <w:color w:val="000000"/>
                <w:sz w:val="18"/>
                <w:szCs w:val="18"/>
              </w:rPr>
              <w:t xml:space="preserve"> Bloğu (ESP)</w:t>
            </w:r>
            <w:proofErr w:type="spellStart"/>
            <w:r w:rsidRPr="00A02647">
              <w:rPr>
                <w:rFonts w:cs="Times New Roman"/>
                <w:color w:val="000000"/>
                <w:sz w:val="18"/>
                <w:szCs w:val="18"/>
              </w:rPr>
              <w:t>Postmastektomi</w:t>
            </w:r>
            <w:proofErr w:type="spellEnd"/>
            <w:r w:rsidRPr="00A02647">
              <w:rPr>
                <w:rFonts w:cs="Times New Roman"/>
                <w:color w:val="000000"/>
                <w:sz w:val="18"/>
                <w:szCs w:val="18"/>
              </w:rPr>
              <w:t xml:space="preserve"> Ağrı Sendromu Gelişimini Önleyebilir mi?</w:t>
            </w:r>
          </w:p>
        </w:tc>
        <w:tc>
          <w:tcPr>
            <w:tcW w:w="1134" w:type="dxa"/>
          </w:tcPr>
          <w:p w:rsidR="00B23C3C" w:rsidRPr="00A02647" w:rsidRDefault="00B23C3C" w:rsidP="00B23C3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02647">
              <w:rPr>
                <w:rFonts w:cs="Times New Roman"/>
                <w:color w:val="000000"/>
                <w:sz w:val="18"/>
                <w:szCs w:val="18"/>
              </w:rPr>
              <w:t xml:space="preserve">Klinik Çalışma: </w:t>
            </w:r>
            <w:proofErr w:type="spellStart"/>
            <w:r w:rsidRPr="00A02647">
              <w:rPr>
                <w:rFonts w:cs="Times New Roman"/>
                <w:color w:val="000000"/>
                <w:sz w:val="18"/>
                <w:szCs w:val="18"/>
              </w:rPr>
              <w:t>Prospektif</w:t>
            </w:r>
            <w:proofErr w:type="spellEnd"/>
          </w:p>
        </w:tc>
        <w:tc>
          <w:tcPr>
            <w:tcW w:w="6095" w:type="dxa"/>
          </w:tcPr>
          <w:p w:rsidR="00B23C3C" w:rsidRPr="00A02647" w:rsidRDefault="00B23C3C" w:rsidP="00B23C3C">
            <w:pPr>
              <w:rPr>
                <w:rFonts w:cs="Times New Roman"/>
                <w:color w:val="000000"/>
                <w:sz w:val="18"/>
                <w:szCs w:val="18"/>
              </w:rPr>
            </w:pPr>
            <w:proofErr w:type="spellStart"/>
            <w:r w:rsidRPr="00A02647">
              <w:rPr>
                <w:rFonts w:cs="Times New Roman"/>
                <w:color w:val="000000"/>
                <w:sz w:val="18"/>
                <w:szCs w:val="18"/>
              </w:rPr>
              <w:t>Postmastektomi</w:t>
            </w:r>
            <w:proofErr w:type="spellEnd"/>
            <w:r w:rsidRPr="00A02647">
              <w:rPr>
                <w:rFonts w:cs="Times New Roman"/>
                <w:color w:val="000000"/>
                <w:sz w:val="18"/>
                <w:szCs w:val="18"/>
              </w:rPr>
              <w:t xml:space="preserve"> Ağrı Sendromu (PMPS), meme kanseri cerrahisi sonrası yaygındır ve tipik olarak göğüs, göğüs duvarı, omuz, </w:t>
            </w:r>
            <w:proofErr w:type="spellStart"/>
            <w:r w:rsidRPr="00A02647">
              <w:rPr>
                <w:rFonts w:cs="Times New Roman"/>
                <w:color w:val="000000"/>
                <w:sz w:val="18"/>
                <w:szCs w:val="18"/>
              </w:rPr>
              <w:t>aksilla</w:t>
            </w:r>
            <w:proofErr w:type="spellEnd"/>
            <w:r w:rsidRPr="00A02647">
              <w:rPr>
                <w:rFonts w:cs="Times New Roman"/>
                <w:color w:val="000000"/>
                <w:sz w:val="18"/>
                <w:szCs w:val="18"/>
              </w:rPr>
              <w:t xml:space="preserve"> ve kolu </w:t>
            </w:r>
            <w:proofErr w:type="gramStart"/>
            <w:r w:rsidRPr="00A02647">
              <w:rPr>
                <w:rFonts w:cs="Times New Roman"/>
                <w:color w:val="000000"/>
                <w:sz w:val="18"/>
                <w:szCs w:val="18"/>
              </w:rPr>
              <w:t>etkiler.ESP</w:t>
            </w:r>
            <w:proofErr w:type="gramEnd"/>
            <w:r w:rsidRPr="00A02647">
              <w:rPr>
                <w:rFonts w:cs="Times New Roman"/>
                <w:color w:val="000000"/>
                <w:sz w:val="18"/>
                <w:szCs w:val="18"/>
              </w:rPr>
              <w:t xml:space="preserve"> bloğu meme cerrahisi sonrası akut ve kronik ağrı kontrolünde güvenilir değerli bir alternatif olabilir.</w:t>
            </w:r>
          </w:p>
        </w:tc>
        <w:tc>
          <w:tcPr>
            <w:tcW w:w="1276" w:type="dxa"/>
          </w:tcPr>
          <w:p w:rsidR="00B23C3C" w:rsidRPr="00A02647" w:rsidRDefault="00B23C3C" w:rsidP="00B23C3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02647">
              <w:rPr>
                <w:rFonts w:cs="Times New Roman"/>
                <w:color w:val="000000"/>
                <w:sz w:val="18"/>
                <w:szCs w:val="18"/>
              </w:rPr>
              <w:t xml:space="preserve">Sami Uyar Betül </w:t>
            </w:r>
            <w:proofErr w:type="spellStart"/>
            <w:r w:rsidRPr="00A02647">
              <w:rPr>
                <w:rFonts w:cs="Times New Roman"/>
                <w:color w:val="000000"/>
                <w:sz w:val="18"/>
                <w:szCs w:val="18"/>
              </w:rPr>
              <w:t>Kozanhan</w:t>
            </w:r>
            <w:proofErr w:type="spellEnd"/>
          </w:p>
        </w:tc>
        <w:tc>
          <w:tcPr>
            <w:tcW w:w="1276" w:type="dxa"/>
          </w:tcPr>
          <w:p w:rsidR="00B23C3C" w:rsidRPr="00A02647" w:rsidRDefault="00B23C3C" w:rsidP="00B23C3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02647">
              <w:rPr>
                <w:rFonts w:cs="Times New Roman"/>
                <w:color w:val="000000"/>
                <w:sz w:val="18"/>
                <w:szCs w:val="18"/>
              </w:rPr>
              <w:t>Konya SUAM</w:t>
            </w:r>
          </w:p>
        </w:tc>
        <w:tc>
          <w:tcPr>
            <w:tcW w:w="1134" w:type="dxa"/>
          </w:tcPr>
          <w:p w:rsidR="00B23C3C" w:rsidRPr="00A02647" w:rsidRDefault="00B23C3C" w:rsidP="00B23C3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02647">
              <w:rPr>
                <w:rFonts w:cs="Times New Roman"/>
                <w:color w:val="000000"/>
                <w:sz w:val="18"/>
                <w:szCs w:val="18"/>
              </w:rPr>
              <w:t>15.12.2018</w:t>
            </w:r>
          </w:p>
        </w:tc>
      </w:tr>
      <w:tr w:rsidR="00B23C3C" w:rsidTr="001A471D">
        <w:tc>
          <w:tcPr>
            <w:tcW w:w="709" w:type="dxa"/>
          </w:tcPr>
          <w:p w:rsidR="00B23C3C" w:rsidRPr="00A02647" w:rsidRDefault="00A825A5" w:rsidP="00B23C3C">
            <w:pPr>
              <w:rPr>
                <w:rFonts w:cs="Times New Roman"/>
                <w:sz w:val="18"/>
                <w:szCs w:val="18"/>
              </w:rPr>
            </w:pPr>
            <w:r w:rsidRPr="00A02647">
              <w:rPr>
                <w:rFonts w:cs="Times New Roman"/>
                <w:sz w:val="18"/>
                <w:szCs w:val="18"/>
              </w:rPr>
              <w:t>28</w:t>
            </w:r>
          </w:p>
        </w:tc>
        <w:tc>
          <w:tcPr>
            <w:tcW w:w="1134" w:type="dxa"/>
          </w:tcPr>
          <w:p w:rsidR="00B23C3C" w:rsidRPr="00A02647" w:rsidRDefault="00B23C3C" w:rsidP="00B23C3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02647">
              <w:rPr>
                <w:rFonts w:cs="Times New Roman"/>
                <w:color w:val="000000"/>
                <w:sz w:val="18"/>
                <w:szCs w:val="18"/>
              </w:rPr>
              <w:t>Yoğun Bakım</w:t>
            </w:r>
          </w:p>
        </w:tc>
        <w:tc>
          <w:tcPr>
            <w:tcW w:w="3119" w:type="dxa"/>
          </w:tcPr>
          <w:p w:rsidR="00B23C3C" w:rsidRPr="00A02647" w:rsidRDefault="00B23C3C" w:rsidP="00B23C3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02647">
              <w:rPr>
                <w:rFonts w:cs="Times New Roman"/>
                <w:color w:val="000000"/>
                <w:sz w:val="18"/>
                <w:szCs w:val="18"/>
              </w:rPr>
              <w:t xml:space="preserve">Yoğun Bakım Hastalarını Mekanik </w:t>
            </w:r>
            <w:proofErr w:type="spellStart"/>
            <w:r w:rsidRPr="00A02647">
              <w:rPr>
                <w:rFonts w:cs="Times New Roman"/>
                <w:color w:val="000000"/>
                <w:sz w:val="18"/>
                <w:szCs w:val="18"/>
              </w:rPr>
              <w:t>Ventilasyondan</w:t>
            </w:r>
            <w:proofErr w:type="spellEnd"/>
            <w:r w:rsidRPr="00A02647">
              <w:rPr>
                <w:rFonts w:cs="Times New Roman"/>
                <w:color w:val="000000"/>
                <w:sz w:val="18"/>
                <w:szCs w:val="18"/>
              </w:rPr>
              <w:t xml:space="preserve"> ayırmada Klinik Karar Destek sisteminden elde edilen </w:t>
            </w:r>
            <w:proofErr w:type="spellStart"/>
            <w:r w:rsidRPr="00A02647">
              <w:rPr>
                <w:rFonts w:cs="Times New Roman"/>
                <w:color w:val="000000"/>
                <w:sz w:val="18"/>
                <w:szCs w:val="18"/>
              </w:rPr>
              <w:t>prediktif</w:t>
            </w:r>
            <w:proofErr w:type="spellEnd"/>
            <w:r w:rsidRPr="00A02647">
              <w:rPr>
                <w:rFonts w:cs="Times New Roman"/>
                <w:color w:val="000000"/>
                <w:sz w:val="18"/>
                <w:szCs w:val="18"/>
              </w:rPr>
              <w:t xml:space="preserve"> göstergeler </w:t>
            </w:r>
            <w:proofErr w:type="spellStart"/>
            <w:r w:rsidRPr="00A02647">
              <w:rPr>
                <w:rFonts w:cs="Times New Roman"/>
                <w:color w:val="000000"/>
                <w:sz w:val="18"/>
                <w:szCs w:val="18"/>
              </w:rPr>
              <w:t>weaning</w:t>
            </w:r>
            <w:proofErr w:type="spellEnd"/>
            <w:r w:rsidRPr="00A02647">
              <w:rPr>
                <w:rFonts w:cs="Times New Roman"/>
                <w:color w:val="000000"/>
                <w:sz w:val="18"/>
                <w:szCs w:val="18"/>
              </w:rPr>
              <w:t xml:space="preserve"> zamanlaması ve </w:t>
            </w:r>
            <w:r w:rsidRPr="00A02647">
              <w:rPr>
                <w:rFonts w:cs="Times New Roman"/>
                <w:color w:val="000000"/>
                <w:sz w:val="18"/>
                <w:szCs w:val="18"/>
              </w:rPr>
              <w:lastRenderedPageBreak/>
              <w:t>başarısına katkısı olur mu?</w:t>
            </w:r>
          </w:p>
        </w:tc>
        <w:tc>
          <w:tcPr>
            <w:tcW w:w="1134" w:type="dxa"/>
          </w:tcPr>
          <w:p w:rsidR="00B23C3C" w:rsidRPr="00A02647" w:rsidRDefault="00B23C3C" w:rsidP="00B23C3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02647">
              <w:rPr>
                <w:rFonts w:cs="Times New Roman"/>
                <w:color w:val="000000"/>
                <w:sz w:val="18"/>
                <w:szCs w:val="18"/>
              </w:rPr>
              <w:lastRenderedPageBreak/>
              <w:t xml:space="preserve">Klinik Çalışma </w:t>
            </w:r>
            <w:proofErr w:type="spellStart"/>
            <w:r w:rsidRPr="00A02647">
              <w:rPr>
                <w:rFonts w:cs="Times New Roman"/>
                <w:color w:val="000000"/>
                <w:sz w:val="18"/>
                <w:szCs w:val="18"/>
              </w:rPr>
              <w:t>Prospektif</w:t>
            </w:r>
            <w:proofErr w:type="spellEnd"/>
          </w:p>
        </w:tc>
        <w:tc>
          <w:tcPr>
            <w:tcW w:w="6095" w:type="dxa"/>
          </w:tcPr>
          <w:p w:rsidR="00B23C3C" w:rsidRPr="00A02647" w:rsidRDefault="00B23C3C" w:rsidP="00B23C3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02647">
              <w:rPr>
                <w:rFonts w:cs="Times New Roman"/>
                <w:color w:val="000000"/>
                <w:sz w:val="18"/>
                <w:szCs w:val="18"/>
              </w:rPr>
              <w:t xml:space="preserve">Mekanik </w:t>
            </w:r>
            <w:proofErr w:type="spellStart"/>
            <w:r w:rsidRPr="00A02647">
              <w:rPr>
                <w:rFonts w:cs="Times New Roman"/>
                <w:color w:val="000000"/>
                <w:sz w:val="18"/>
                <w:szCs w:val="18"/>
              </w:rPr>
              <w:t>Ventilasyondan</w:t>
            </w:r>
            <w:proofErr w:type="spellEnd"/>
            <w:r w:rsidRPr="00A02647">
              <w:rPr>
                <w:rFonts w:cs="Times New Roman"/>
                <w:color w:val="000000"/>
                <w:sz w:val="18"/>
                <w:szCs w:val="18"/>
              </w:rPr>
              <w:t xml:space="preserve"> ayırmada zamanlama ve başarı tüm </w:t>
            </w:r>
            <w:proofErr w:type="spellStart"/>
            <w:r w:rsidRPr="00A02647">
              <w:rPr>
                <w:rFonts w:cs="Times New Roman"/>
                <w:color w:val="000000"/>
                <w:sz w:val="18"/>
                <w:szCs w:val="18"/>
              </w:rPr>
              <w:t>prediktif</w:t>
            </w:r>
            <w:proofErr w:type="spellEnd"/>
            <w:r w:rsidRPr="00A02647">
              <w:rPr>
                <w:rFonts w:cs="Times New Roman"/>
                <w:color w:val="000000"/>
                <w:sz w:val="18"/>
                <w:szCs w:val="18"/>
              </w:rPr>
              <w:t xml:space="preserve"> parametrelerin USG eşliğinde </w:t>
            </w:r>
            <w:proofErr w:type="spellStart"/>
            <w:r w:rsidRPr="00A02647">
              <w:rPr>
                <w:rFonts w:cs="Times New Roman"/>
                <w:color w:val="000000"/>
                <w:sz w:val="18"/>
                <w:szCs w:val="18"/>
              </w:rPr>
              <w:t>Diyafragma</w:t>
            </w:r>
            <w:proofErr w:type="spellEnd"/>
            <w:r w:rsidRPr="00A02647">
              <w:rPr>
                <w:rFonts w:cs="Times New Roman"/>
                <w:color w:val="000000"/>
                <w:sz w:val="18"/>
                <w:szCs w:val="18"/>
              </w:rPr>
              <w:t xml:space="preserve"> kalınlık indeksinin birlikte değerlendirildiği erken uyarı sistemi oluşturularak artırılabilir</w:t>
            </w:r>
          </w:p>
        </w:tc>
        <w:tc>
          <w:tcPr>
            <w:tcW w:w="1276" w:type="dxa"/>
          </w:tcPr>
          <w:p w:rsidR="00B23C3C" w:rsidRPr="00A02647" w:rsidRDefault="00B23C3C" w:rsidP="00B23C3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02647">
              <w:rPr>
                <w:rFonts w:cs="Times New Roman"/>
                <w:color w:val="000000"/>
                <w:sz w:val="18"/>
                <w:szCs w:val="18"/>
              </w:rPr>
              <w:t>Zafer Çukurova</w:t>
            </w:r>
          </w:p>
        </w:tc>
        <w:tc>
          <w:tcPr>
            <w:tcW w:w="1276" w:type="dxa"/>
          </w:tcPr>
          <w:p w:rsidR="00B23C3C" w:rsidRPr="00A02647" w:rsidRDefault="00B23C3C" w:rsidP="00B23C3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02647">
              <w:rPr>
                <w:rFonts w:cs="Times New Roman"/>
                <w:color w:val="000000"/>
                <w:sz w:val="18"/>
                <w:szCs w:val="18"/>
              </w:rPr>
              <w:t xml:space="preserve">Bakırköy </w:t>
            </w:r>
            <w:proofErr w:type="spellStart"/>
            <w:r w:rsidRPr="00A02647">
              <w:rPr>
                <w:rFonts w:cs="Times New Roman"/>
                <w:color w:val="000000"/>
                <w:sz w:val="18"/>
                <w:szCs w:val="18"/>
              </w:rPr>
              <w:t>Dr.Sadi</w:t>
            </w:r>
            <w:proofErr w:type="spellEnd"/>
            <w:r w:rsidRPr="00A02647">
              <w:rPr>
                <w:rFonts w:cs="Times New Roman"/>
                <w:color w:val="000000"/>
                <w:sz w:val="18"/>
                <w:szCs w:val="18"/>
              </w:rPr>
              <w:t xml:space="preserve"> Konuk SUAM</w:t>
            </w:r>
          </w:p>
        </w:tc>
        <w:tc>
          <w:tcPr>
            <w:tcW w:w="1134" w:type="dxa"/>
          </w:tcPr>
          <w:p w:rsidR="00B23C3C" w:rsidRPr="00A02647" w:rsidRDefault="00B23C3C" w:rsidP="00B23C3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02647">
              <w:rPr>
                <w:rFonts w:cs="Times New Roman"/>
                <w:color w:val="000000"/>
                <w:sz w:val="18"/>
                <w:szCs w:val="18"/>
              </w:rPr>
              <w:t>15.12.2018</w:t>
            </w:r>
          </w:p>
        </w:tc>
      </w:tr>
    </w:tbl>
    <w:tbl>
      <w:tblPr>
        <w:tblpPr w:leftFromText="141" w:rightFromText="141" w:vertAnchor="text" w:horzAnchor="margin" w:tblpXSpec="center" w:tblpY="12"/>
        <w:tblW w:w="14788" w:type="dxa"/>
        <w:tblCellMar>
          <w:left w:w="70" w:type="dxa"/>
          <w:right w:w="70" w:type="dxa"/>
        </w:tblCellMar>
        <w:tblLook w:val="04A0"/>
      </w:tblPr>
      <w:tblGrid>
        <w:gridCol w:w="2328"/>
        <w:gridCol w:w="4060"/>
        <w:gridCol w:w="2720"/>
        <w:gridCol w:w="5680"/>
      </w:tblGrid>
      <w:tr w:rsidR="00A96133" w:rsidRPr="0036260B" w:rsidTr="00B23C3C">
        <w:trPr>
          <w:trHeight w:val="300"/>
        </w:trPr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133" w:rsidRPr="0036260B" w:rsidRDefault="00A96133" w:rsidP="00A96133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133" w:rsidRPr="0036260B" w:rsidRDefault="00A96133" w:rsidP="00A96133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133" w:rsidRPr="0036260B" w:rsidRDefault="00A96133" w:rsidP="00A96133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133" w:rsidRPr="0036260B" w:rsidRDefault="00A96133" w:rsidP="00A96133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</w:tbl>
    <w:tbl>
      <w:tblPr>
        <w:tblStyle w:val="TabloKlavuzu"/>
        <w:tblW w:w="16043" w:type="dxa"/>
        <w:tblInd w:w="-601" w:type="dxa"/>
        <w:tblLayout w:type="fixed"/>
        <w:tblLook w:val="04A0"/>
      </w:tblPr>
      <w:tblGrid>
        <w:gridCol w:w="709"/>
        <w:gridCol w:w="1134"/>
        <w:gridCol w:w="3119"/>
        <w:gridCol w:w="1276"/>
        <w:gridCol w:w="6237"/>
        <w:gridCol w:w="1275"/>
        <w:gridCol w:w="1134"/>
        <w:gridCol w:w="1159"/>
      </w:tblGrid>
      <w:tr w:rsidR="00272250" w:rsidRPr="00E5699D" w:rsidTr="0038646D">
        <w:trPr>
          <w:trHeight w:val="1026"/>
        </w:trPr>
        <w:tc>
          <w:tcPr>
            <w:tcW w:w="709" w:type="dxa"/>
          </w:tcPr>
          <w:p w:rsidR="00272250" w:rsidRPr="00282ABD" w:rsidRDefault="00A825A5" w:rsidP="00E5699D">
            <w:pPr>
              <w:rPr>
                <w:rFonts w:cs="Times New Roman"/>
                <w:sz w:val="18"/>
                <w:szCs w:val="18"/>
              </w:rPr>
            </w:pPr>
            <w:r w:rsidRPr="00282ABD">
              <w:rPr>
                <w:rFonts w:cs="Times New Roman"/>
                <w:sz w:val="18"/>
                <w:szCs w:val="18"/>
              </w:rPr>
              <w:t>29</w:t>
            </w:r>
          </w:p>
        </w:tc>
        <w:tc>
          <w:tcPr>
            <w:tcW w:w="1134" w:type="dxa"/>
          </w:tcPr>
          <w:p w:rsidR="00272250" w:rsidRPr="00282ABD" w:rsidRDefault="00272250" w:rsidP="00E5699D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282ABD">
              <w:rPr>
                <w:rFonts w:cs="Times New Roman"/>
                <w:color w:val="000000"/>
                <w:sz w:val="18"/>
                <w:szCs w:val="18"/>
              </w:rPr>
              <w:t>Perioperatif</w:t>
            </w:r>
            <w:proofErr w:type="spellEnd"/>
            <w:r w:rsidRPr="00282ABD">
              <w:rPr>
                <w:rFonts w:cs="Times New Roman"/>
                <w:color w:val="000000"/>
                <w:sz w:val="18"/>
                <w:szCs w:val="18"/>
              </w:rPr>
              <w:t xml:space="preserve"> Anestezi</w:t>
            </w:r>
          </w:p>
        </w:tc>
        <w:tc>
          <w:tcPr>
            <w:tcW w:w="3119" w:type="dxa"/>
          </w:tcPr>
          <w:p w:rsidR="00272250" w:rsidRPr="00282ABD" w:rsidRDefault="00272250" w:rsidP="00E5699D">
            <w:pPr>
              <w:rPr>
                <w:rFonts w:cs="Times New Roman"/>
                <w:sz w:val="18"/>
                <w:szCs w:val="18"/>
              </w:rPr>
            </w:pPr>
            <w:r w:rsidRPr="00282ABD">
              <w:rPr>
                <w:rFonts w:cs="Times New Roman"/>
                <w:sz w:val="18"/>
                <w:szCs w:val="18"/>
              </w:rPr>
              <w:t xml:space="preserve">Anestezi indüksiyonunda </w:t>
            </w:r>
            <w:proofErr w:type="spellStart"/>
            <w:r w:rsidRPr="00282ABD">
              <w:rPr>
                <w:rFonts w:cs="Times New Roman"/>
                <w:sz w:val="18"/>
                <w:szCs w:val="18"/>
              </w:rPr>
              <w:t>rokuronyum</w:t>
            </w:r>
            <w:proofErr w:type="spellEnd"/>
            <w:r w:rsidRPr="00282ABD">
              <w:rPr>
                <w:rFonts w:cs="Times New Roman"/>
                <w:sz w:val="18"/>
                <w:szCs w:val="18"/>
              </w:rPr>
              <w:t xml:space="preserve"> farklı bir damar yolundan verilmeli midir?</w:t>
            </w:r>
          </w:p>
        </w:tc>
        <w:tc>
          <w:tcPr>
            <w:tcW w:w="1276" w:type="dxa"/>
          </w:tcPr>
          <w:p w:rsidR="00272250" w:rsidRPr="00282ABD" w:rsidRDefault="00272250" w:rsidP="00E5699D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282ABD">
              <w:rPr>
                <w:rFonts w:cs="Times New Roman"/>
                <w:sz w:val="18"/>
                <w:szCs w:val="18"/>
              </w:rPr>
              <w:t>Prospektif</w:t>
            </w:r>
            <w:proofErr w:type="spellEnd"/>
            <w:r w:rsidRPr="00282ABD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282ABD">
              <w:rPr>
                <w:rFonts w:cs="Times New Roman"/>
                <w:sz w:val="18"/>
                <w:szCs w:val="18"/>
              </w:rPr>
              <w:t>randomize</w:t>
            </w:r>
            <w:proofErr w:type="spellEnd"/>
            <w:r w:rsidRPr="00282ABD">
              <w:rPr>
                <w:rFonts w:cs="Times New Roman"/>
                <w:sz w:val="18"/>
                <w:szCs w:val="18"/>
              </w:rPr>
              <w:t xml:space="preserve"> veya </w:t>
            </w:r>
            <w:proofErr w:type="spellStart"/>
            <w:r w:rsidRPr="00282ABD">
              <w:rPr>
                <w:rFonts w:cs="Times New Roman"/>
                <w:sz w:val="18"/>
                <w:szCs w:val="18"/>
              </w:rPr>
              <w:t>prospektif</w:t>
            </w:r>
            <w:proofErr w:type="spellEnd"/>
            <w:r w:rsidRPr="00282ABD">
              <w:rPr>
                <w:rFonts w:cs="Times New Roman"/>
                <w:sz w:val="18"/>
                <w:szCs w:val="18"/>
              </w:rPr>
              <w:t xml:space="preserve"> gözlemsel</w:t>
            </w:r>
          </w:p>
        </w:tc>
        <w:tc>
          <w:tcPr>
            <w:tcW w:w="6237" w:type="dxa"/>
          </w:tcPr>
          <w:p w:rsidR="00272250" w:rsidRPr="00282ABD" w:rsidRDefault="00272250" w:rsidP="00E5699D">
            <w:pPr>
              <w:rPr>
                <w:rFonts w:cs="Times New Roman"/>
                <w:sz w:val="18"/>
                <w:szCs w:val="18"/>
              </w:rPr>
            </w:pPr>
            <w:r w:rsidRPr="00282ABD">
              <w:rPr>
                <w:rFonts w:cs="Times New Roman"/>
                <w:sz w:val="18"/>
                <w:szCs w:val="18"/>
              </w:rPr>
              <w:t xml:space="preserve">Anestezi indüksiyonunda tüm ilaçlar genellikle tek damar yolundan yapılır. Kas gevşeticinin başka bir yoldan yapılması ilaç </w:t>
            </w:r>
            <w:proofErr w:type="spellStart"/>
            <w:r w:rsidRPr="00282ABD">
              <w:rPr>
                <w:rFonts w:cs="Times New Roman"/>
                <w:sz w:val="18"/>
                <w:szCs w:val="18"/>
              </w:rPr>
              <w:t>biyoyararlanımlarını</w:t>
            </w:r>
            <w:proofErr w:type="spellEnd"/>
            <w:r w:rsidRPr="00282ABD">
              <w:rPr>
                <w:rFonts w:cs="Times New Roman"/>
                <w:sz w:val="18"/>
                <w:szCs w:val="18"/>
              </w:rPr>
              <w:t xml:space="preserve"> olumlu yönde etki yapar mı?</w:t>
            </w:r>
          </w:p>
        </w:tc>
        <w:tc>
          <w:tcPr>
            <w:tcW w:w="1275" w:type="dxa"/>
          </w:tcPr>
          <w:p w:rsidR="00272250" w:rsidRPr="00282ABD" w:rsidRDefault="00272250" w:rsidP="00E5699D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282ABD">
              <w:rPr>
                <w:rFonts w:cs="Times New Roman"/>
                <w:sz w:val="18"/>
                <w:szCs w:val="18"/>
              </w:rPr>
              <w:t>Seyma</w:t>
            </w:r>
            <w:proofErr w:type="spellEnd"/>
            <w:r w:rsidRPr="00282ABD">
              <w:rPr>
                <w:rFonts w:cs="Times New Roman"/>
                <w:sz w:val="18"/>
                <w:szCs w:val="18"/>
              </w:rPr>
              <w:t xml:space="preserve"> ER</w:t>
            </w:r>
            <w:r w:rsidR="00CC48DB" w:rsidRPr="00282ABD">
              <w:rPr>
                <w:rFonts w:cs="Times New Roman"/>
                <w:sz w:val="18"/>
                <w:szCs w:val="18"/>
              </w:rPr>
              <w:t>,</w:t>
            </w:r>
          </w:p>
          <w:p w:rsidR="00CC48DB" w:rsidRPr="00282ABD" w:rsidRDefault="00CC48DB" w:rsidP="00E5699D">
            <w:pPr>
              <w:rPr>
                <w:rFonts w:cs="Times New Roman"/>
                <w:sz w:val="18"/>
                <w:szCs w:val="18"/>
              </w:rPr>
            </w:pPr>
            <w:r w:rsidRPr="00282ABD">
              <w:rPr>
                <w:rFonts w:cs="Times New Roman"/>
                <w:sz w:val="18"/>
                <w:szCs w:val="18"/>
              </w:rPr>
              <w:t>Gülşah</w:t>
            </w:r>
          </w:p>
          <w:p w:rsidR="00CC48DB" w:rsidRPr="00282ABD" w:rsidRDefault="00CC48DB" w:rsidP="00E5699D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282ABD">
              <w:rPr>
                <w:rFonts w:cs="Times New Roman"/>
                <w:sz w:val="18"/>
                <w:szCs w:val="18"/>
              </w:rPr>
              <w:t>Karaören</w:t>
            </w:r>
            <w:proofErr w:type="spellEnd"/>
          </w:p>
        </w:tc>
        <w:tc>
          <w:tcPr>
            <w:tcW w:w="1134" w:type="dxa"/>
          </w:tcPr>
          <w:p w:rsidR="00272250" w:rsidRPr="00282ABD" w:rsidRDefault="00272250" w:rsidP="00E5699D">
            <w:pPr>
              <w:rPr>
                <w:rFonts w:cs="Times New Roman"/>
                <w:sz w:val="18"/>
                <w:szCs w:val="18"/>
              </w:rPr>
            </w:pPr>
            <w:r w:rsidRPr="00282ABD">
              <w:rPr>
                <w:rFonts w:cs="Times New Roman"/>
                <w:sz w:val="18"/>
                <w:szCs w:val="18"/>
              </w:rPr>
              <w:t>Ümraniye SUAM</w:t>
            </w:r>
          </w:p>
        </w:tc>
        <w:tc>
          <w:tcPr>
            <w:tcW w:w="1159" w:type="dxa"/>
          </w:tcPr>
          <w:p w:rsidR="00272250" w:rsidRPr="00282ABD" w:rsidRDefault="00272250" w:rsidP="00E5699D">
            <w:pPr>
              <w:rPr>
                <w:rFonts w:cs="Times New Roman"/>
                <w:sz w:val="18"/>
                <w:szCs w:val="18"/>
              </w:rPr>
            </w:pPr>
            <w:r w:rsidRPr="00282ABD">
              <w:rPr>
                <w:rFonts w:cs="Times New Roman"/>
                <w:sz w:val="18"/>
                <w:szCs w:val="18"/>
              </w:rPr>
              <w:t>15.12.2018</w:t>
            </w:r>
          </w:p>
        </w:tc>
      </w:tr>
      <w:tr w:rsidR="00272250" w:rsidRPr="00E5699D" w:rsidTr="0038646D">
        <w:trPr>
          <w:trHeight w:val="1026"/>
        </w:trPr>
        <w:tc>
          <w:tcPr>
            <w:tcW w:w="709" w:type="dxa"/>
          </w:tcPr>
          <w:p w:rsidR="00272250" w:rsidRPr="00282ABD" w:rsidRDefault="00A825A5" w:rsidP="00E5699D">
            <w:pPr>
              <w:rPr>
                <w:rFonts w:cs="Times New Roman"/>
                <w:sz w:val="18"/>
                <w:szCs w:val="18"/>
              </w:rPr>
            </w:pPr>
            <w:r w:rsidRPr="00282ABD"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:rsidR="00272250" w:rsidRPr="00282ABD" w:rsidRDefault="00272250" w:rsidP="00E5699D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282ABD">
              <w:rPr>
                <w:rFonts w:cs="Times New Roman"/>
                <w:color w:val="000000"/>
                <w:sz w:val="18"/>
                <w:szCs w:val="18"/>
              </w:rPr>
              <w:t>Perioperatif</w:t>
            </w:r>
            <w:proofErr w:type="spellEnd"/>
            <w:r w:rsidRPr="00282ABD">
              <w:rPr>
                <w:rFonts w:cs="Times New Roman"/>
                <w:color w:val="000000"/>
                <w:sz w:val="18"/>
                <w:szCs w:val="18"/>
              </w:rPr>
              <w:t xml:space="preserve"> Anestezi</w:t>
            </w:r>
          </w:p>
        </w:tc>
        <w:tc>
          <w:tcPr>
            <w:tcW w:w="3119" w:type="dxa"/>
          </w:tcPr>
          <w:p w:rsidR="00272250" w:rsidRPr="00282ABD" w:rsidRDefault="00272250" w:rsidP="00E5699D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282ABD">
              <w:rPr>
                <w:rFonts w:cs="Times New Roman"/>
                <w:sz w:val="18"/>
                <w:szCs w:val="18"/>
              </w:rPr>
              <w:t>Elektif</w:t>
            </w:r>
            <w:proofErr w:type="spellEnd"/>
            <w:r w:rsidRPr="00282ABD">
              <w:rPr>
                <w:rFonts w:cs="Times New Roman"/>
                <w:sz w:val="18"/>
                <w:szCs w:val="18"/>
              </w:rPr>
              <w:t xml:space="preserve"> sezaryen operasyonları öncesinde </w:t>
            </w:r>
            <w:proofErr w:type="spellStart"/>
            <w:r w:rsidRPr="00282ABD">
              <w:rPr>
                <w:rFonts w:cs="Times New Roman"/>
                <w:sz w:val="18"/>
                <w:szCs w:val="18"/>
              </w:rPr>
              <w:t>perioperatif</w:t>
            </w:r>
            <w:proofErr w:type="spellEnd"/>
            <w:r w:rsidRPr="00282ABD">
              <w:rPr>
                <w:rFonts w:cs="Times New Roman"/>
                <w:sz w:val="18"/>
                <w:szCs w:val="18"/>
              </w:rPr>
              <w:t xml:space="preserve"> ısıtmanın APGAR skorlarına ve annenin derlenmesine etkisi var mıdır?</w:t>
            </w:r>
          </w:p>
        </w:tc>
        <w:tc>
          <w:tcPr>
            <w:tcW w:w="1276" w:type="dxa"/>
          </w:tcPr>
          <w:p w:rsidR="00272250" w:rsidRPr="00282ABD" w:rsidRDefault="00272250" w:rsidP="00E5699D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282ABD">
              <w:rPr>
                <w:rFonts w:cs="Times New Roman"/>
                <w:sz w:val="18"/>
                <w:szCs w:val="18"/>
              </w:rPr>
              <w:t>Prospektif</w:t>
            </w:r>
            <w:proofErr w:type="spellEnd"/>
            <w:r w:rsidRPr="00282ABD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282ABD">
              <w:rPr>
                <w:rFonts w:cs="Times New Roman"/>
                <w:sz w:val="18"/>
                <w:szCs w:val="18"/>
              </w:rPr>
              <w:t>randomize</w:t>
            </w:r>
            <w:proofErr w:type="spellEnd"/>
            <w:r w:rsidRPr="00282ABD">
              <w:rPr>
                <w:rFonts w:cs="Times New Roman"/>
                <w:sz w:val="18"/>
                <w:szCs w:val="18"/>
              </w:rPr>
              <w:t xml:space="preserve"> veya </w:t>
            </w:r>
            <w:proofErr w:type="spellStart"/>
            <w:r w:rsidRPr="00282ABD">
              <w:rPr>
                <w:rFonts w:cs="Times New Roman"/>
                <w:sz w:val="18"/>
                <w:szCs w:val="18"/>
              </w:rPr>
              <w:t>prospektif</w:t>
            </w:r>
            <w:proofErr w:type="spellEnd"/>
            <w:r w:rsidRPr="00282ABD">
              <w:rPr>
                <w:rFonts w:cs="Times New Roman"/>
                <w:sz w:val="18"/>
                <w:szCs w:val="18"/>
              </w:rPr>
              <w:t xml:space="preserve"> gözlemsel</w:t>
            </w:r>
          </w:p>
        </w:tc>
        <w:tc>
          <w:tcPr>
            <w:tcW w:w="6237" w:type="dxa"/>
          </w:tcPr>
          <w:p w:rsidR="00272250" w:rsidRPr="00282ABD" w:rsidRDefault="00272250" w:rsidP="00E5699D">
            <w:pPr>
              <w:rPr>
                <w:rFonts w:cs="Times New Roman"/>
                <w:sz w:val="18"/>
                <w:szCs w:val="18"/>
              </w:rPr>
            </w:pPr>
            <w:r w:rsidRPr="00282ABD">
              <w:rPr>
                <w:rFonts w:cs="Times New Roman"/>
                <w:sz w:val="18"/>
                <w:szCs w:val="18"/>
              </w:rPr>
              <w:t xml:space="preserve">Isı kaybı annede ve </w:t>
            </w:r>
            <w:proofErr w:type="spellStart"/>
            <w:r w:rsidRPr="00282ABD">
              <w:rPr>
                <w:rFonts w:cs="Times New Roman"/>
                <w:sz w:val="18"/>
                <w:szCs w:val="18"/>
              </w:rPr>
              <w:t>fetüsde</w:t>
            </w:r>
            <w:proofErr w:type="spellEnd"/>
            <w:r w:rsidRPr="00282ABD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282ABD">
              <w:rPr>
                <w:rFonts w:cs="Times New Roman"/>
                <w:sz w:val="18"/>
                <w:szCs w:val="18"/>
              </w:rPr>
              <w:t>asidoza</w:t>
            </w:r>
            <w:proofErr w:type="spellEnd"/>
            <w:r w:rsidRPr="00282ABD">
              <w:rPr>
                <w:rFonts w:cs="Times New Roman"/>
                <w:sz w:val="18"/>
                <w:szCs w:val="18"/>
              </w:rPr>
              <w:t xml:space="preserve"> neden olup </w:t>
            </w:r>
            <w:proofErr w:type="spellStart"/>
            <w:r w:rsidRPr="00282ABD">
              <w:rPr>
                <w:rFonts w:cs="Times New Roman"/>
                <w:sz w:val="18"/>
                <w:szCs w:val="18"/>
              </w:rPr>
              <w:t>morbiditeye</w:t>
            </w:r>
            <w:proofErr w:type="spellEnd"/>
            <w:r w:rsidRPr="00282ABD">
              <w:rPr>
                <w:rFonts w:cs="Times New Roman"/>
                <w:sz w:val="18"/>
                <w:szCs w:val="18"/>
              </w:rPr>
              <w:t xml:space="preserve"> neden olabilir. Anne ısısını 1 derece yükseltmek APGAR skorlarının yükselmesine neden olabilir</w:t>
            </w:r>
          </w:p>
        </w:tc>
        <w:tc>
          <w:tcPr>
            <w:tcW w:w="1275" w:type="dxa"/>
          </w:tcPr>
          <w:p w:rsidR="00CC48DB" w:rsidRPr="00282ABD" w:rsidRDefault="00272250" w:rsidP="00E5699D">
            <w:pPr>
              <w:rPr>
                <w:rFonts w:cs="Times New Roman"/>
                <w:sz w:val="18"/>
                <w:szCs w:val="18"/>
              </w:rPr>
            </w:pPr>
            <w:proofErr w:type="spellStart"/>
            <w:proofErr w:type="gramStart"/>
            <w:r w:rsidRPr="00282ABD">
              <w:rPr>
                <w:rFonts w:cs="Times New Roman"/>
                <w:sz w:val="18"/>
                <w:szCs w:val="18"/>
              </w:rPr>
              <w:t>Ümmü</w:t>
            </w:r>
            <w:proofErr w:type="spellEnd"/>
            <w:r w:rsidRPr="00282ABD">
              <w:rPr>
                <w:rFonts w:cs="Times New Roman"/>
                <w:sz w:val="18"/>
                <w:szCs w:val="18"/>
              </w:rPr>
              <w:t xml:space="preserve"> </w:t>
            </w:r>
            <w:r w:rsidR="00CC48DB" w:rsidRPr="00282ABD">
              <w:rPr>
                <w:rFonts w:cs="Times New Roman"/>
                <w:sz w:val="18"/>
                <w:szCs w:val="18"/>
              </w:rPr>
              <w:t>,</w:t>
            </w:r>
            <w:proofErr w:type="gramEnd"/>
          </w:p>
          <w:p w:rsidR="00272250" w:rsidRPr="00282ABD" w:rsidRDefault="00272250" w:rsidP="00E5699D">
            <w:pPr>
              <w:rPr>
                <w:rFonts w:cs="Times New Roman"/>
                <w:sz w:val="18"/>
                <w:szCs w:val="18"/>
              </w:rPr>
            </w:pPr>
            <w:r w:rsidRPr="00282ABD">
              <w:rPr>
                <w:rFonts w:cs="Times New Roman"/>
                <w:sz w:val="18"/>
                <w:szCs w:val="18"/>
              </w:rPr>
              <w:t>GÖKALP</w:t>
            </w:r>
            <w:r w:rsidR="00CC48DB" w:rsidRPr="00282ABD">
              <w:rPr>
                <w:rFonts w:cs="Times New Roman"/>
                <w:sz w:val="18"/>
                <w:szCs w:val="18"/>
              </w:rPr>
              <w:t>,</w:t>
            </w:r>
          </w:p>
          <w:p w:rsidR="00CC48DB" w:rsidRPr="00282ABD" w:rsidRDefault="00CC48DB" w:rsidP="00CC48DB">
            <w:pPr>
              <w:rPr>
                <w:rFonts w:cs="Times New Roman"/>
                <w:sz w:val="18"/>
                <w:szCs w:val="18"/>
              </w:rPr>
            </w:pPr>
            <w:r w:rsidRPr="00282ABD">
              <w:rPr>
                <w:rFonts w:cs="Times New Roman"/>
                <w:sz w:val="18"/>
                <w:szCs w:val="18"/>
              </w:rPr>
              <w:t>Gülşah</w:t>
            </w:r>
          </w:p>
          <w:p w:rsidR="00CC48DB" w:rsidRPr="00282ABD" w:rsidRDefault="00CC48DB" w:rsidP="00CC48DB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282ABD">
              <w:rPr>
                <w:rFonts w:cs="Times New Roman"/>
                <w:sz w:val="18"/>
                <w:szCs w:val="18"/>
              </w:rPr>
              <w:t>Karaören</w:t>
            </w:r>
            <w:proofErr w:type="spellEnd"/>
          </w:p>
        </w:tc>
        <w:tc>
          <w:tcPr>
            <w:tcW w:w="1134" w:type="dxa"/>
          </w:tcPr>
          <w:p w:rsidR="00272250" w:rsidRPr="00282ABD" w:rsidRDefault="00272250" w:rsidP="00E5699D">
            <w:pPr>
              <w:rPr>
                <w:rFonts w:cs="Times New Roman"/>
                <w:sz w:val="18"/>
                <w:szCs w:val="18"/>
              </w:rPr>
            </w:pPr>
            <w:r w:rsidRPr="00282ABD">
              <w:rPr>
                <w:rFonts w:cs="Times New Roman"/>
                <w:sz w:val="18"/>
                <w:szCs w:val="18"/>
              </w:rPr>
              <w:t>Ümraniye SUAM</w:t>
            </w:r>
          </w:p>
        </w:tc>
        <w:tc>
          <w:tcPr>
            <w:tcW w:w="1159" w:type="dxa"/>
          </w:tcPr>
          <w:p w:rsidR="00272250" w:rsidRPr="00282ABD" w:rsidRDefault="00272250" w:rsidP="00E5699D">
            <w:pPr>
              <w:rPr>
                <w:rFonts w:cs="Times New Roman"/>
                <w:sz w:val="18"/>
                <w:szCs w:val="18"/>
              </w:rPr>
            </w:pPr>
            <w:r w:rsidRPr="00282ABD">
              <w:rPr>
                <w:rFonts w:cs="Times New Roman"/>
                <w:sz w:val="18"/>
                <w:szCs w:val="18"/>
              </w:rPr>
              <w:t>15.12.2018</w:t>
            </w:r>
          </w:p>
        </w:tc>
      </w:tr>
      <w:tr w:rsidR="00272250" w:rsidRPr="00E5699D" w:rsidTr="0038646D">
        <w:trPr>
          <w:trHeight w:val="956"/>
        </w:trPr>
        <w:tc>
          <w:tcPr>
            <w:tcW w:w="709" w:type="dxa"/>
          </w:tcPr>
          <w:p w:rsidR="00272250" w:rsidRPr="00282ABD" w:rsidRDefault="00A825A5" w:rsidP="00E5699D">
            <w:pPr>
              <w:rPr>
                <w:rFonts w:cs="Times New Roman"/>
                <w:sz w:val="18"/>
                <w:szCs w:val="18"/>
              </w:rPr>
            </w:pPr>
            <w:r w:rsidRPr="00282ABD">
              <w:rPr>
                <w:rFonts w:cs="Times New Roman"/>
                <w:sz w:val="18"/>
                <w:szCs w:val="18"/>
              </w:rPr>
              <w:t>31</w:t>
            </w:r>
          </w:p>
        </w:tc>
        <w:tc>
          <w:tcPr>
            <w:tcW w:w="1134" w:type="dxa"/>
          </w:tcPr>
          <w:p w:rsidR="00272250" w:rsidRPr="00282ABD" w:rsidRDefault="00272250" w:rsidP="00E5699D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282ABD">
              <w:rPr>
                <w:rFonts w:cs="Times New Roman"/>
                <w:color w:val="000000"/>
                <w:sz w:val="18"/>
                <w:szCs w:val="18"/>
              </w:rPr>
              <w:t>Perioperatif</w:t>
            </w:r>
            <w:proofErr w:type="spellEnd"/>
            <w:r w:rsidRPr="00282ABD">
              <w:rPr>
                <w:rFonts w:cs="Times New Roman"/>
                <w:color w:val="000000"/>
                <w:sz w:val="18"/>
                <w:szCs w:val="18"/>
              </w:rPr>
              <w:t xml:space="preserve"> Anestezi</w:t>
            </w:r>
          </w:p>
        </w:tc>
        <w:tc>
          <w:tcPr>
            <w:tcW w:w="3119" w:type="dxa"/>
          </w:tcPr>
          <w:p w:rsidR="00272250" w:rsidRPr="00282ABD" w:rsidRDefault="00272250" w:rsidP="00E5699D">
            <w:pPr>
              <w:rPr>
                <w:rFonts w:cs="Times New Roman"/>
                <w:sz w:val="18"/>
                <w:szCs w:val="18"/>
              </w:rPr>
            </w:pPr>
            <w:r w:rsidRPr="00282ABD">
              <w:rPr>
                <w:rFonts w:cs="Times New Roman"/>
                <w:sz w:val="18"/>
                <w:szCs w:val="18"/>
              </w:rPr>
              <w:t xml:space="preserve">Aile onamının </w:t>
            </w:r>
            <w:proofErr w:type="spellStart"/>
            <w:r w:rsidRPr="00282ABD">
              <w:rPr>
                <w:rFonts w:cs="Times New Roman"/>
                <w:sz w:val="18"/>
                <w:szCs w:val="18"/>
              </w:rPr>
              <w:t>yanısıra</w:t>
            </w:r>
            <w:proofErr w:type="spellEnd"/>
            <w:r w:rsidRPr="00282ABD">
              <w:rPr>
                <w:rFonts w:cs="Times New Roman"/>
                <w:sz w:val="18"/>
                <w:szCs w:val="18"/>
              </w:rPr>
              <w:t xml:space="preserve"> çocuk hastadan da onam almak </w:t>
            </w:r>
            <w:proofErr w:type="spellStart"/>
            <w:r w:rsidRPr="00282ABD">
              <w:rPr>
                <w:rFonts w:cs="Times New Roman"/>
                <w:sz w:val="18"/>
                <w:szCs w:val="18"/>
              </w:rPr>
              <w:t>anksiyeteyi</w:t>
            </w:r>
            <w:proofErr w:type="spellEnd"/>
            <w:r w:rsidRPr="00282ABD">
              <w:rPr>
                <w:rFonts w:cs="Times New Roman"/>
                <w:sz w:val="18"/>
                <w:szCs w:val="18"/>
              </w:rPr>
              <w:t xml:space="preserve"> azaltır mı?</w:t>
            </w:r>
          </w:p>
        </w:tc>
        <w:tc>
          <w:tcPr>
            <w:tcW w:w="1276" w:type="dxa"/>
          </w:tcPr>
          <w:p w:rsidR="00272250" w:rsidRPr="00282ABD" w:rsidRDefault="00272250" w:rsidP="00E5699D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282ABD">
              <w:rPr>
                <w:rFonts w:cs="Times New Roman"/>
                <w:sz w:val="18"/>
                <w:szCs w:val="18"/>
              </w:rPr>
              <w:t>Prospektif</w:t>
            </w:r>
            <w:proofErr w:type="spellEnd"/>
            <w:r w:rsidRPr="00282ABD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282ABD">
              <w:rPr>
                <w:rFonts w:cs="Times New Roman"/>
                <w:sz w:val="18"/>
                <w:szCs w:val="18"/>
              </w:rPr>
              <w:t>randomize</w:t>
            </w:r>
            <w:proofErr w:type="spellEnd"/>
          </w:p>
        </w:tc>
        <w:tc>
          <w:tcPr>
            <w:tcW w:w="6237" w:type="dxa"/>
          </w:tcPr>
          <w:p w:rsidR="00272250" w:rsidRPr="00282ABD" w:rsidRDefault="00272250" w:rsidP="00E5699D">
            <w:pPr>
              <w:rPr>
                <w:rFonts w:cs="Times New Roman"/>
                <w:sz w:val="18"/>
                <w:szCs w:val="18"/>
              </w:rPr>
            </w:pPr>
            <w:r w:rsidRPr="00282ABD">
              <w:rPr>
                <w:rFonts w:cs="Times New Roman"/>
                <w:sz w:val="18"/>
                <w:szCs w:val="18"/>
              </w:rPr>
              <w:t xml:space="preserve">14-18 yaş arası hastalarda aile onamı ile birlikte çocuk hastanın da onamının alınması </w:t>
            </w:r>
            <w:proofErr w:type="spellStart"/>
            <w:r w:rsidRPr="00282ABD">
              <w:rPr>
                <w:rFonts w:cs="Times New Roman"/>
                <w:sz w:val="18"/>
                <w:szCs w:val="18"/>
              </w:rPr>
              <w:t>anksiyete</w:t>
            </w:r>
            <w:proofErr w:type="spellEnd"/>
            <w:r w:rsidRPr="00282ABD">
              <w:rPr>
                <w:rFonts w:cs="Times New Roman"/>
                <w:sz w:val="18"/>
                <w:szCs w:val="18"/>
              </w:rPr>
              <w:t xml:space="preserve"> düzeyini ve </w:t>
            </w:r>
            <w:proofErr w:type="spellStart"/>
            <w:r w:rsidRPr="00282ABD">
              <w:rPr>
                <w:rFonts w:cs="Times New Roman"/>
                <w:sz w:val="18"/>
                <w:szCs w:val="18"/>
              </w:rPr>
              <w:t>preopertifsedatif</w:t>
            </w:r>
            <w:proofErr w:type="spellEnd"/>
            <w:r w:rsidRPr="00282ABD">
              <w:rPr>
                <w:rFonts w:cs="Times New Roman"/>
                <w:sz w:val="18"/>
                <w:szCs w:val="18"/>
              </w:rPr>
              <w:t xml:space="preserve"> ihtiyacını azaltabilir</w:t>
            </w:r>
          </w:p>
        </w:tc>
        <w:tc>
          <w:tcPr>
            <w:tcW w:w="1275" w:type="dxa"/>
          </w:tcPr>
          <w:p w:rsidR="00272250" w:rsidRPr="00282ABD" w:rsidRDefault="00272250" w:rsidP="00E5699D">
            <w:pPr>
              <w:rPr>
                <w:rFonts w:cs="Times New Roman"/>
                <w:sz w:val="18"/>
                <w:szCs w:val="18"/>
              </w:rPr>
            </w:pPr>
            <w:r w:rsidRPr="00282ABD">
              <w:rPr>
                <w:rFonts w:cs="Times New Roman"/>
                <w:sz w:val="18"/>
                <w:szCs w:val="18"/>
              </w:rPr>
              <w:t>Tuğba UÇ</w:t>
            </w:r>
            <w:r w:rsidR="00CC48DB" w:rsidRPr="00282ABD">
              <w:rPr>
                <w:rFonts w:cs="Times New Roman"/>
                <w:sz w:val="18"/>
                <w:szCs w:val="18"/>
              </w:rPr>
              <w:t>,</w:t>
            </w:r>
          </w:p>
          <w:p w:rsidR="00CC48DB" w:rsidRPr="00282ABD" w:rsidRDefault="00CC48DB" w:rsidP="00E5699D">
            <w:pPr>
              <w:rPr>
                <w:rFonts w:cs="Times New Roman"/>
                <w:sz w:val="18"/>
                <w:szCs w:val="18"/>
              </w:rPr>
            </w:pPr>
            <w:r w:rsidRPr="00282ABD">
              <w:rPr>
                <w:rFonts w:cs="Times New Roman"/>
                <w:sz w:val="18"/>
                <w:szCs w:val="18"/>
              </w:rPr>
              <w:t>Ahmet</w:t>
            </w:r>
          </w:p>
          <w:p w:rsidR="00CC48DB" w:rsidRPr="00282ABD" w:rsidRDefault="00CC48DB" w:rsidP="00E5699D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282ABD">
              <w:rPr>
                <w:rFonts w:cs="Times New Roman"/>
                <w:sz w:val="18"/>
                <w:szCs w:val="18"/>
              </w:rPr>
              <w:t>Akyol</w:t>
            </w:r>
            <w:proofErr w:type="spellEnd"/>
          </w:p>
        </w:tc>
        <w:tc>
          <w:tcPr>
            <w:tcW w:w="1134" w:type="dxa"/>
          </w:tcPr>
          <w:p w:rsidR="00272250" w:rsidRPr="00282ABD" w:rsidRDefault="00272250" w:rsidP="00E5699D">
            <w:pPr>
              <w:rPr>
                <w:rFonts w:cs="Times New Roman"/>
                <w:sz w:val="18"/>
                <w:szCs w:val="18"/>
              </w:rPr>
            </w:pPr>
            <w:r w:rsidRPr="00282ABD">
              <w:rPr>
                <w:rFonts w:cs="Times New Roman"/>
                <w:sz w:val="18"/>
                <w:szCs w:val="18"/>
              </w:rPr>
              <w:t>Ümraniye SUAM</w:t>
            </w:r>
          </w:p>
        </w:tc>
        <w:tc>
          <w:tcPr>
            <w:tcW w:w="1159" w:type="dxa"/>
          </w:tcPr>
          <w:p w:rsidR="00272250" w:rsidRPr="00282ABD" w:rsidRDefault="00272250" w:rsidP="00E5699D">
            <w:pPr>
              <w:rPr>
                <w:rFonts w:cs="Times New Roman"/>
                <w:sz w:val="18"/>
                <w:szCs w:val="18"/>
              </w:rPr>
            </w:pPr>
            <w:r w:rsidRPr="00282ABD">
              <w:rPr>
                <w:rFonts w:cs="Times New Roman"/>
                <w:sz w:val="18"/>
                <w:szCs w:val="18"/>
              </w:rPr>
              <w:t>15.12.2018</w:t>
            </w:r>
          </w:p>
        </w:tc>
      </w:tr>
      <w:tr w:rsidR="00272250" w:rsidRPr="00E5699D" w:rsidTr="0038646D">
        <w:trPr>
          <w:trHeight w:val="852"/>
        </w:trPr>
        <w:tc>
          <w:tcPr>
            <w:tcW w:w="709" w:type="dxa"/>
          </w:tcPr>
          <w:p w:rsidR="00272250" w:rsidRPr="006A5664" w:rsidRDefault="00A825A5" w:rsidP="00E5699D">
            <w:pPr>
              <w:rPr>
                <w:rFonts w:cs="Times New Roman"/>
                <w:sz w:val="18"/>
                <w:szCs w:val="18"/>
              </w:rPr>
            </w:pPr>
            <w:r w:rsidRPr="006A5664">
              <w:rPr>
                <w:rFonts w:cs="Times New Roman"/>
                <w:sz w:val="18"/>
                <w:szCs w:val="18"/>
              </w:rPr>
              <w:t>32</w:t>
            </w:r>
          </w:p>
        </w:tc>
        <w:tc>
          <w:tcPr>
            <w:tcW w:w="1134" w:type="dxa"/>
          </w:tcPr>
          <w:p w:rsidR="00272250" w:rsidRPr="006A5664" w:rsidRDefault="00272250" w:rsidP="00E5699D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6A5664">
              <w:rPr>
                <w:rFonts w:cs="Times New Roman"/>
                <w:color w:val="000000"/>
                <w:sz w:val="18"/>
                <w:szCs w:val="18"/>
              </w:rPr>
              <w:t>Perioperatif</w:t>
            </w:r>
            <w:proofErr w:type="spellEnd"/>
            <w:r w:rsidRPr="006A5664">
              <w:rPr>
                <w:rFonts w:cs="Times New Roman"/>
                <w:color w:val="000000"/>
                <w:sz w:val="18"/>
                <w:szCs w:val="18"/>
              </w:rPr>
              <w:t xml:space="preserve"> Anestezi</w:t>
            </w:r>
          </w:p>
        </w:tc>
        <w:tc>
          <w:tcPr>
            <w:tcW w:w="3119" w:type="dxa"/>
          </w:tcPr>
          <w:p w:rsidR="00272250" w:rsidRPr="006A5664" w:rsidRDefault="00272250" w:rsidP="00E5699D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6A5664">
              <w:rPr>
                <w:rFonts w:cs="Times New Roman"/>
                <w:sz w:val="18"/>
                <w:szCs w:val="18"/>
              </w:rPr>
              <w:t>Hipovolemik</w:t>
            </w:r>
            <w:proofErr w:type="spellEnd"/>
            <w:r w:rsidRPr="006A5664">
              <w:rPr>
                <w:rFonts w:cs="Times New Roman"/>
                <w:sz w:val="18"/>
                <w:szCs w:val="18"/>
              </w:rPr>
              <w:t xml:space="preserve"> şok ve mekanik </w:t>
            </w:r>
            <w:proofErr w:type="spellStart"/>
            <w:r w:rsidRPr="006A5664">
              <w:rPr>
                <w:rFonts w:cs="Times New Roman"/>
                <w:sz w:val="18"/>
                <w:szCs w:val="18"/>
              </w:rPr>
              <w:t>ventilasyonda</w:t>
            </w:r>
            <w:proofErr w:type="spellEnd"/>
            <w:r w:rsidRPr="006A5664">
              <w:rPr>
                <w:rFonts w:cs="Times New Roman"/>
                <w:sz w:val="18"/>
                <w:szCs w:val="18"/>
              </w:rPr>
              <w:t xml:space="preserve"> pasif bacak kaldırma testi sırasında ETCO2 değişiklikleri kalp debisini yansıtır mı?</w:t>
            </w:r>
          </w:p>
        </w:tc>
        <w:tc>
          <w:tcPr>
            <w:tcW w:w="1276" w:type="dxa"/>
          </w:tcPr>
          <w:p w:rsidR="00272250" w:rsidRPr="006A5664" w:rsidRDefault="00272250" w:rsidP="00E5699D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6A5664">
              <w:rPr>
                <w:rFonts w:cs="Times New Roman"/>
                <w:sz w:val="18"/>
                <w:szCs w:val="18"/>
              </w:rPr>
              <w:t>Prospektif</w:t>
            </w:r>
            <w:proofErr w:type="spellEnd"/>
            <w:r w:rsidRPr="006A5664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6A5664">
              <w:rPr>
                <w:rFonts w:cs="Times New Roman"/>
                <w:sz w:val="18"/>
                <w:szCs w:val="18"/>
              </w:rPr>
              <w:t>randomize</w:t>
            </w:r>
            <w:proofErr w:type="spellEnd"/>
          </w:p>
        </w:tc>
        <w:tc>
          <w:tcPr>
            <w:tcW w:w="6237" w:type="dxa"/>
          </w:tcPr>
          <w:p w:rsidR="00272250" w:rsidRPr="006A5664" w:rsidRDefault="00272250" w:rsidP="00E5699D">
            <w:pPr>
              <w:rPr>
                <w:rFonts w:cs="Times New Roman"/>
                <w:sz w:val="18"/>
                <w:szCs w:val="18"/>
              </w:rPr>
            </w:pPr>
            <w:r w:rsidRPr="006A5664">
              <w:rPr>
                <w:rFonts w:cs="Times New Roman"/>
                <w:sz w:val="18"/>
                <w:szCs w:val="18"/>
              </w:rPr>
              <w:t xml:space="preserve">Sıvıya yanıtlılığın değerlendirilmesinde pasif bacak kaldırma testi değerli bir </w:t>
            </w:r>
            <w:proofErr w:type="spellStart"/>
            <w:r w:rsidRPr="006A5664">
              <w:rPr>
                <w:rFonts w:cs="Times New Roman"/>
                <w:sz w:val="18"/>
                <w:szCs w:val="18"/>
              </w:rPr>
              <w:t>metoddur</w:t>
            </w:r>
            <w:proofErr w:type="spellEnd"/>
            <w:r w:rsidRPr="006A5664">
              <w:rPr>
                <w:rFonts w:cs="Times New Roman"/>
                <w:sz w:val="18"/>
                <w:szCs w:val="18"/>
              </w:rPr>
              <w:t>. Bu sırada olan ETCO2 yükselmesi kalp debisindeki değişiklikleri yansıtabilir mi?</w:t>
            </w:r>
          </w:p>
        </w:tc>
        <w:tc>
          <w:tcPr>
            <w:tcW w:w="1275" w:type="dxa"/>
          </w:tcPr>
          <w:p w:rsidR="00272250" w:rsidRPr="006A5664" w:rsidRDefault="00272250" w:rsidP="00E5699D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6A5664">
              <w:rPr>
                <w:rFonts w:cs="Times New Roman"/>
                <w:sz w:val="18"/>
                <w:szCs w:val="18"/>
              </w:rPr>
              <w:t>Nilay</w:t>
            </w:r>
            <w:proofErr w:type="spellEnd"/>
            <w:r w:rsidRPr="006A5664">
              <w:rPr>
                <w:rFonts w:cs="Times New Roman"/>
                <w:sz w:val="18"/>
                <w:szCs w:val="18"/>
              </w:rPr>
              <w:t xml:space="preserve"> AKSOY</w:t>
            </w:r>
            <w:r w:rsidR="006A5664" w:rsidRPr="006A5664">
              <w:rPr>
                <w:rFonts w:cs="Times New Roman"/>
                <w:sz w:val="18"/>
                <w:szCs w:val="18"/>
              </w:rPr>
              <w:t>,</w:t>
            </w:r>
          </w:p>
          <w:p w:rsidR="006A5664" w:rsidRPr="006A5664" w:rsidRDefault="006A5664" w:rsidP="00E5699D">
            <w:pPr>
              <w:rPr>
                <w:rFonts w:cs="Times New Roman"/>
                <w:sz w:val="18"/>
                <w:szCs w:val="18"/>
              </w:rPr>
            </w:pPr>
            <w:r w:rsidRPr="006A5664">
              <w:rPr>
                <w:rFonts w:cs="Times New Roman"/>
                <w:sz w:val="18"/>
                <w:szCs w:val="18"/>
              </w:rPr>
              <w:t>Nurdan Aksoy</w:t>
            </w:r>
          </w:p>
        </w:tc>
        <w:tc>
          <w:tcPr>
            <w:tcW w:w="1134" w:type="dxa"/>
          </w:tcPr>
          <w:p w:rsidR="00272250" w:rsidRPr="006A5664" w:rsidRDefault="00272250" w:rsidP="00E5699D">
            <w:pPr>
              <w:rPr>
                <w:rFonts w:cs="Times New Roman"/>
                <w:sz w:val="18"/>
                <w:szCs w:val="18"/>
              </w:rPr>
            </w:pPr>
            <w:r w:rsidRPr="006A5664">
              <w:rPr>
                <w:rFonts w:cs="Times New Roman"/>
                <w:sz w:val="18"/>
                <w:szCs w:val="18"/>
              </w:rPr>
              <w:t>Haseki SUAM</w:t>
            </w:r>
          </w:p>
        </w:tc>
        <w:tc>
          <w:tcPr>
            <w:tcW w:w="1159" w:type="dxa"/>
          </w:tcPr>
          <w:p w:rsidR="00272250" w:rsidRPr="006A5664" w:rsidRDefault="00272250" w:rsidP="00E5699D">
            <w:pPr>
              <w:rPr>
                <w:rFonts w:cs="Times New Roman"/>
                <w:sz w:val="18"/>
                <w:szCs w:val="18"/>
              </w:rPr>
            </w:pPr>
            <w:r w:rsidRPr="006A5664">
              <w:rPr>
                <w:rFonts w:cs="Times New Roman"/>
                <w:sz w:val="18"/>
                <w:szCs w:val="18"/>
              </w:rPr>
              <w:t>15.12.2018</w:t>
            </w:r>
          </w:p>
        </w:tc>
      </w:tr>
      <w:tr w:rsidR="00272250" w:rsidRPr="00E5699D" w:rsidTr="0038646D">
        <w:trPr>
          <w:trHeight w:val="882"/>
        </w:trPr>
        <w:tc>
          <w:tcPr>
            <w:tcW w:w="709" w:type="dxa"/>
          </w:tcPr>
          <w:p w:rsidR="00272250" w:rsidRPr="00282ABD" w:rsidRDefault="00A825A5" w:rsidP="00E5699D">
            <w:pPr>
              <w:rPr>
                <w:rFonts w:cs="Times New Roman"/>
                <w:sz w:val="18"/>
                <w:szCs w:val="18"/>
              </w:rPr>
            </w:pPr>
            <w:r w:rsidRPr="00282ABD">
              <w:rPr>
                <w:rFonts w:cs="Times New Roman"/>
                <w:sz w:val="18"/>
                <w:szCs w:val="18"/>
              </w:rPr>
              <w:t>33</w:t>
            </w:r>
          </w:p>
        </w:tc>
        <w:tc>
          <w:tcPr>
            <w:tcW w:w="1134" w:type="dxa"/>
          </w:tcPr>
          <w:p w:rsidR="00272250" w:rsidRPr="00282ABD" w:rsidRDefault="00272250" w:rsidP="00E5699D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282ABD">
              <w:rPr>
                <w:rFonts w:cs="Times New Roman"/>
                <w:color w:val="000000"/>
                <w:sz w:val="18"/>
                <w:szCs w:val="18"/>
              </w:rPr>
              <w:t>Perioperatif</w:t>
            </w:r>
            <w:proofErr w:type="spellEnd"/>
            <w:r w:rsidRPr="00282ABD">
              <w:rPr>
                <w:rFonts w:cs="Times New Roman"/>
                <w:color w:val="000000"/>
                <w:sz w:val="18"/>
                <w:szCs w:val="18"/>
              </w:rPr>
              <w:t xml:space="preserve"> Anestezi</w:t>
            </w:r>
          </w:p>
        </w:tc>
        <w:tc>
          <w:tcPr>
            <w:tcW w:w="3119" w:type="dxa"/>
          </w:tcPr>
          <w:p w:rsidR="00272250" w:rsidRPr="00282ABD" w:rsidRDefault="00272250" w:rsidP="00E5699D">
            <w:pPr>
              <w:rPr>
                <w:rFonts w:cs="Times New Roman"/>
                <w:sz w:val="18"/>
                <w:szCs w:val="18"/>
              </w:rPr>
            </w:pPr>
            <w:r w:rsidRPr="00282ABD">
              <w:rPr>
                <w:rFonts w:cs="Times New Roman"/>
                <w:sz w:val="18"/>
                <w:szCs w:val="18"/>
              </w:rPr>
              <w:t xml:space="preserve">Santral </w:t>
            </w:r>
            <w:proofErr w:type="spellStart"/>
            <w:r w:rsidRPr="00282ABD">
              <w:rPr>
                <w:rFonts w:cs="Times New Roman"/>
                <w:sz w:val="18"/>
                <w:szCs w:val="18"/>
              </w:rPr>
              <w:t>kateterin</w:t>
            </w:r>
            <w:proofErr w:type="spellEnd"/>
            <w:r w:rsidRPr="00282ABD">
              <w:rPr>
                <w:rFonts w:cs="Times New Roman"/>
                <w:sz w:val="18"/>
                <w:szCs w:val="18"/>
              </w:rPr>
              <w:t xml:space="preserve"> tıkayıcı </w:t>
            </w:r>
            <w:proofErr w:type="spellStart"/>
            <w:r w:rsidRPr="00282ABD">
              <w:rPr>
                <w:rFonts w:cs="Times New Roman"/>
                <w:sz w:val="18"/>
                <w:szCs w:val="18"/>
              </w:rPr>
              <w:t>trombüsünün</w:t>
            </w:r>
            <w:proofErr w:type="spellEnd"/>
            <w:r w:rsidRPr="00282ABD">
              <w:rPr>
                <w:rFonts w:cs="Times New Roman"/>
                <w:sz w:val="18"/>
                <w:szCs w:val="18"/>
              </w:rPr>
              <w:t xml:space="preserve"> ultrasonografi ile tespiti </w:t>
            </w:r>
            <w:proofErr w:type="gramStart"/>
            <w:r w:rsidRPr="00282ABD">
              <w:rPr>
                <w:rFonts w:cs="Times New Roman"/>
                <w:sz w:val="18"/>
                <w:szCs w:val="18"/>
              </w:rPr>
              <w:t>enfeksiyon</w:t>
            </w:r>
            <w:proofErr w:type="gramEnd"/>
            <w:r w:rsidRPr="00282ABD">
              <w:rPr>
                <w:rFonts w:cs="Times New Roman"/>
                <w:sz w:val="18"/>
                <w:szCs w:val="18"/>
              </w:rPr>
              <w:t xml:space="preserve"> oranlarını azaltır mı?</w:t>
            </w:r>
          </w:p>
        </w:tc>
        <w:tc>
          <w:tcPr>
            <w:tcW w:w="1276" w:type="dxa"/>
          </w:tcPr>
          <w:p w:rsidR="00272250" w:rsidRPr="00282ABD" w:rsidRDefault="00272250" w:rsidP="00E5699D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282ABD">
              <w:rPr>
                <w:rFonts w:cs="Times New Roman"/>
                <w:sz w:val="18"/>
                <w:szCs w:val="18"/>
              </w:rPr>
              <w:t>Prospektif</w:t>
            </w:r>
            <w:proofErr w:type="spellEnd"/>
            <w:r w:rsidRPr="00282ABD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282ABD">
              <w:rPr>
                <w:rFonts w:cs="Times New Roman"/>
                <w:sz w:val="18"/>
                <w:szCs w:val="18"/>
              </w:rPr>
              <w:t>randomize</w:t>
            </w:r>
            <w:proofErr w:type="spellEnd"/>
            <w:r w:rsidRPr="00282ABD">
              <w:rPr>
                <w:rFonts w:cs="Times New Roman"/>
                <w:sz w:val="18"/>
                <w:szCs w:val="18"/>
              </w:rPr>
              <w:t>, gözlemsel</w:t>
            </w:r>
          </w:p>
        </w:tc>
        <w:tc>
          <w:tcPr>
            <w:tcW w:w="6237" w:type="dxa"/>
          </w:tcPr>
          <w:p w:rsidR="00272250" w:rsidRPr="00282ABD" w:rsidRDefault="00272250" w:rsidP="00E5699D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282ABD">
              <w:rPr>
                <w:rFonts w:cs="Times New Roman"/>
                <w:sz w:val="18"/>
                <w:szCs w:val="18"/>
              </w:rPr>
              <w:t>Trombüskateterin</w:t>
            </w:r>
            <w:proofErr w:type="spellEnd"/>
            <w:r w:rsidRPr="00282ABD">
              <w:rPr>
                <w:rFonts w:cs="Times New Roman"/>
                <w:sz w:val="18"/>
                <w:szCs w:val="18"/>
              </w:rPr>
              <w:t xml:space="preserve"> kullanımını engelleyen bir </w:t>
            </w:r>
            <w:proofErr w:type="gramStart"/>
            <w:r w:rsidRPr="00282ABD">
              <w:rPr>
                <w:rFonts w:cs="Times New Roman"/>
                <w:sz w:val="18"/>
                <w:szCs w:val="18"/>
              </w:rPr>
              <w:t>komplikasyondur</w:t>
            </w:r>
            <w:proofErr w:type="gramEnd"/>
            <w:r w:rsidRPr="00282ABD">
              <w:rPr>
                <w:rFonts w:cs="Times New Roman"/>
                <w:sz w:val="18"/>
                <w:szCs w:val="18"/>
              </w:rPr>
              <w:t xml:space="preserve">. </w:t>
            </w:r>
            <w:proofErr w:type="spellStart"/>
            <w:r w:rsidRPr="00282ABD">
              <w:rPr>
                <w:rFonts w:cs="Times New Roman"/>
                <w:sz w:val="18"/>
                <w:szCs w:val="18"/>
              </w:rPr>
              <w:t>Kateterin</w:t>
            </w:r>
            <w:proofErr w:type="spellEnd"/>
            <w:r w:rsidRPr="00282ABD">
              <w:rPr>
                <w:rFonts w:cs="Times New Roman"/>
                <w:sz w:val="18"/>
                <w:szCs w:val="18"/>
              </w:rPr>
              <w:t xml:space="preserve"> revizyonu ile </w:t>
            </w:r>
            <w:proofErr w:type="gramStart"/>
            <w:r w:rsidRPr="00282ABD">
              <w:rPr>
                <w:rFonts w:cs="Times New Roman"/>
                <w:sz w:val="18"/>
                <w:szCs w:val="18"/>
              </w:rPr>
              <w:t>enfeksiyon</w:t>
            </w:r>
            <w:proofErr w:type="gramEnd"/>
            <w:r w:rsidRPr="00282ABD">
              <w:rPr>
                <w:rFonts w:cs="Times New Roman"/>
                <w:sz w:val="18"/>
                <w:szCs w:val="18"/>
              </w:rPr>
              <w:t xml:space="preserve"> oranlarının artmasına neden olabilir. </w:t>
            </w:r>
            <w:proofErr w:type="spellStart"/>
            <w:r w:rsidRPr="00282ABD">
              <w:rPr>
                <w:rFonts w:cs="Times New Roman"/>
                <w:sz w:val="18"/>
                <w:szCs w:val="18"/>
              </w:rPr>
              <w:t>Kateter</w:t>
            </w:r>
            <w:proofErr w:type="spellEnd"/>
            <w:r w:rsidRPr="00282ABD">
              <w:rPr>
                <w:rFonts w:cs="Times New Roman"/>
                <w:sz w:val="18"/>
                <w:szCs w:val="18"/>
              </w:rPr>
              <w:t xml:space="preserve"> ucundaki </w:t>
            </w:r>
            <w:proofErr w:type="spellStart"/>
            <w:r w:rsidRPr="00282ABD">
              <w:rPr>
                <w:rFonts w:cs="Times New Roman"/>
                <w:sz w:val="18"/>
                <w:szCs w:val="18"/>
              </w:rPr>
              <w:t>trombüsün</w:t>
            </w:r>
            <w:proofErr w:type="spellEnd"/>
            <w:r w:rsidRPr="00282ABD">
              <w:rPr>
                <w:rFonts w:cs="Times New Roman"/>
                <w:sz w:val="18"/>
                <w:szCs w:val="18"/>
              </w:rPr>
              <w:t xml:space="preserve"> gözlenmesi ve </w:t>
            </w:r>
            <w:proofErr w:type="spellStart"/>
            <w:r w:rsidRPr="00282ABD">
              <w:rPr>
                <w:rFonts w:cs="Times New Roman"/>
                <w:sz w:val="18"/>
                <w:szCs w:val="18"/>
              </w:rPr>
              <w:t>trombolitik</w:t>
            </w:r>
            <w:proofErr w:type="spellEnd"/>
            <w:r w:rsidRPr="00282ABD">
              <w:rPr>
                <w:rFonts w:cs="Times New Roman"/>
                <w:sz w:val="18"/>
                <w:szCs w:val="18"/>
              </w:rPr>
              <w:t xml:space="preserve"> ilaç ile yok edilmesi bu </w:t>
            </w:r>
            <w:proofErr w:type="gramStart"/>
            <w:r w:rsidRPr="00282ABD">
              <w:rPr>
                <w:rFonts w:cs="Times New Roman"/>
                <w:sz w:val="18"/>
                <w:szCs w:val="18"/>
              </w:rPr>
              <w:t>komplikasyonu</w:t>
            </w:r>
            <w:proofErr w:type="gramEnd"/>
            <w:r w:rsidRPr="00282ABD">
              <w:rPr>
                <w:rFonts w:cs="Times New Roman"/>
                <w:sz w:val="18"/>
                <w:szCs w:val="18"/>
              </w:rPr>
              <w:t xml:space="preserve"> engelleyebilir</w:t>
            </w:r>
          </w:p>
          <w:p w:rsidR="00272250" w:rsidRPr="00282ABD" w:rsidRDefault="00272250" w:rsidP="00E569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72250" w:rsidRPr="00282ABD" w:rsidRDefault="00272250" w:rsidP="00E5699D">
            <w:pPr>
              <w:rPr>
                <w:rFonts w:cs="Times New Roman"/>
                <w:sz w:val="18"/>
                <w:szCs w:val="18"/>
              </w:rPr>
            </w:pPr>
            <w:r w:rsidRPr="00282ABD">
              <w:rPr>
                <w:rFonts w:cs="Times New Roman"/>
                <w:sz w:val="18"/>
                <w:szCs w:val="18"/>
              </w:rPr>
              <w:t>Nihal TURUNÇ</w:t>
            </w:r>
            <w:r w:rsidR="00CC48DB" w:rsidRPr="00282ABD">
              <w:rPr>
                <w:rFonts w:cs="Times New Roman"/>
                <w:sz w:val="18"/>
                <w:szCs w:val="18"/>
              </w:rPr>
              <w:t>,</w:t>
            </w:r>
          </w:p>
          <w:p w:rsidR="00CC48DB" w:rsidRPr="00282ABD" w:rsidRDefault="00CC48DB" w:rsidP="00E5699D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282ABD">
              <w:rPr>
                <w:rFonts w:cs="Times New Roman"/>
                <w:sz w:val="18"/>
                <w:szCs w:val="18"/>
              </w:rPr>
              <w:t>Asu</w:t>
            </w:r>
            <w:proofErr w:type="spellEnd"/>
          </w:p>
          <w:p w:rsidR="00CC48DB" w:rsidRPr="00282ABD" w:rsidRDefault="00CC48DB" w:rsidP="00E5699D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282ABD">
              <w:rPr>
                <w:rFonts w:cs="Times New Roman"/>
                <w:sz w:val="18"/>
                <w:szCs w:val="18"/>
              </w:rPr>
              <w:t>Özgültekin</w:t>
            </w:r>
            <w:proofErr w:type="spellEnd"/>
          </w:p>
        </w:tc>
        <w:tc>
          <w:tcPr>
            <w:tcW w:w="1134" w:type="dxa"/>
          </w:tcPr>
          <w:p w:rsidR="00272250" w:rsidRPr="00282ABD" w:rsidRDefault="00272250" w:rsidP="00E5699D">
            <w:pPr>
              <w:rPr>
                <w:rFonts w:cs="Times New Roman"/>
                <w:sz w:val="18"/>
                <w:szCs w:val="18"/>
              </w:rPr>
            </w:pPr>
            <w:r w:rsidRPr="00282ABD">
              <w:rPr>
                <w:rFonts w:cs="Times New Roman"/>
                <w:sz w:val="18"/>
                <w:szCs w:val="18"/>
              </w:rPr>
              <w:t>Haydarpaşa Numune SUAM</w:t>
            </w:r>
          </w:p>
        </w:tc>
        <w:tc>
          <w:tcPr>
            <w:tcW w:w="1159" w:type="dxa"/>
          </w:tcPr>
          <w:p w:rsidR="00272250" w:rsidRPr="00282ABD" w:rsidRDefault="00272250" w:rsidP="00E5699D">
            <w:pPr>
              <w:rPr>
                <w:rFonts w:cs="Times New Roman"/>
                <w:sz w:val="18"/>
                <w:szCs w:val="18"/>
              </w:rPr>
            </w:pPr>
            <w:r w:rsidRPr="00282ABD">
              <w:rPr>
                <w:rFonts w:cs="Times New Roman"/>
                <w:sz w:val="18"/>
                <w:szCs w:val="18"/>
              </w:rPr>
              <w:t>15.12.2018</w:t>
            </w:r>
          </w:p>
        </w:tc>
      </w:tr>
      <w:tr w:rsidR="00272250" w:rsidRPr="00E5699D" w:rsidTr="0038646D">
        <w:trPr>
          <w:trHeight w:val="1092"/>
        </w:trPr>
        <w:tc>
          <w:tcPr>
            <w:tcW w:w="709" w:type="dxa"/>
          </w:tcPr>
          <w:p w:rsidR="00272250" w:rsidRPr="00282ABD" w:rsidRDefault="00A825A5" w:rsidP="00E5699D">
            <w:pPr>
              <w:rPr>
                <w:rFonts w:cs="Times New Roman"/>
                <w:sz w:val="18"/>
                <w:szCs w:val="18"/>
              </w:rPr>
            </w:pPr>
            <w:r w:rsidRPr="00282ABD">
              <w:rPr>
                <w:rFonts w:cs="Times New Roman"/>
                <w:sz w:val="18"/>
                <w:szCs w:val="18"/>
              </w:rPr>
              <w:t>34</w:t>
            </w:r>
          </w:p>
        </w:tc>
        <w:tc>
          <w:tcPr>
            <w:tcW w:w="1134" w:type="dxa"/>
          </w:tcPr>
          <w:p w:rsidR="00272250" w:rsidRPr="00282ABD" w:rsidRDefault="00272250" w:rsidP="00E5699D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282ABD">
              <w:rPr>
                <w:rFonts w:cs="Times New Roman"/>
                <w:color w:val="000000"/>
                <w:sz w:val="18"/>
                <w:szCs w:val="18"/>
              </w:rPr>
              <w:t>Perioperatif</w:t>
            </w:r>
            <w:proofErr w:type="spellEnd"/>
            <w:r w:rsidRPr="00282ABD">
              <w:rPr>
                <w:rFonts w:cs="Times New Roman"/>
                <w:color w:val="000000"/>
                <w:sz w:val="18"/>
                <w:szCs w:val="18"/>
              </w:rPr>
              <w:t xml:space="preserve"> Anestezi</w:t>
            </w:r>
          </w:p>
        </w:tc>
        <w:tc>
          <w:tcPr>
            <w:tcW w:w="3119" w:type="dxa"/>
          </w:tcPr>
          <w:p w:rsidR="00272250" w:rsidRPr="00282ABD" w:rsidRDefault="00272250" w:rsidP="00E5699D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282ABD">
              <w:rPr>
                <w:rFonts w:cs="Times New Roman"/>
                <w:sz w:val="18"/>
                <w:szCs w:val="18"/>
              </w:rPr>
              <w:t>Spinal</w:t>
            </w:r>
            <w:proofErr w:type="spellEnd"/>
            <w:r w:rsidRPr="00282ABD">
              <w:rPr>
                <w:rFonts w:cs="Times New Roman"/>
                <w:sz w:val="18"/>
                <w:szCs w:val="18"/>
              </w:rPr>
              <w:t xml:space="preserve"> anestezi yapılan hastalarda </w:t>
            </w:r>
            <w:proofErr w:type="spellStart"/>
            <w:r w:rsidRPr="00282ABD">
              <w:rPr>
                <w:rFonts w:cs="Times New Roman"/>
                <w:sz w:val="18"/>
                <w:szCs w:val="18"/>
              </w:rPr>
              <w:t>perioperatif</w:t>
            </w:r>
            <w:proofErr w:type="spellEnd"/>
            <w:r w:rsidRPr="00282ABD">
              <w:rPr>
                <w:rFonts w:cs="Times New Roman"/>
                <w:sz w:val="18"/>
                <w:szCs w:val="18"/>
              </w:rPr>
              <w:t xml:space="preserve"> sıvı </w:t>
            </w:r>
            <w:proofErr w:type="spellStart"/>
            <w:r w:rsidRPr="00282ABD">
              <w:rPr>
                <w:rFonts w:cs="Times New Roman"/>
                <w:sz w:val="18"/>
                <w:szCs w:val="18"/>
              </w:rPr>
              <w:t>resüsitasyonunu</w:t>
            </w:r>
            <w:proofErr w:type="spellEnd"/>
            <w:r w:rsidRPr="00282ABD">
              <w:rPr>
                <w:rFonts w:cs="Times New Roman"/>
                <w:sz w:val="18"/>
                <w:szCs w:val="18"/>
              </w:rPr>
              <w:t xml:space="preserve"> optimize etmek için vena cava </w:t>
            </w:r>
            <w:proofErr w:type="spellStart"/>
            <w:r w:rsidRPr="00282ABD">
              <w:rPr>
                <w:rFonts w:cs="Times New Roman"/>
                <w:sz w:val="18"/>
                <w:szCs w:val="18"/>
              </w:rPr>
              <w:t>inferior</w:t>
            </w:r>
            <w:proofErr w:type="spellEnd"/>
            <w:r w:rsidRPr="00282ABD">
              <w:rPr>
                <w:rFonts w:cs="Times New Roman"/>
                <w:sz w:val="18"/>
                <w:szCs w:val="18"/>
              </w:rPr>
              <w:t xml:space="preserve"> çapı ve diğer parametrelerin karşılaştırılması</w:t>
            </w:r>
          </w:p>
        </w:tc>
        <w:tc>
          <w:tcPr>
            <w:tcW w:w="1276" w:type="dxa"/>
          </w:tcPr>
          <w:p w:rsidR="00272250" w:rsidRPr="00282ABD" w:rsidRDefault="00272250" w:rsidP="00E5699D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282ABD">
              <w:rPr>
                <w:rFonts w:cs="Times New Roman"/>
                <w:sz w:val="18"/>
                <w:szCs w:val="18"/>
              </w:rPr>
              <w:t>Prospektif</w:t>
            </w:r>
            <w:proofErr w:type="spellEnd"/>
          </w:p>
        </w:tc>
        <w:tc>
          <w:tcPr>
            <w:tcW w:w="6237" w:type="dxa"/>
          </w:tcPr>
          <w:p w:rsidR="00272250" w:rsidRPr="00282ABD" w:rsidRDefault="00272250" w:rsidP="00E5699D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282ABD">
              <w:rPr>
                <w:rFonts w:cs="Times New Roman"/>
                <w:sz w:val="18"/>
                <w:szCs w:val="18"/>
              </w:rPr>
              <w:t>Spinal</w:t>
            </w:r>
            <w:proofErr w:type="spellEnd"/>
            <w:r w:rsidRPr="00282ABD">
              <w:rPr>
                <w:rFonts w:cs="Times New Roman"/>
                <w:sz w:val="18"/>
                <w:szCs w:val="18"/>
              </w:rPr>
              <w:t xml:space="preserve"> anestezide sıvı </w:t>
            </w:r>
            <w:proofErr w:type="spellStart"/>
            <w:r w:rsidRPr="00282ABD">
              <w:rPr>
                <w:rFonts w:cs="Times New Roman"/>
                <w:sz w:val="18"/>
                <w:szCs w:val="18"/>
              </w:rPr>
              <w:t>resüsitasyonunu</w:t>
            </w:r>
            <w:proofErr w:type="spellEnd"/>
            <w:r w:rsidRPr="00282ABD">
              <w:rPr>
                <w:rFonts w:cs="Times New Roman"/>
                <w:sz w:val="18"/>
                <w:szCs w:val="18"/>
              </w:rPr>
              <w:t xml:space="preserve"> optimize etmek için pek çok yöntem kullanılabilir. Bunlar arasında vena cava </w:t>
            </w:r>
            <w:proofErr w:type="spellStart"/>
            <w:r w:rsidRPr="00282ABD">
              <w:rPr>
                <w:rFonts w:cs="Times New Roman"/>
                <w:sz w:val="18"/>
                <w:szCs w:val="18"/>
              </w:rPr>
              <w:t>inf</w:t>
            </w:r>
            <w:proofErr w:type="spellEnd"/>
            <w:r w:rsidRPr="00282ABD">
              <w:rPr>
                <w:rFonts w:cs="Times New Roman"/>
                <w:sz w:val="18"/>
                <w:szCs w:val="18"/>
              </w:rPr>
              <w:t xml:space="preserve"> çapı ölçümü ve PVI gibi güncel yöntemleri karşılaştırmak uygun miktarda sıvı verebilmek ideal </w:t>
            </w:r>
            <w:proofErr w:type="spellStart"/>
            <w:r w:rsidRPr="00282ABD">
              <w:rPr>
                <w:rFonts w:cs="Times New Roman"/>
                <w:sz w:val="18"/>
                <w:szCs w:val="18"/>
              </w:rPr>
              <w:t>monitörizasyonu</w:t>
            </w:r>
            <w:proofErr w:type="spellEnd"/>
            <w:r w:rsidRPr="00282ABD">
              <w:rPr>
                <w:rFonts w:cs="Times New Roman"/>
                <w:sz w:val="18"/>
                <w:szCs w:val="18"/>
              </w:rPr>
              <w:t xml:space="preserve"> seçmede yardımcı olabilir</w:t>
            </w:r>
          </w:p>
        </w:tc>
        <w:tc>
          <w:tcPr>
            <w:tcW w:w="1275" w:type="dxa"/>
          </w:tcPr>
          <w:p w:rsidR="00272250" w:rsidRPr="00282ABD" w:rsidRDefault="00272250" w:rsidP="00E5699D">
            <w:pPr>
              <w:rPr>
                <w:rFonts w:cs="Times New Roman"/>
                <w:sz w:val="18"/>
                <w:szCs w:val="18"/>
              </w:rPr>
            </w:pPr>
            <w:r w:rsidRPr="00282ABD">
              <w:rPr>
                <w:rFonts w:cs="Times New Roman"/>
                <w:sz w:val="18"/>
                <w:szCs w:val="18"/>
              </w:rPr>
              <w:t>İrem DURMUŞ</w:t>
            </w:r>
            <w:r w:rsidR="00CC48DB" w:rsidRPr="00282ABD">
              <w:rPr>
                <w:rFonts w:cs="Times New Roman"/>
                <w:sz w:val="18"/>
                <w:szCs w:val="18"/>
              </w:rPr>
              <w:t>,</w:t>
            </w:r>
          </w:p>
          <w:p w:rsidR="00CC48DB" w:rsidRPr="00282ABD" w:rsidRDefault="00CC48DB" w:rsidP="00E5699D">
            <w:pPr>
              <w:rPr>
                <w:rFonts w:cs="Times New Roman"/>
                <w:sz w:val="18"/>
                <w:szCs w:val="18"/>
              </w:rPr>
            </w:pPr>
            <w:r w:rsidRPr="00282ABD">
              <w:rPr>
                <w:rFonts w:cs="Times New Roman"/>
                <w:sz w:val="18"/>
                <w:szCs w:val="18"/>
              </w:rPr>
              <w:t>Ahmet</w:t>
            </w:r>
          </w:p>
          <w:p w:rsidR="00CC48DB" w:rsidRPr="00282ABD" w:rsidRDefault="00CC48DB" w:rsidP="00E5699D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282ABD">
              <w:rPr>
                <w:rFonts w:cs="Times New Roman"/>
                <w:sz w:val="18"/>
                <w:szCs w:val="18"/>
              </w:rPr>
              <w:t>Akyol</w:t>
            </w:r>
            <w:proofErr w:type="spellEnd"/>
          </w:p>
        </w:tc>
        <w:tc>
          <w:tcPr>
            <w:tcW w:w="1134" w:type="dxa"/>
          </w:tcPr>
          <w:p w:rsidR="00272250" w:rsidRPr="00282ABD" w:rsidRDefault="00272250" w:rsidP="00E5699D">
            <w:pPr>
              <w:rPr>
                <w:rFonts w:cs="Times New Roman"/>
                <w:sz w:val="18"/>
                <w:szCs w:val="18"/>
              </w:rPr>
            </w:pPr>
            <w:r w:rsidRPr="00282ABD">
              <w:rPr>
                <w:rFonts w:cs="Times New Roman"/>
                <w:sz w:val="18"/>
                <w:szCs w:val="18"/>
              </w:rPr>
              <w:t>Ümraniye SUAM</w:t>
            </w:r>
          </w:p>
        </w:tc>
        <w:tc>
          <w:tcPr>
            <w:tcW w:w="1159" w:type="dxa"/>
          </w:tcPr>
          <w:p w:rsidR="00272250" w:rsidRPr="00282ABD" w:rsidRDefault="00272250" w:rsidP="00E5699D">
            <w:pPr>
              <w:rPr>
                <w:rFonts w:cs="Times New Roman"/>
                <w:sz w:val="18"/>
                <w:szCs w:val="18"/>
              </w:rPr>
            </w:pPr>
            <w:r w:rsidRPr="00282ABD">
              <w:rPr>
                <w:rFonts w:cs="Times New Roman"/>
                <w:sz w:val="18"/>
                <w:szCs w:val="18"/>
              </w:rPr>
              <w:t>15.12.2018</w:t>
            </w:r>
          </w:p>
        </w:tc>
      </w:tr>
      <w:tr w:rsidR="00D17219" w:rsidRPr="00E5699D" w:rsidTr="0038646D">
        <w:trPr>
          <w:trHeight w:val="1092"/>
        </w:trPr>
        <w:tc>
          <w:tcPr>
            <w:tcW w:w="709" w:type="dxa"/>
          </w:tcPr>
          <w:p w:rsidR="00D17219" w:rsidRPr="00282ABD" w:rsidRDefault="00A825A5" w:rsidP="00E5699D">
            <w:pPr>
              <w:rPr>
                <w:rFonts w:cs="Times New Roman"/>
                <w:sz w:val="18"/>
                <w:szCs w:val="18"/>
              </w:rPr>
            </w:pPr>
            <w:r w:rsidRPr="00282ABD">
              <w:rPr>
                <w:rFonts w:cs="Times New Roman"/>
                <w:sz w:val="18"/>
                <w:szCs w:val="18"/>
              </w:rPr>
              <w:t>35</w:t>
            </w:r>
          </w:p>
        </w:tc>
        <w:tc>
          <w:tcPr>
            <w:tcW w:w="1134" w:type="dxa"/>
          </w:tcPr>
          <w:p w:rsidR="00D17219" w:rsidRPr="00282ABD" w:rsidRDefault="00D17219" w:rsidP="008A04E1">
            <w:pP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Yoğun Bakım</w:t>
            </w:r>
          </w:p>
        </w:tc>
        <w:tc>
          <w:tcPr>
            <w:tcW w:w="3119" w:type="dxa"/>
          </w:tcPr>
          <w:p w:rsidR="00D17219" w:rsidRPr="00282ABD" w:rsidRDefault="00D17219" w:rsidP="008A04E1">
            <w:pP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M-</w:t>
            </w:r>
            <w:proofErr w:type="spellStart"/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Mode</w:t>
            </w:r>
            <w:proofErr w:type="spellEnd"/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ultrasonografik</w:t>
            </w:r>
            <w:proofErr w:type="spellEnd"/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diyafram değerlendirmesi </w:t>
            </w:r>
            <w:proofErr w:type="spellStart"/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weaning</w:t>
            </w:r>
            <w:proofErr w:type="spellEnd"/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başarısını öngörebilir mi?</w:t>
            </w:r>
          </w:p>
        </w:tc>
        <w:tc>
          <w:tcPr>
            <w:tcW w:w="1276" w:type="dxa"/>
          </w:tcPr>
          <w:p w:rsidR="00D17219" w:rsidRPr="00282ABD" w:rsidRDefault="00D17219" w:rsidP="008A04E1">
            <w:pP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Klinik Çalışma: </w:t>
            </w:r>
            <w:proofErr w:type="spellStart"/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Prospektif</w:t>
            </w:r>
            <w:proofErr w:type="spellEnd"/>
          </w:p>
        </w:tc>
        <w:tc>
          <w:tcPr>
            <w:tcW w:w="6237" w:type="dxa"/>
          </w:tcPr>
          <w:p w:rsidR="00D17219" w:rsidRPr="00282ABD" w:rsidRDefault="00D17219" w:rsidP="008A04E1">
            <w:pP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Yoğun bakımda mekanik </w:t>
            </w:r>
            <w:proofErr w:type="spellStart"/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ventilasyon</w:t>
            </w:r>
            <w:proofErr w:type="spellEnd"/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altında takip edilen hastalarda gelişebilecek diyafram </w:t>
            </w:r>
            <w:proofErr w:type="spellStart"/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atrofisi</w:t>
            </w:r>
            <w:proofErr w:type="spellEnd"/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weaning</w:t>
            </w:r>
            <w:proofErr w:type="spellEnd"/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başarısızlığının nedenlerinden </w:t>
            </w:r>
            <w:proofErr w:type="gramStart"/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birisidir.M</w:t>
            </w:r>
            <w:proofErr w:type="gramEnd"/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-</w:t>
            </w:r>
            <w:proofErr w:type="spellStart"/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Mode</w:t>
            </w:r>
            <w:proofErr w:type="spellEnd"/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ultrasonografik</w:t>
            </w:r>
            <w:proofErr w:type="spellEnd"/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inceleme yardımı ile diyafram </w:t>
            </w:r>
            <w:proofErr w:type="spellStart"/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atrofisi</w:t>
            </w:r>
            <w:proofErr w:type="spellEnd"/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tesbit</w:t>
            </w:r>
            <w:proofErr w:type="spellEnd"/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edilebilir. Böylece diyafram fonksiyonlarını düzeltebilecek tedaviler uygulanabilir. Bu sayede </w:t>
            </w:r>
            <w:proofErr w:type="spellStart"/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weaning</w:t>
            </w:r>
            <w:proofErr w:type="spellEnd"/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başarısızlığı önlenmiş olur.  </w:t>
            </w:r>
          </w:p>
        </w:tc>
        <w:tc>
          <w:tcPr>
            <w:tcW w:w="1275" w:type="dxa"/>
          </w:tcPr>
          <w:p w:rsidR="00D17219" w:rsidRPr="00282ABD" w:rsidRDefault="00D17219" w:rsidP="008A04E1">
            <w:pP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Özgür Diyar Yavuz</w:t>
            </w:r>
            <w:r w:rsidR="00CC48DB"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,</w:t>
            </w:r>
          </w:p>
          <w:p w:rsidR="00CC48DB" w:rsidRPr="00282ABD" w:rsidRDefault="00CC48DB" w:rsidP="008A04E1">
            <w:pP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Asu</w:t>
            </w:r>
            <w:proofErr w:type="spellEnd"/>
          </w:p>
          <w:p w:rsidR="00CC48DB" w:rsidRPr="00282ABD" w:rsidRDefault="00CC48DB" w:rsidP="008A04E1">
            <w:pP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Özgültekin</w:t>
            </w:r>
            <w:proofErr w:type="spellEnd"/>
          </w:p>
        </w:tc>
        <w:tc>
          <w:tcPr>
            <w:tcW w:w="1134" w:type="dxa"/>
          </w:tcPr>
          <w:p w:rsidR="00D17219" w:rsidRPr="00282ABD" w:rsidRDefault="00D17219" w:rsidP="008A04E1">
            <w:pP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İstanbul Haydarpaşa SUAM</w:t>
            </w:r>
          </w:p>
        </w:tc>
        <w:tc>
          <w:tcPr>
            <w:tcW w:w="1159" w:type="dxa"/>
          </w:tcPr>
          <w:p w:rsidR="00D17219" w:rsidRPr="00282ABD" w:rsidRDefault="00D17219" w:rsidP="00D17219">
            <w:pPr>
              <w:rPr>
                <w:rFonts w:cs="Times New Roman"/>
                <w:sz w:val="18"/>
                <w:szCs w:val="18"/>
              </w:rPr>
            </w:pPr>
            <w:r w:rsidRPr="00282ABD">
              <w:rPr>
                <w:rFonts w:cs="Times New Roman"/>
                <w:sz w:val="18"/>
                <w:szCs w:val="18"/>
              </w:rPr>
              <w:t>15.12.2018</w:t>
            </w:r>
          </w:p>
          <w:p w:rsidR="00D17219" w:rsidRPr="00282ABD" w:rsidRDefault="00D17219" w:rsidP="00D17219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17219" w:rsidRPr="00E5699D" w:rsidTr="0038646D">
        <w:trPr>
          <w:trHeight w:val="1092"/>
        </w:trPr>
        <w:tc>
          <w:tcPr>
            <w:tcW w:w="709" w:type="dxa"/>
          </w:tcPr>
          <w:p w:rsidR="00D17219" w:rsidRPr="00282ABD" w:rsidRDefault="00A825A5" w:rsidP="00E5699D">
            <w:pPr>
              <w:rPr>
                <w:rFonts w:cs="Times New Roman"/>
                <w:sz w:val="18"/>
                <w:szCs w:val="18"/>
              </w:rPr>
            </w:pPr>
            <w:r w:rsidRPr="00282ABD">
              <w:rPr>
                <w:rFonts w:cs="Times New Roman"/>
                <w:sz w:val="18"/>
                <w:szCs w:val="18"/>
              </w:rPr>
              <w:t>36</w:t>
            </w:r>
          </w:p>
        </w:tc>
        <w:tc>
          <w:tcPr>
            <w:tcW w:w="1134" w:type="dxa"/>
          </w:tcPr>
          <w:p w:rsidR="00D17219" w:rsidRPr="00282ABD" w:rsidRDefault="00D17219" w:rsidP="008A04E1">
            <w:pP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Perioperatif</w:t>
            </w:r>
            <w:proofErr w:type="spellEnd"/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Anestezi</w:t>
            </w:r>
          </w:p>
        </w:tc>
        <w:tc>
          <w:tcPr>
            <w:tcW w:w="3119" w:type="dxa"/>
          </w:tcPr>
          <w:p w:rsidR="00D17219" w:rsidRPr="00282ABD" w:rsidRDefault="00D17219" w:rsidP="008A04E1">
            <w:pP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İntraoperatif</w:t>
            </w:r>
            <w:proofErr w:type="spellEnd"/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hemodinamik</w:t>
            </w:r>
            <w:proofErr w:type="spellEnd"/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değişimlerin sayı ve süreleri hastalarda </w:t>
            </w:r>
            <w:proofErr w:type="spellStart"/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postoperatif</w:t>
            </w:r>
            <w:proofErr w:type="spellEnd"/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deliryum</w:t>
            </w:r>
            <w:proofErr w:type="spellEnd"/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ve </w:t>
            </w:r>
            <w:proofErr w:type="spellStart"/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kognitif</w:t>
            </w:r>
            <w:proofErr w:type="spellEnd"/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fonksiyonlar üzerine öngörü oluşturabilir </w:t>
            </w:r>
            <w:proofErr w:type="gramStart"/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mi?</w:t>
            </w:r>
            <w:proofErr w:type="spellStart"/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Agomelatin</w:t>
            </w:r>
            <w:proofErr w:type="spellEnd"/>
            <w:proofErr w:type="gramEnd"/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nöropatik</w:t>
            </w:r>
            <w:proofErr w:type="spellEnd"/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ağrı tedavisinde etkili bir ilaç mıdır?</w:t>
            </w:r>
          </w:p>
        </w:tc>
        <w:tc>
          <w:tcPr>
            <w:tcW w:w="1276" w:type="dxa"/>
          </w:tcPr>
          <w:p w:rsidR="00D17219" w:rsidRPr="00282ABD" w:rsidRDefault="00D17219" w:rsidP="008A04E1">
            <w:pP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Klinik Çalışma: </w:t>
            </w:r>
            <w:proofErr w:type="spellStart"/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Prospektif</w:t>
            </w:r>
            <w:proofErr w:type="spellEnd"/>
          </w:p>
        </w:tc>
        <w:tc>
          <w:tcPr>
            <w:tcW w:w="6237" w:type="dxa"/>
          </w:tcPr>
          <w:p w:rsidR="00D17219" w:rsidRPr="00282ABD" w:rsidRDefault="00D17219" w:rsidP="008A04E1">
            <w:pP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Postoperatif</w:t>
            </w:r>
            <w:proofErr w:type="spellEnd"/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dönemde hastalarda gelişen </w:t>
            </w:r>
            <w:proofErr w:type="spellStart"/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deliryum</w:t>
            </w:r>
            <w:proofErr w:type="spellEnd"/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ve </w:t>
            </w:r>
            <w:proofErr w:type="spellStart"/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kognitif</w:t>
            </w:r>
            <w:proofErr w:type="spellEnd"/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disfonksiyon</w:t>
            </w:r>
            <w:proofErr w:type="spellEnd"/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hastaların tedaviye uyumunu azaltmakta ve hastanede kalış süresini uzatmaktadır. </w:t>
            </w:r>
            <w:proofErr w:type="spellStart"/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İntraoperatif</w:t>
            </w:r>
            <w:proofErr w:type="spellEnd"/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dönemde yaşanan </w:t>
            </w:r>
            <w:proofErr w:type="spellStart"/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hemodinamik</w:t>
            </w:r>
            <w:proofErr w:type="spellEnd"/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değişiklikler </w:t>
            </w:r>
            <w:proofErr w:type="spellStart"/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deliryum</w:t>
            </w:r>
            <w:proofErr w:type="spellEnd"/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gelişme sürecine ve </w:t>
            </w:r>
            <w:proofErr w:type="spellStart"/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kognitif</w:t>
            </w:r>
            <w:proofErr w:type="spellEnd"/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disfonksiyona</w:t>
            </w:r>
            <w:proofErr w:type="spellEnd"/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neden olabilir. Bu sürecin gelişimini engellemek ve erken tanı için </w:t>
            </w:r>
            <w:proofErr w:type="spellStart"/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intraoperatif</w:t>
            </w:r>
            <w:proofErr w:type="spellEnd"/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hemodinamik</w:t>
            </w:r>
            <w:proofErr w:type="spellEnd"/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değişikliklerin izlenmesi </w:t>
            </w:r>
            <w:proofErr w:type="spellStart"/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postoperatif</w:t>
            </w:r>
            <w:proofErr w:type="spellEnd"/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deliryum</w:t>
            </w:r>
            <w:proofErr w:type="spellEnd"/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ve </w:t>
            </w:r>
            <w:proofErr w:type="spellStart"/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kognitif</w:t>
            </w:r>
            <w:proofErr w:type="spellEnd"/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disfonksiyon</w:t>
            </w:r>
            <w:proofErr w:type="spellEnd"/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gelişimini </w:t>
            </w:r>
            <w:proofErr w:type="spellStart"/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önlemeede</w:t>
            </w:r>
            <w:proofErr w:type="spellEnd"/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katkı sağlayabilir.</w:t>
            </w:r>
          </w:p>
        </w:tc>
        <w:tc>
          <w:tcPr>
            <w:tcW w:w="1275" w:type="dxa"/>
          </w:tcPr>
          <w:p w:rsidR="00D17219" w:rsidRPr="00282ABD" w:rsidRDefault="00D17219" w:rsidP="008A04E1">
            <w:pP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Mesut Aslan</w:t>
            </w:r>
            <w:r w:rsidR="00CC48DB"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,</w:t>
            </w:r>
          </w:p>
          <w:p w:rsidR="00CC48DB" w:rsidRPr="00282ABD" w:rsidRDefault="00CC48DB" w:rsidP="008A04E1">
            <w:pP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Osman Ekinci</w:t>
            </w:r>
          </w:p>
          <w:p w:rsidR="002A24D6" w:rsidRPr="00282ABD" w:rsidRDefault="002A24D6" w:rsidP="008A04E1">
            <w:pP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</w:tcPr>
          <w:p w:rsidR="00D17219" w:rsidRPr="00282ABD" w:rsidRDefault="00D17219" w:rsidP="008A04E1">
            <w:pP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İstanbul Haydarpaşa SUAM</w:t>
            </w:r>
          </w:p>
        </w:tc>
        <w:tc>
          <w:tcPr>
            <w:tcW w:w="1159" w:type="dxa"/>
          </w:tcPr>
          <w:p w:rsidR="00D17219" w:rsidRPr="00282ABD" w:rsidRDefault="00D17219" w:rsidP="00D17219">
            <w:pPr>
              <w:rPr>
                <w:rFonts w:cs="Times New Roman"/>
                <w:sz w:val="18"/>
                <w:szCs w:val="18"/>
              </w:rPr>
            </w:pPr>
            <w:r w:rsidRPr="00282ABD">
              <w:rPr>
                <w:rFonts w:cs="Times New Roman"/>
                <w:sz w:val="18"/>
                <w:szCs w:val="18"/>
              </w:rPr>
              <w:t>15.12.2018</w:t>
            </w:r>
          </w:p>
          <w:p w:rsidR="00D17219" w:rsidRPr="00282ABD" w:rsidRDefault="00D17219" w:rsidP="00D17219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B55159" w:rsidRPr="00B55159" w:rsidTr="0038646D">
        <w:trPr>
          <w:trHeight w:val="554"/>
        </w:trPr>
        <w:tc>
          <w:tcPr>
            <w:tcW w:w="709" w:type="dxa"/>
          </w:tcPr>
          <w:p w:rsidR="00B55159" w:rsidRPr="00282ABD" w:rsidRDefault="00A825A5" w:rsidP="00E5699D">
            <w:pPr>
              <w:rPr>
                <w:rFonts w:cs="Times New Roman"/>
                <w:sz w:val="18"/>
                <w:szCs w:val="18"/>
              </w:rPr>
            </w:pPr>
            <w:r w:rsidRPr="00282ABD">
              <w:rPr>
                <w:rFonts w:cs="Times New Roman"/>
                <w:sz w:val="18"/>
                <w:szCs w:val="18"/>
              </w:rPr>
              <w:lastRenderedPageBreak/>
              <w:t>37</w:t>
            </w:r>
          </w:p>
        </w:tc>
        <w:tc>
          <w:tcPr>
            <w:tcW w:w="1134" w:type="dxa"/>
          </w:tcPr>
          <w:p w:rsidR="00B55159" w:rsidRPr="00282ABD" w:rsidRDefault="00B55159" w:rsidP="008A04E1">
            <w:pP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Perioperatif</w:t>
            </w:r>
            <w:proofErr w:type="spellEnd"/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br/>
              <w:t>anestezi</w:t>
            </w:r>
          </w:p>
        </w:tc>
        <w:tc>
          <w:tcPr>
            <w:tcW w:w="3119" w:type="dxa"/>
          </w:tcPr>
          <w:p w:rsidR="00B55159" w:rsidRPr="00282ABD" w:rsidRDefault="00B55159" w:rsidP="00B55159">
            <w:pP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Elektif</w:t>
            </w:r>
            <w:proofErr w:type="spellEnd"/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Major</w:t>
            </w:r>
            <w:proofErr w:type="spellEnd"/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Abdominal</w:t>
            </w:r>
            <w:proofErr w:type="spellEnd"/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Açık Batın </w:t>
            </w:r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br/>
              <w:t xml:space="preserve">Cerrahilerinde minimal </w:t>
            </w:r>
            <w:proofErr w:type="spellStart"/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invaziv</w:t>
            </w:r>
            <w:proofErr w:type="spellEnd"/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yada </w:t>
            </w:r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br/>
            </w:r>
            <w:proofErr w:type="spellStart"/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noninvasiv</w:t>
            </w:r>
            <w:proofErr w:type="spellEnd"/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proofErr w:type="gramStart"/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hemodinamik</w:t>
            </w:r>
            <w:proofErr w:type="spellEnd"/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 </w:t>
            </w:r>
            <w:proofErr w:type="spellStart"/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monitorizasyon</w:t>
            </w:r>
            <w:proofErr w:type="spellEnd"/>
            <w:proofErr w:type="gramEnd"/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ile </w:t>
            </w:r>
            <w:proofErr w:type="spellStart"/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restriktif</w:t>
            </w:r>
            <w:proofErr w:type="spellEnd"/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peroperatif</w:t>
            </w:r>
            <w:proofErr w:type="spellEnd"/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sıvı yönetiminin, </w:t>
            </w:r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br/>
              <w:t>anestezist tecrübesine bağlı liberal</w:t>
            </w:r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br/>
              <w:t xml:space="preserve"> </w:t>
            </w:r>
            <w:proofErr w:type="spellStart"/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peroperatif</w:t>
            </w:r>
            <w:proofErr w:type="spellEnd"/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sıvı yönetimine  </w:t>
            </w:r>
            <w:proofErr w:type="spellStart"/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postoperatif</w:t>
            </w:r>
            <w:proofErr w:type="spellEnd"/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30 günlük süreçte </w:t>
            </w:r>
            <w:proofErr w:type="spellStart"/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morbidite</w:t>
            </w:r>
            <w:proofErr w:type="spellEnd"/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ve </w:t>
            </w:r>
            <w:proofErr w:type="spellStart"/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mortalite</w:t>
            </w:r>
            <w:proofErr w:type="spellEnd"/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br/>
              <w:t>üzerine etkisi olumlu mudur?</w:t>
            </w:r>
          </w:p>
        </w:tc>
        <w:tc>
          <w:tcPr>
            <w:tcW w:w="1276" w:type="dxa"/>
          </w:tcPr>
          <w:p w:rsidR="00B55159" w:rsidRPr="00282ABD" w:rsidRDefault="00B55159" w:rsidP="008A04E1">
            <w:pP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Klinik çalışma,</w:t>
            </w:r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br/>
            </w:r>
            <w:proofErr w:type="spellStart"/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Prospektif</w:t>
            </w:r>
            <w:proofErr w:type="spellEnd"/>
          </w:p>
        </w:tc>
        <w:tc>
          <w:tcPr>
            <w:tcW w:w="6237" w:type="dxa"/>
          </w:tcPr>
          <w:p w:rsidR="00B55159" w:rsidRPr="00282ABD" w:rsidRDefault="00B55159" w:rsidP="004700E4">
            <w:pP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Anestezist tecrübesine bağlı liberal </w:t>
            </w:r>
            <w:proofErr w:type="spellStart"/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intraoperatif</w:t>
            </w:r>
            <w:proofErr w:type="spellEnd"/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sıvı yönetiminde hastaya gerektiğinden fazla sıvı verilebilmekte ve bu da </w:t>
            </w:r>
            <w:proofErr w:type="spellStart"/>
            <w:proofErr w:type="gramStart"/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hipervolemiye</w:t>
            </w:r>
            <w:proofErr w:type="spellEnd"/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; hem</w:t>
            </w:r>
            <w:proofErr w:type="gramEnd"/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periferik</w:t>
            </w:r>
            <w:proofErr w:type="spellEnd"/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ödeme hem de bağırsak ödemine  neden olmaktadır. Buna bağlı olarak hastalarda </w:t>
            </w:r>
            <w:proofErr w:type="spellStart"/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postoperatif</w:t>
            </w:r>
            <w:proofErr w:type="spellEnd"/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hastanede kalış </w:t>
            </w:r>
            <w:proofErr w:type="gramStart"/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süresi,yoğun</w:t>
            </w:r>
            <w:proofErr w:type="gramEnd"/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bakım kalış süresi,komplikasyon olarak </w:t>
            </w:r>
            <w:proofErr w:type="spellStart"/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anastomoz</w:t>
            </w:r>
            <w:proofErr w:type="spellEnd"/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kaçağının  olabileceğini öngörmekteyiz. Bu yüzden daha ileri </w:t>
            </w:r>
            <w:proofErr w:type="spellStart"/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hemodinamik</w:t>
            </w:r>
            <w:proofErr w:type="spellEnd"/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monitorizasyonda</w:t>
            </w:r>
            <w:proofErr w:type="spellEnd"/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pulse</w:t>
            </w:r>
            <w:proofErr w:type="spellEnd"/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kontur analiz yöntemi olarak </w:t>
            </w:r>
            <w:proofErr w:type="gramStart"/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kullanılan  minimal</w:t>
            </w:r>
            <w:proofErr w:type="gramEnd"/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invaziv</w:t>
            </w:r>
            <w:proofErr w:type="spellEnd"/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hemodinami</w:t>
            </w:r>
            <w:proofErr w:type="spellEnd"/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cihazı ile hedefe yönelik sıvı yönetiminin </w:t>
            </w:r>
            <w:proofErr w:type="spellStart"/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postoperatif</w:t>
            </w:r>
            <w:proofErr w:type="spellEnd"/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süreci iyileştire</w:t>
            </w:r>
            <w:r w:rsidR="004700E4"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bilir.</w:t>
            </w:r>
          </w:p>
        </w:tc>
        <w:tc>
          <w:tcPr>
            <w:tcW w:w="1275" w:type="dxa"/>
          </w:tcPr>
          <w:p w:rsidR="00B55159" w:rsidRPr="00282ABD" w:rsidRDefault="00B55159" w:rsidP="008A04E1">
            <w:pP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DUYGU AYGÜN</w:t>
            </w:r>
            <w:r w:rsidR="00CC48DB"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,</w:t>
            </w:r>
          </w:p>
          <w:p w:rsidR="00CC48DB" w:rsidRPr="00282ABD" w:rsidRDefault="00CC48DB" w:rsidP="008A04E1">
            <w:pP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Evrim</w:t>
            </w:r>
          </w:p>
          <w:p w:rsidR="00CC48DB" w:rsidRPr="00282ABD" w:rsidRDefault="00CC48DB" w:rsidP="008A04E1">
            <w:pP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Kucur</w:t>
            </w:r>
            <w:proofErr w:type="spellEnd"/>
          </w:p>
          <w:p w:rsidR="00CC48DB" w:rsidRPr="00282ABD" w:rsidRDefault="00CC48DB" w:rsidP="008A04E1">
            <w:pP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Tülübaş</w:t>
            </w:r>
            <w:proofErr w:type="spellEnd"/>
          </w:p>
        </w:tc>
        <w:tc>
          <w:tcPr>
            <w:tcW w:w="1134" w:type="dxa"/>
          </w:tcPr>
          <w:p w:rsidR="00B55159" w:rsidRPr="00282ABD" w:rsidRDefault="00B55159" w:rsidP="00B55159">
            <w:pP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Bakırköy</w:t>
            </w:r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br/>
            </w:r>
            <w:proofErr w:type="spellStart"/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Dr.Sadi</w:t>
            </w:r>
            <w:proofErr w:type="spellEnd"/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Konuk</w:t>
            </w:r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br/>
              <w:t>SUAM</w:t>
            </w:r>
          </w:p>
        </w:tc>
        <w:tc>
          <w:tcPr>
            <w:tcW w:w="1159" w:type="dxa"/>
          </w:tcPr>
          <w:p w:rsidR="00B55159" w:rsidRPr="00282ABD" w:rsidRDefault="00B55159" w:rsidP="008A04E1">
            <w:pPr>
              <w:rPr>
                <w:rFonts w:cs="Times New Roman"/>
                <w:sz w:val="18"/>
                <w:szCs w:val="18"/>
              </w:rPr>
            </w:pPr>
            <w:r w:rsidRPr="00282ABD">
              <w:rPr>
                <w:rFonts w:cs="Times New Roman"/>
                <w:sz w:val="18"/>
                <w:szCs w:val="18"/>
              </w:rPr>
              <w:t>15.12.2018</w:t>
            </w:r>
          </w:p>
          <w:p w:rsidR="00B55159" w:rsidRPr="00282ABD" w:rsidRDefault="00B55159" w:rsidP="008A04E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B55159" w:rsidRPr="00B55159" w:rsidTr="0038646D">
        <w:trPr>
          <w:trHeight w:val="554"/>
        </w:trPr>
        <w:tc>
          <w:tcPr>
            <w:tcW w:w="709" w:type="dxa"/>
          </w:tcPr>
          <w:p w:rsidR="00B55159" w:rsidRPr="00B55159" w:rsidRDefault="00A825A5" w:rsidP="00E569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</w:t>
            </w:r>
          </w:p>
        </w:tc>
        <w:tc>
          <w:tcPr>
            <w:tcW w:w="1134" w:type="dxa"/>
          </w:tcPr>
          <w:p w:rsidR="00B55159" w:rsidRPr="00282ABD" w:rsidRDefault="00B55159" w:rsidP="008A04E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82AB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Yoğun Bakım</w:t>
            </w:r>
          </w:p>
        </w:tc>
        <w:tc>
          <w:tcPr>
            <w:tcW w:w="3119" w:type="dxa"/>
          </w:tcPr>
          <w:p w:rsidR="00B55159" w:rsidRPr="006A5664" w:rsidRDefault="00B55159" w:rsidP="008A04E1">
            <w:pPr>
              <w:rPr>
                <w:rFonts w:eastAsia="Times New Roman" w:cs="Times New Roman"/>
                <w:color w:val="212121"/>
                <w:sz w:val="18"/>
                <w:szCs w:val="18"/>
                <w:lang w:eastAsia="tr-TR"/>
              </w:rPr>
            </w:pPr>
            <w:r w:rsidRPr="006A5664">
              <w:rPr>
                <w:rFonts w:eastAsia="Times New Roman" w:cs="Times New Roman"/>
                <w:color w:val="212121"/>
                <w:sz w:val="18"/>
                <w:szCs w:val="18"/>
                <w:lang w:eastAsia="tr-TR"/>
              </w:rPr>
              <w:t>Yoğun bakım hastalarında elektronik  </w:t>
            </w:r>
            <w:r w:rsidRPr="006A5664">
              <w:rPr>
                <w:rFonts w:eastAsia="Times New Roman" w:cs="Times New Roman"/>
                <w:color w:val="212121"/>
                <w:sz w:val="18"/>
                <w:szCs w:val="18"/>
                <w:lang w:eastAsia="tr-TR"/>
              </w:rPr>
              <w:br/>
              <w:t xml:space="preserve">karar destek sistemleri kullanılarak  </w:t>
            </w:r>
            <w:r w:rsidRPr="006A5664">
              <w:rPr>
                <w:rFonts w:eastAsia="Times New Roman" w:cs="Times New Roman"/>
                <w:color w:val="212121"/>
                <w:sz w:val="18"/>
                <w:szCs w:val="18"/>
                <w:lang w:eastAsia="tr-TR"/>
              </w:rPr>
              <w:br/>
              <w:t xml:space="preserve">CRRT başlama ve sonlandırma skorları </w:t>
            </w:r>
            <w:r w:rsidRPr="006A5664">
              <w:rPr>
                <w:rFonts w:eastAsia="Times New Roman" w:cs="Times New Roman"/>
                <w:color w:val="212121"/>
                <w:sz w:val="18"/>
                <w:szCs w:val="18"/>
                <w:lang w:eastAsia="tr-TR"/>
              </w:rPr>
              <w:br/>
              <w:t xml:space="preserve">oluşturulabilir </w:t>
            </w:r>
            <w:proofErr w:type="gramStart"/>
            <w:r w:rsidRPr="006A5664">
              <w:rPr>
                <w:rFonts w:eastAsia="Times New Roman" w:cs="Times New Roman"/>
                <w:color w:val="212121"/>
                <w:sz w:val="18"/>
                <w:szCs w:val="18"/>
                <w:lang w:eastAsia="tr-TR"/>
              </w:rPr>
              <w:t>mi ?</w:t>
            </w:r>
            <w:proofErr w:type="gramEnd"/>
            <w:r w:rsidRPr="006A5664">
              <w:rPr>
                <w:rFonts w:eastAsia="Times New Roman" w:cs="Times New Roman"/>
                <w:color w:val="212121"/>
                <w:sz w:val="18"/>
                <w:szCs w:val="18"/>
                <w:lang w:eastAsia="tr-TR"/>
              </w:rPr>
              <w:t xml:space="preserve"> Bu </w:t>
            </w:r>
            <w:proofErr w:type="spellStart"/>
            <w:r w:rsidRPr="006A5664">
              <w:rPr>
                <w:rFonts w:eastAsia="Times New Roman" w:cs="Times New Roman"/>
                <w:color w:val="212121"/>
                <w:sz w:val="18"/>
                <w:szCs w:val="18"/>
                <w:lang w:eastAsia="tr-TR"/>
              </w:rPr>
              <w:t>skorlama</w:t>
            </w:r>
            <w:proofErr w:type="spellEnd"/>
            <w:r w:rsidRPr="006A5664">
              <w:rPr>
                <w:rFonts w:eastAsia="Times New Roman" w:cs="Times New Roman"/>
                <w:color w:val="212121"/>
                <w:sz w:val="18"/>
                <w:szCs w:val="18"/>
                <w:lang w:eastAsia="tr-TR"/>
              </w:rPr>
              <w:t xml:space="preserve"> sistemleri </w:t>
            </w:r>
            <w:proofErr w:type="spellStart"/>
            <w:r w:rsidRPr="006A5664">
              <w:rPr>
                <w:rFonts w:eastAsia="Times New Roman" w:cs="Times New Roman"/>
                <w:color w:val="212121"/>
                <w:sz w:val="18"/>
                <w:szCs w:val="18"/>
                <w:lang w:eastAsia="tr-TR"/>
              </w:rPr>
              <w:t>mortalite</w:t>
            </w:r>
            <w:proofErr w:type="spellEnd"/>
            <w:r w:rsidRPr="006A5664">
              <w:rPr>
                <w:rFonts w:eastAsia="Times New Roman" w:cs="Times New Roman"/>
                <w:color w:val="212121"/>
                <w:sz w:val="18"/>
                <w:szCs w:val="18"/>
                <w:lang w:eastAsia="tr-TR"/>
              </w:rPr>
              <w:t xml:space="preserve"> ve </w:t>
            </w:r>
            <w:proofErr w:type="spellStart"/>
            <w:r w:rsidRPr="006A5664">
              <w:rPr>
                <w:rFonts w:eastAsia="Times New Roman" w:cs="Times New Roman"/>
                <w:color w:val="212121"/>
                <w:sz w:val="18"/>
                <w:szCs w:val="18"/>
                <w:lang w:eastAsia="tr-TR"/>
              </w:rPr>
              <w:t>morbiditeye</w:t>
            </w:r>
            <w:proofErr w:type="spellEnd"/>
            <w:r w:rsidRPr="006A5664">
              <w:rPr>
                <w:rFonts w:eastAsia="Times New Roman" w:cs="Times New Roman"/>
                <w:color w:val="212121"/>
                <w:sz w:val="18"/>
                <w:szCs w:val="18"/>
                <w:lang w:eastAsia="tr-TR"/>
              </w:rPr>
              <w:t xml:space="preserve"> katkıda bulunur </w:t>
            </w:r>
            <w:proofErr w:type="gramStart"/>
            <w:r w:rsidRPr="006A5664">
              <w:rPr>
                <w:rFonts w:eastAsia="Times New Roman" w:cs="Times New Roman"/>
                <w:color w:val="212121"/>
                <w:sz w:val="18"/>
                <w:szCs w:val="18"/>
                <w:lang w:eastAsia="tr-TR"/>
              </w:rPr>
              <w:t>mu ?</w:t>
            </w:r>
            <w:proofErr w:type="gramEnd"/>
            <w:r w:rsidRPr="006A5664">
              <w:rPr>
                <w:rFonts w:eastAsia="Times New Roman" w:cs="Times New Roman"/>
                <w:color w:val="212121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1276" w:type="dxa"/>
          </w:tcPr>
          <w:p w:rsidR="00B55159" w:rsidRPr="00282ABD" w:rsidRDefault="00B55159" w:rsidP="008A04E1">
            <w:pP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Klinik çalışma,</w:t>
            </w:r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br/>
            </w:r>
            <w:proofErr w:type="spellStart"/>
            <w:r w:rsidRPr="00282AB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Prospektif</w:t>
            </w:r>
            <w:proofErr w:type="spellEnd"/>
          </w:p>
        </w:tc>
        <w:tc>
          <w:tcPr>
            <w:tcW w:w="6237" w:type="dxa"/>
          </w:tcPr>
          <w:p w:rsidR="00B55159" w:rsidRPr="00282ABD" w:rsidRDefault="00B55159" w:rsidP="008A04E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82AB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Yoğun bakım hastalarında CRRT başlanması ve sonlandırılması kararı hastanın üre </w:t>
            </w:r>
            <w:proofErr w:type="spellStart"/>
            <w:r w:rsidRPr="00282AB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kreatinin</w:t>
            </w:r>
            <w:proofErr w:type="spellEnd"/>
            <w:r w:rsidRPr="00282AB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değerleri ve bu değerlerin </w:t>
            </w:r>
            <w:proofErr w:type="gramStart"/>
            <w:r w:rsidRPr="00282AB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trendi , volüm</w:t>
            </w:r>
            <w:proofErr w:type="gramEnd"/>
            <w:r w:rsidRPr="00282AB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yükü,kan gazı tablosu , elektrolitleri  ve klinik durumu göz önüne  alınarak yapılmaktadır. Elektronik karar destek sistemleri CRRT tedavisinde </w:t>
            </w:r>
            <w:proofErr w:type="spellStart"/>
            <w:r w:rsidRPr="00282AB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standartizasyon</w:t>
            </w:r>
            <w:proofErr w:type="spellEnd"/>
            <w:r w:rsidRPr="00282AB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sağlayarak tedaviye erken başlama ve erken </w:t>
            </w:r>
            <w:proofErr w:type="spellStart"/>
            <w:r w:rsidRPr="00282AB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renal</w:t>
            </w:r>
            <w:proofErr w:type="spellEnd"/>
            <w:r w:rsidRPr="00282AB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282AB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replasman</w:t>
            </w:r>
            <w:proofErr w:type="spellEnd"/>
            <w:r w:rsidRPr="00282AB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282AB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weaningi</w:t>
            </w:r>
            <w:proofErr w:type="spellEnd"/>
            <w:r w:rsidRPr="00282AB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sağlamakta bu da hastanın hastane yatış </w:t>
            </w:r>
            <w:proofErr w:type="gramStart"/>
            <w:r w:rsidRPr="00282AB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süresi,yoğun</w:t>
            </w:r>
            <w:proofErr w:type="gramEnd"/>
            <w:r w:rsidRPr="00282AB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bakım kalış süresi , </w:t>
            </w:r>
            <w:proofErr w:type="spellStart"/>
            <w:r w:rsidRPr="00282AB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mortalite</w:t>
            </w:r>
            <w:proofErr w:type="spellEnd"/>
            <w:r w:rsidRPr="00282AB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ve </w:t>
            </w:r>
            <w:proofErr w:type="spellStart"/>
            <w:r w:rsidRPr="00282AB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morbiditesini</w:t>
            </w:r>
            <w:proofErr w:type="spellEnd"/>
            <w:r w:rsidRPr="00282AB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azaltabileceği düşünülmektedir. </w:t>
            </w:r>
          </w:p>
        </w:tc>
        <w:tc>
          <w:tcPr>
            <w:tcW w:w="1275" w:type="dxa"/>
          </w:tcPr>
          <w:p w:rsidR="00B55159" w:rsidRPr="00282ABD" w:rsidRDefault="00B55159" w:rsidP="008A04E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82AB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FURKAN TONTU</w:t>
            </w:r>
            <w:r w:rsidR="00CC48DB" w:rsidRPr="00282AB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,</w:t>
            </w:r>
          </w:p>
          <w:p w:rsidR="00CC48DB" w:rsidRPr="00282ABD" w:rsidRDefault="00CC48DB" w:rsidP="008A04E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82AB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Sinan</w:t>
            </w:r>
          </w:p>
          <w:p w:rsidR="00CC48DB" w:rsidRPr="00282ABD" w:rsidRDefault="00CC48DB" w:rsidP="008A04E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82AB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Başar</w:t>
            </w:r>
          </w:p>
        </w:tc>
        <w:tc>
          <w:tcPr>
            <w:tcW w:w="1134" w:type="dxa"/>
          </w:tcPr>
          <w:p w:rsidR="00B55159" w:rsidRPr="00282ABD" w:rsidRDefault="00B55159" w:rsidP="00B5515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82AB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Bakırköy</w:t>
            </w:r>
            <w:r w:rsidRPr="00282AB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br/>
            </w:r>
            <w:proofErr w:type="spellStart"/>
            <w:r w:rsidRPr="00282AB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Dr.Sadi</w:t>
            </w:r>
            <w:proofErr w:type="spellEnd"/>
            <w:r w:rsidRPr="00282AB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Konuk</w:t>
            </w:r>
            <w:r w:rsidRPr="00282AB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br/>
              <w:t>SUAM</w:t>
            </w:r>
          </w:p>
        </w:tc>
        <w:tc>
          <w:tcPr>
            <w:tcW w:w="1159" w:type="dxa"/>
          </w:tcPr>
          <w:p w:rsidR="00B55159" w:rsidRPr="00282ABD" w:rsidRDefault="00B55159" w:rsidP="00B55159">
            <w:pPr>
              <w:rPr>
                <w:rFonts w:cs="Times New Roman"/>
                <w:sz w:val="18"/>
                <w:szCs w:val="18"/>
              </w:rPr>
            </w:pPr>
            <w:r w:rsidRPr="00282ABD">
              <w:rPr>
                <w:rFonts w:cs="Times New Roman"/>
                <w:sz w:val="18"/>
                <w:szCs w:val="18"/>
              </w:rPr>
              <w:t>15.12.2018</w:t>
            </w:r>
          </w:p>
          <w:p w:rsidR="00B55159" w:rsidRPr="00282ABD" w:rsidRDefault="00B55159" w:rsidP="008A04E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B55159" w:rsidRPr="00B55159" w:rsidTr="0038646D">
        <w:trPr>
          <w:trHeight w:val="554"/>
        </w:trPr>
        <w:tc>
          <w:tcPr>
            <w:tcW w:w="709" w:type="dxa"/>
          </w:tcPr>
          <w:p w:rsidR="00B55159" w:rsidRDefault="00A825A5" w:rsidP="00E569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39</w:t>
            </w:r>
          </w:p>
        </w:tc>
        <w:tc>
          <w:tcPr>
            <w:tcW w:w="1134" w:type="dxa"/>
          </w:tcPr>
          <w:p w:rsidR="00B55159" w:rsidRPr="006A5664" w:rsidRDefault="00583F6B" w:rsidP="008A04E1">
            <w:pP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6A5664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Perioperatif</w:t>
            </w:r>
            <w:proofErr w:type="spellEnd"/>
            <w:r w:rsidRPr="006A5664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6A5664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br/>
              <w:t>A</w:t>
            </w:r>
            <w:r w:rsidR="00B55159" w:rsidRPr="006A5664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nestezi</w:t>
            </w:r>
          </w:p>
        </w:tc>
        <w:tc>
          <w:tcPr>
            <w:tcW w:w="3119" w:type="dxa"/>
          </w:tcPr>
          <w:p w:rsidR="00B55159" w:rsidRPr="006A5664" w:rsidRDefault="00744D26" w:rsidP="00744D26">
            <w:pP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6A5664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Kontrollü hipotansiyon hedeflenen vakalarda yakın </w:t>
            </w:r>
            <w:proofErr w:type="spellStart"/>
            <w:r w:rsidRPr="006A5664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serebral</w:t>
            </w:r>
            <w:proofErr w:type="spellEnd"/>
            <w:r w:rsidRPr="006A5664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6A5664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oksijenasyon</w:t>
            </w:r>
            <w:proofErr w:type="spellEnd"/>
            <w:r w:rsidRPr="006A5664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 w:rsidR="00B55159" w:rsidRPr="006A5664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NIRS (</w:t>
            </w:r>
            <w:proofErr w:type="spellStart"/>
            <w:r w:rsidR="00B55159" w:rsidRPr="006A5664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near</w:t>
            </w:r>
            <w:proofErr w:type="spellEnd"/>
            <w:r w:rsidR="00B55159" w:rsidRPr="006A5664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-</w:t>
            </w:r>
            <w:proofErr w:type="spellStart"/>
            <w:r w:rsidR="00B55159" w:rsidRPr="006A5664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infrared</w:t>
            </w:r>
            <w:proofErr w:type="spellEnd"/>
            <w:r w:rsidR="00B55159" w:rsidRPr="006A5664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spektroskopi) </w:t>
            </w:r>
            <w:r w:rsidRPr="006A5664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ile </w:t>
            </w:r>
            <w:proofErr w:type="spellStart"/>
            <w:r w:rsidRPr="006A5664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monitorizasyonu</w:t>
            </w:r>
            <w:proofErr w:type="spellEnd"/>
            <w:r w:rsidRPr="006A5664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ve </w:t>
            </w:r>
            <w:proofErr w:type="spellStart"/>
            <w:r w:rsidRPr="006A5664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preoperatif</w:t>
            </w:r>
            <w:proofErr w:type="spellEnd"/>
            <w:r w:rsidRPr="006A5664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/</w:t>
            </w:r>
            <w:proofErr w:type="spellStart"/>
            <w:r w:rsidRPr="006A5664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postoperatif</w:t>
            </w:r>
            <w:proofErr w:type="spellEnd"/>
            <w:r w:rsidRPr="006A5664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6A5664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kognitif</w:t>
            </w:r>
            <w:proofErr w:type="spellEnd"/>
            <w:r w:rsidRPr="006A5664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fonksiyonlarının değerlendirilmesi </w:t>
            </w:r>
          </w:p>
        </w:tc>
        <w:tc>
          <w:tcPr>
            <w:tcW w:w="1276" w:type="dxa"/>
          </w:tcPr>
          <w:p w:rsidR="00B55159" w:rsidRPr="006A5664" w:rsidRDefault="00B55159" w:rsidP="008A04E1">
            <w:pP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6A5664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Klinik çalışma,</w:t>
            </w:r>
            <w:r w:rsidRPr="006A5664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br/>
            </w:r>
            <w:proofErr w:type="spellStart"/>
            <w:r w:rsidRPr="006A5664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Prospektif</w:t>
            </w:r>
            <w:proofErr w:type="spellEnd"/>
          </w:p>
        </w:tc>
        <w:tc>
          <w:tcPr>
            <w:tcW w:w="6237" w:type="dxa"/>
          </w:tcPr>
          <w:p w:rsidR="00B55159" w:rsidRPr="006A5664" w:rsidRDefault="00744D26" w:rsidP="00744D26">
            <w:pP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6A5664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Kontrollü hipotansiyon hedeflenen vakalarda yakın </w:t>
            </w:r>
            <w:proofErr w:type="spellStart"/>
            <w:r w:rsidRPr="006A5664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serebral</w:t>
            </w:r>
            <w:proofErr w:type="spellEnd"/>
            <w:r w:rsidRPr="006A5664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6A5664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oksijenasyon</w:t>
            </w:r>
            <w:proofErr w:type="spellEnd"/>
            <w:r w:rsidRPr="006A5664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takibi amacıyla </w:t>
            </w:r>
            <w:r w:rsidR="00B55159" w:rsidRPr="006A5664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NIRS(</w:t>
            </w:r>
            <w:proofErr w:type="spellStart"/>
            <w:r w:rsidR="00B55159" w:rsidRPr="006A5664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near</w:t>
            </w:r>
            <w:proofErr w:type="spellEnd"/>
            <w:r w:rsidR="00B55159" w:rsidRPr="006A5664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-</w:t>
            </w:r>
            <w:proofErr w:type="spellStart"/>
            <w:r w:rsidR="00B55159" w:rsidRPr="006A5664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infrared</w:t>
            </w:r>
            <w:proofErr w:type="spellEnd"/>
            <w:r w:rsidR="00B55159" w:rsidRPr="006A5664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spektroskopi)</w:t>
            </w:r>
            <w:r w:rsidRPr="006A5664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kullanımı ile hastaların </w:t>
            </w:r>
            <w:proofErr w:type="spellStart"/>
            <w:r w:rsidRPr="006A5664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kognitif</w:t>
            </w:r>
            <w:proofErr w:type="spellEnd"/>
            <w:r w:rsidRPr="006A5664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fonksiyon kaybı önlenebilir.</w:t>
            </w:r>
            <w:r w:rsidR="00B55159" w:rsidRPr="006A5664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1275" w:type="dxa"/>
          </w:tcPr>
          <w:p w:rsidR="00B55159" w:rsidRPr="006A5664" w:rsidRDefault="00B55159" w:rsidP="008A04E1">
            <w:pP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6A5664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MURAT KURUL</w:t>
            </w:r>
            <w:r w:rsidR="006A5664" w:rsidRPr="006A5664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,</w:t>
            </w:r>
          </w:p>
          <w:p w:rsidR="006A5664" w:rsidRPr="006A5664" w:rsidRDefault="006A5664" w:rsidP="008A04E1">
            <w:pP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6A5664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Fatime</w:t>
            </w:r>
            <w:proofErr w:type="spellEnd"/>
          </w:p>
          <w:p w:rsidR="006A5664" w:rsidRPr="006A5664" w:rsidRDefault="006A5664" w:rsidP="008A04E1">
            <w:pP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6A5664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Nayman</w:t>
            </w:r>
            <w:proofErr w:type="spellEnd"/>
          </w:p>
        </w:tc>
        <w:tc>
          <w:tcPr>
            <w:tcW w:w="1134" w:type="dxa"/>
          </w:tcPr>
          <w:p w:rsidR="00B55159" w:rsidRPr="006A5664" w:rsidRDefault="00B55159" w:rsidP="00744D26">
            <w:pP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6A5664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Haseki </w:t>
            </w:r>
            <w:r w:rsidR="00744D26" w:rsidRPr="006A566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SUAM</w:t>
            </w:r>
          </w:p>
        </w:tc>
        <w:tc>
          <w:tcPr>
            <w:tcW w:w="1159" w:type="dxa"/>
          </w:tcPr>
          <w:p w:rsidR="00B55159" w:rsidRPr="006A5664" w:rsidRDefault="00B55159" w:rsidP="00B55159">
            <w:pPr>
              <w:rPr>
                <w:rFonts w:cs="Times New Roman"/>
                <w:sz w:val="18"/>
                <w:szCs w:val="18"/>
              </w:rPr>
            </w:pPr>
            <w:r w:rsidRPr="006A5664">
              <w:rPr>
                <w:rFonts w:cs="Times New Roman"/>
                <w:sz w:val="18"/>
                <w:szCs w:val="18"/>
              </w:rPr>
              <w:t>15.12.2018</w:t>
            </w:r>
          </w:p>
          <w:p w:rsidR="00B55159" w:rsidRPr="006A5664" w:rsidRDefault="00B55159" w:rsidP="00B55159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83F6B" w:rsidRPr="00B55159" w:rsidTr="0038646D">
        <w:trPr>
          <w:trHeight w:val="554"/>
        </w:trPr>
        <w:tc>
          <w:tcPr>
            <w:tcW w:w="709" w:type="dxa"/>
          </w:tcPr>
          <w:p w:rsidR="00583F6B" w:rsidRPr="00583F6B" w:rsidRDefault="00A825A5" w:rsidP="008A04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583F6B" w:rsidRPr="006A5664" w:rsidRDefault="00583F6B" w:rsidP="008A04E1">
            <w:pPr>
              <w:rPr>
                <w:sz w:val="18"/>
                <w:szCs w:val="18"/>
              </w:rPr>
            </w:pPr>
            <w:r w:rsidRPr="006A5664">
              <w:rPr>
                <w:sz w:val="18"/>
                <w:szCs w:val="18"/>
              </w:rPr>
              <w:t>Yoğun</w:t>
            </w:r>
          </w:p>
          <w:p w:rsidR="00583F6B" w:rsidRPr="006A5664" w:rsidRDefault="00583F6B" w:rsidP="008A04E1">
            <w:pPr>
              <w:rPr>
                <w:sz w:val="18"/>
                <w:szCs w:val="18"/>
              </w:rPr>
            </w:pPr>
            <w:r w:rsidRPr="006A5664">
              <w:rPr>
                <w:sz w:val="18"/>
                <w:szCs w:val="18"/>
              </w:rPr>
              <w:t>Bakım</w:t>
            </w:r>
          </w:p>
        </w:tc>
        <w:tc>
          <w:tcPr>
            <w:tcW w:w="3119" w:type="dxa"/>
          </w:tcPr>
          <w:p w:rsidR="00583F6B" w:rsidRPr="006A5664" w:rsidRDefault="00583F6B" w:rsidP="008A04E1">
            <w:pPr>
              <w:rPr>
                <w:sz w:val="18"/>
                <w:szCs w:val="18"/>
              </w:rPr>
            </w:pPr>
            <w:r w:rsidRPr="006A5664">
              <w:rPr>
                <w:sz w:val="18"/>
                <w:szCs w:val="18"/>
              </w:rPr>
              <w:t xml:space="preserve">Akut ağır </w:t>
            </w:r>
            <w:proofErr w:type="spellStart"/>
            <w:r w:rsidRPr="006A5664">
              <w:rPr>
                <w:sz w:val="18"/>
                <w:szCs w:val="18"/>
              </w:rPr>
              <w:t>pankreatit</w:t>
            </w:r>
            <w:proofErr w:type="spellEnd"/>
            <w:r w:rsidRPr="006A5664">
              <w:rPr>
                <w:sz w:val="18"/>
                <w:szCs w:val="18"/>
              </w:rPr>
              <w:t xml:space="preserve"> hastalarının tedavisinde </w:t>
            </w:r>
            <w:proofErr w:type="spellStart"/>
            <w:r w:rsidRPr="006A5664">
              <w:rPr>
                <w:sz w:val="18"/>
                <w:szCs w:val="18"/>
              </w:rPr>
              <w:t>sitokineliminasyonu</w:t>
            </w:r>
            <w:proofErr w:type="spellEnd"/>
            <w:r w:rsidRPr="006A5664">
              <w:rPr>
                <w:sz w:val="18"/>
                <w:szCs w:val="18"/>
              </w:rPr>
              <w:t xml:space="preserve"> amaçlı </w:t>
            </w:r>
            <w:proofErr w:type="spellStart"/>
            <w:r w:rsidRPr="006A5664">
              <w:rPr>
                <w:sz w:val="18"/>
                <w:szCs w:val="18"/>
              </w:rPr>
              <w:t>hemoperfüzyon</w:t>
            </w:r>
            <w:proofErr w:type="spellEnd"/>
            <w:r w:rsidRPr="006A5664">
              <w:rPr>
                <w:sz w:val="18"/>
                <w:szCs w:val="18"/>
              </w:rPr>
              <w:t xml:space="preserve"> uygulanmasının klinik ve </w:t>
            </w:r>
            <w:proofErr w:type="spellStart"/>
            <w:r w:rsidRPr="006A5664">
              <w:rPr>
                <w:sz w:val="18"/>
                <w:szCs w:val="18"/>
              </w:rPr>
              <w:t>laboratuarparametleri</w:t>
            </w:r>
            <w:proofErr w:type="spellEnd"/>
            <w:r w:rsidRPr="006A5664">
              <w:rPr>
                <w:sz w:val="18"/>
                <w:szCs w:val="18"/>
              </w:rPr>
              <w:t xml:space="preserve"> üzerine akut etkileri olur mu?</w:t>
            </w:r>
          </w:p>
          <w:p w:rsidR="00583F6B" w:rsidRPr="006A5664" w:rsidRDefault="00583F6B" w:rsidP="008A04E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83F6B" w:rsidRPr="006A5664" w:rsidRDefault="00583F6B" w:rsidP="008A04E1">
            <w:pPr>
              <w:rPr>
                <w:sz w:val="18"/>
                <w:szCs w:val="18"/>
              </w:rPr>
            </w:pPr>
            <w:r w:rsidRPr="006A5664">
              <w:rPr>
                <w:sz w:val="18"/>
                <w:szCs w:val="18"/>
              </w:rPr>
              <w:t>Klinik</w:t>
            </w:r>
          </w:p>
          <w:p w:rsidR="00583F6B" w:rsidRPr="006A5664" w:rsidRDefault="00583F6B" w:rsidP="008A04E1">
            <w:pPr>
              <w:rPr>
                <w:sz w:val="18"/>
                <w:szCs w:val="18"/>
              </w:rPr>
            </w:pPr>
            <w:proofErr w:type="spellStart"/>
            <w:r w:rsidRPr="006A5664">
              <w:rPr>
                <w:sz w:val="18"/>
                <w:szCs w:val="18"/>
              </w:rPr>
              <w:t>Prospektif</w:t>
            </w:r>
            <w:proofErr w:type="spellEnd"/>
          </w:p>
          <w:p w:rsidR="00583F6B" w:rsidRPr="006A5664" w:rsidRDefault="00583F6B" w:rsidP="008A04E1">
            <w:pPr>
              <w:rPr>
                <w:sz w:val="18"/>
                <w:szCs w:val="18"/>
              </w:rPr>
            </w:pPr>
            <w:proofErr w:type="gramStart"/>
            <w:r w:rsidRPr="006A5664">
              <w:rPr>
                <w:sz w:val="18"/>
                <w:szCs w:val="18"/>
              </w:rPr>
              <w:t>çalışma</w:t>
            </w:r>
            <w:proofErr w:type="gramEnd"/>
          </w:p>
        </w:tc>
        <w:tc>
          <w:tcPr>
            <w:tcW w:w="6237" w:type="dxa"/>
          </w:tcPr>
          <w:p w:rsidR="00583F6B" w:rsidRPr="006A5664" w:rsidRDefault="00583F6B" w:rsidP="008A04E1">
            <w:pPr>
              <w:rPr>
                <w:sz w:val="18"/>
                <w:szCs w:val="18"/>
              </w:rPr>
            </w:pPr>
            <w:r w:rsidRPr="006A5664">
              <w:rPr>
                <w:sz w:val="18"/>
                <w:szCs w:val="18"/>
              </w:rPr>
              <w:t xml:space="preserve">Akut ağır </w:t>
            </w:r>
            <w:proofErr w:type="spellStart"/>
            <w:r w:rsidRPr="006A5664">
              <w:rPr>
                <w:sz w:val="18"/>
                <w:szCs w:val="18"/>
              </w:rPr>
              <w:t>pankreatit</w:t>
            </w:r>
            <w:proofErr w:type="spellEnd"/>
            <w:r w:rsidRPr="006A5664">
              <w:rPr>
                <w:sz w:val="18"/>
                <w:szCs w:val="18"/>
              </w:rPr>
              <w:t xml:space="preserve"> hastalarında yoğun miktarda </w:t>
            </w:r>
            <w:proofErr w:type="spellStart"/>
            <w:r w:rsidRPr="006A5664">
              <w:rPr>
                <w:sz w:val="18"/>
                <w:szCs w:val="18"/>
              </w:rPr>
              <w:t>sitokin</w:t>
            </w:r>
            <w:proofErr w:type="spellEnd"/>
            <w:r w:rsidRPr="006A5664">
              <w:rPr>
                <w:sz w:val="18"/>
                <w:szCs w:val="18"/>
              </w:rPr>
              <w:t xml:space="preserve"> </w:t>
            </w:r>
            <w:proofErr w:type="spellStart"/>
            <w:r w:rsidRPr="006A5664">
              <w:rPr>
                <w:sz w:val="18"/>
                <w:szCs w:val="18"/>
              </w:rPr>
              <w:t>salınımı</w:t>
            </w:r>
            <w:proofErr w:type="spellEnd"/>
            <w:r w:rsidRPr="006A5664">
              <w:rPr>
                <w:sz w:val="18"/>
                <w:szCs w:val="18"/>
              </w:rPr>
              <w:t xml:space="preserve"> </w:t>
            </w:r>
            <w:proofErr w:type="gramStart"/>
            <w:r w:rsidRPr="006A5664">
              <w:rPr>
                <w:sz w:val="18"/>
                <w:szCs w:val="18"/>
              </w:rPr>
              <w:t>mevcuttur.Bu</w:t>
            </w:r>
            <w:proofErr w:type="gramEnd"/>
            <w:r w:rsidRPr="006A5664">
              <w:rPr>
                <w:sz w:val="18"/>
                <w:szCs w:val="18"/>
              </w:rPr>
              <w:t xml:space="preserve"> </w:t>
            </w:r>
            <w:proofErr w:type="spellStart"/>
            <w:r w:rsidRPr="006A5664">
              <w:rPr>
                <w:sz w:val="18"/>
                <w:szCs w:val="18"/>
              </w:rPr>
              <w:t>sitokin</w:t>
            </w:r>
            <w:proofErr w:type="spellEnd"/>
            <w:r w:rsidRPr="006A5664">
              <w:rPr>
                <w:sz w:val="18"/>
                <w:szCs w:val="18"/>
              </w:rPr>
              <w:t xml:space="preserve"> </w:t>
            </w:r>
            <w:proofErr w:type="spellStart"/>
            <w:r w:rsidRPr="006A5664">
              <w:rPr>
                <w:sz w:val="18"/>
                <w:szCs w:val="18"/>
              </w:rPr>
              <w:t>salınımının</w:t>
            </w:r>
            <w:proofErr w:type="spellEnd"/>
            <w:r w:rsidRPr="006A5664">
              <w:rPr>
                <w:sz w:val="18"/>
                <w:szCs w:val="18"/>
              </w:rPr>
              <w:t xml:space="preserve"> eliminasyonu için </w:t>
            </w:r>
            <w:proofErr w:type="spellStart"/>
            <w:r w:rsidRPr="006A5664">
              <w:rPr>
                <w:sz w:val="18"/>
                <w:szCs w:val="18"/>
              </w:rPr>
              <w:t>hemoperfüzyon</w:t>
            </w:r>
            <w:proofErr w:type="spellEnd"/>
            <w:r w:rsidRPr="006A5664">
              <w:rPr>
                <w:sz w:val="18"/>
                <w:szCs w:val="18"/>
              </w:rPr>
              <w:t xml:space="preserve"> bir seçenektir.</w:t>
            </w:r>
            <w:proofErr w:type="spellStart"/>
            <w:r w:rsidRPr="006A5664">
              <w:rPr>
                <w:sz w:val="18"/>
                <w:szCs w:val="18"/>
              </w:rPr>
              <w:t>Hemoperfüzyon</w:t>
            </w:r>
            <w:proofErr w:type="spellEnd"/>
            <w:r w:rsidRPr="006A5664">
              <w:rPr>
                <w:sz w:val="18"/>
                <w:szCs w:val="18"/>
              </w:rPr>
              <w:t xml:space="preserve"> uygulanması hem klinik hem de laboratuar parametreleri üzerine birçok akut etkiye yol açabilir.</w:t>
            </w:r>
          </w:p>
        </w:tc>
        <w:tc>
          <w:tcPr>
            <w:tcW w:w="1275" w:type="dxa"/>
          </w:tcPr>
          <w:p w:rsidR="00583F6B" w:rsidRPr="006A5664" w:rsidRDefault="00583F6B" w:rsidP="008A04E1">
            <w:pPr>
              <w:rPr>
                <w:sz w:val="18"/>
                <w:szCs w:val="18"/>
              </w:rPr>
            </w:pPr>
            <w:r w:rsidRPr="006A5664">
              <w:rPr>
                <w:sz w:val="18"/>
                <w:szCs w:val="18"/>
              </w:rPr>
              <w:t>Emrah</w:t>
            </w:r>
          </w:p>
          <w:p w:rsidR="00583F6B" w:rsidRPr="006A5664" w:rsidRDefault="00583F6B" w:rsidP="008A04E1">
            <w:pPr>
              <w:rPr>
                <w:sz w:val="18"/>
                <w:szCs w:val="18"/>
              </w:rPr>
            </w:pPr>
            <w:r w:rsidRPr="006A5664">
              <w:rPr>
                <w:sz w:val="18"/>
                <w:szCs w:val="18"/>
              </w:rPr>
              <w:t>Şenol</w:t>
            </w:r>
            <w:r w:rsidR="00CC48DB" w:rsidRPr="006A5664">
              <w:rPr>
                <w:sz w:val="18"/>
                <w:szCs w:val="18"/>
              </w:rPr>
              <w:t>,</w:t>
            </w:r>
          </w:p>
          <w:p w:rsidR="00CC48DB" w:rsidRPr="006A5664" w:rsidRDefault="00CC48DB" w:rsidP="008A04E1">
            <w:pPr>
              <w:rPr>
                <w:sz w:val="18"/>
                <w:szCs w:val="18"/>
              </w:rPr>
            </w:pPr>
            <w:proofErr w:type="spellStart"/>
            <w:r w:rsidRPr="006A5664">
              <w:rPr>
                <w:sz w:val="18"/>
                <w:szCs w:val="18"/>
              </w:rPr>
              <w:t>Asu</w:t>
            </w:r>
            <w:proofErr w:type="spellEnd"/>
          </w:p>
          <w:p w:rsidR="00CC48DB" w:rsidRPr="006A5664" w:rsidRDefault="00CC48DB" w:rsidP="008A04E1">
            <w:pPr>
              <w:rPr>
                <w:sz w:val="18"/>
                <w:szCs w:val="18"/>
              </w:rPr>
            </w:pPr>
            <w:proofErr w:type="spellStart"/>
            <w:r w:rsidRPr="006A5664">
              <w:rPr>
                <w:sz w:val="18"/>
                <w:szCs w:val="18"/>
              </w:rPr>
              <w:t>Özgültekin</w:t>
            </w:r>
            <w:proofErr w:type="spellEnd"/>
          </w:p>
        </w:tc>
        <w:tc>
          <w:tcPr>
            <w:tcW w:w="1134" w:type="dxa"/>
          </w:tcPr>
          <w:p w:rsidR="00583F6B" w:rsidRPr="006A5664" w:rsidRDefault="00583F6B" w:rsidP="008A04E1">
            <w:pPr>
              <w:rPr>
                <w:sz w:val="18"/>
                <w:szCs w:val="18"/>
              </w:rPr>
            </w:pPr>
            <w:r w:rsidRPr="006A5664">
              <w:rPr>
                <w:sz w:val="18"/>
                <w:szCs w:val="18"/>
              </w:rPr>
              <w:t>Haydarpaşa</w:t>
            </w:r>
          </w:p>
          <w:p w:rsidR="00583F6B" w:rsidRPr="006A5664" w:rsidRDefault="00583F6B" w:rsidP="008A04E1">
            <w:pPr>
              <w:rPr>
                <w:sz w:val="18"/>
                <w:szCs w:val="18"/>
              </w:rPr>
            </w:pPr>
            <w:r w:rsidRPr="006A5664">
              <w:rPr>
                <w:sz w:val="18"/>
                <w:szCs w:val="18"/>
              </w:rPr>
              <w:t>SUAM</w:t>
            </w:r>
          </w:p>
        </w:tc>
        <w:tc>
          <w:tcPr>
            <w:tcW w:w="1159" w:type="dxa"/>
          </w:tcPr>
          <w:p w:rsidR="00583F6B" w:rsidRPr="006A5664" w:rsidRDefault="00583F6B" w:rsidP="00583F6B">
            <w:pPr>
              <w:rPr>
                <w:rFonts w:cs="Times New Roman"/>
                <w:sz w:val="18"/>
                <w:szCs w:val="18"/>
              </w:rPr>
            </w:pPr>
            <w:r w:rsidRPr="006A5664">
              <w:rPr>
                <w:rFonts w:cs="Times New Roman"/>
                <w:sz w:val="18"/>
                <w:szCs w:val="18"/>
              </w:rPr>
              <w:t>15.12.2018</w:t>
            </w:r>
          </w:p>
          <w:p w:rsidR="00583F6B" w:rsidRPr="006A5664" w:rsidRDefault="00583F6B" w:rsidP="00583F6B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83F6B" w:rsidRPr="00B55159" w:rsidTr="0038646D">
        <w:trPr>
          <w:trHeight w:val="554"/>
        </w:trPr>
        <w:tc>
          <w:tcPr>
            <w:tcW w:w="709" w:type="dxa"/>
          </w:tcPr>
          <w:p w:rsidR="00583F6B" w:rsidRPr="00583F6B" w:rsidRDefault="00A825A5" w:rsidP="008A04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134" w:type="dxa"/>
          </w:tcPr>
          <w:p w:rsidR="00583F6B" w:rsidRPr="006A5664" w:rsidRDefault="00583F6B" w:rsidP="008A04E1">
            <w:pPr>
              <w:rPr>
                <w:sz w:val="18"/>
                <w:szCs w:val="18"/>
              </w:rPr>
            </w:pPr>
            <w:proofErr w:type="spellStart"/>
            <w:r w:rsidRPr="006A5664">
              <w:rPr>
                <w:sz w:val="18"/>
                <w:szCs w:val="18"/>
              </w:rPr>
              <w:t>Perioperatif</w:t>
            </w:r>
            <w:proofErr w:type="spellEnd"/>
          </w:p>
          <w:p w:rsidR="00583F6B" w:rsidRPr="006A5664" w:rsidRDefault="00583F6B" w:rsidP="008A04E1">
            <w:pPr>
              <w:rPr>
                <w:sz w:val="18"/>
                <w:szCs w:val="18"/>
              </w:rPr>
            </w:pPr>
            <w:r w:rsidRPr="006A5664">
              <w:rPr>
                <w:sz w:val="18"/>
                <w:szCs w:val="18"/>
              </w:rPr>
              <w:t>Anestezi</w:t>
            </w:r>
          </w:p>
        </w:tc>
        <w:tc>
          <w:tcPr>
            <w:tcW w:w="3119" w:type="dxa"/>
          </w:tcPr>
          <w:p w:rsidR="00583F6B" w:rsidRPr="006A5664" w:rsidRDefault="00583F6B" w:rsidP="008A04E1">
            <w:pPr>
              <w:rPr>
                <w:sz w:val="18"/>
                <w:szCs w:val="18"/>
              </w:rPr>
            </w:pPr>
            <w:r w:rsidRPr="006A5664">
              <w:rPr>
                <w:sz w:val="18"/>
                <w:szCs w:val="18"/>
              </w:rPr>
              <w:t xml:space="preserve">Zor </w:t>
            </w:r>
            <w:proofErr w:type="spellStart"/>
            <w:r w:rsidRPr="006A5664">
              <w:rPr>
                <w:sz w:val="18"/>
                <w:szCs w:val="18"/>
              </w:rPr>
              <w:t>entübasyon</w:t>
            </w:r>
            <w:proofErr w:type="spellEnd"/>
            <w:r w:rsidRPr="006A5664">
              <w:rPr>
                <w:sz w:val="18"/>
                <w:szCs w:val="18"/>
              </w:rPr>
              <w:t xml:space="preserve"> belirteçlerinden hangisi ya da hangileri daha değerlidir?</w:t>
            </w:r>
          </w:p>
        </w:tc>
        <w:tc>
          <w:tcPr>
            <w:tcW w:w="1276" w:type="dxa"/>
          </w:tcPr>
          <w:p w:rsidR="00583F6B" w:rsidRPr="006A5664" w:rsidRDefault="00583F6B" w:rsidP="008A04E1">
            <w:pPr>
              <w:rPr>
                <w:sz w:val="18"/>
                <w:szCs w:val="18"/>
              </w:rPr>
            </w:pPr>
            <w:r w:rsidRPr="006A5664">
              <w:rPr>
                <w:sz w:val="18"/>
                <w:szCs w:val="18"/>
              </w:rPr>
              <w:t>Klinik</w:t>
            </w:r>
          </w:p>
          <w:p w:rsidR="00583F6B" w:rsidRPr="006A5664" w:rsidRDefault="00583F6B" w:rsidP="008A04E1">
            <w:pPr>
              <w:rPr>
                <w:sz w:val="18"/>
                <w:szCs w:val="18"/>
              </w:rPr>
            </w:pPr>
            <w:proofErr w:type="spellStart"/>
            <w:r w:rsidRPr="006A5664">
              <w:rPr>
                <w:sz w:val="18"/>
                <w:szCs w:val="18"/>
              </w:rPr>
              <w:t>Prospektif</w:t>
            </w:r>
            <w:proofErr w:type="spellEnd"/>
          </w:p>
          <w:p w:rsidR="00583F6B" w:rsidRPr="006A5664" w:rsidRDefault="00583F6B" w:rsidP="008A04E1">
            <w:pPr>
              <w:rPr>
                <w:sz w:val="18"/>
                <w:szCs w:val="18"/>
              </w:rPr>
            </w:pPr>
            <w:proofErr w:type="gramStart"/>
            <w:r w:rsidRPr="006A5664">
              <w:rPr>
                <w:sz w:val="18"/>
                <w:szCs w:val="18"/>
              </w:rPr>
              <w:t>çalışma</w:t>
            </w:r>
            <w:proofErr w:type="gramEnd"/>
          </w:p>
        </w:tc>
        <w:tc>
          <w:tcPr>
            <w:tcW w:w="6237" w:type="dxa"/>
          </w:tcPr>
          <w:p w:rsidR="00583F6B" w:rsidRPr="006A5664" w:rsidRDefault="00583F6B" w:rsidP="00AD2648">
            <w:pPr>
              <w:rPr>
                <w:sz w:val="18"/>
                <w:szCs w:val="18"/>
              </w:rPr>
            </w:pPr>
            <w:r w:rsidRPr="006A5664">
              <w:rPr>
                <w:sz w:val="18"/>
                <w:szCs w:val="18"/>
              </w:rPr>
              <w:t xml:space="preserve">Direkt </w:t>
            </w:r>
            <w:proofErr w:type="spellStart"/>
            <w:r w:rsidRPr="006A5664">
              <w:rPr>
                <w:sz w:val="18"/>
                <w:szCs w:val="18"/>
              </w:rPr>
              <w:t>laringoskopide</w:t>
            </w:r>
            <w:proofErr w:type="spellEnd"/>
            <w:r w:rsidR="00AD2648" w:rsidRPr="006A5664">
              <w:rPr>
                <w:sz w:val="18"/>
                <w:szCs w:val="18"/>
              </w:rPr>
              <w:t xml:space="preserve"> </w:t>
            </w:r>
            <w:proofErr w:type="spellStart"/>
            <w:r w:rsidRPr="006A5664">
              <w:rPr>
                <w:sz w:val="18"/>
                <w:szCs w:val="18"/>
              </w:rPr>
              <w:t>Cormack</w:t>
            </w:r>
            <w:proofErr w:type="spellEnd"/>
            <w:r w:rsidRPr="006A5664">
              <w:rPr>
                <w:sz w:val="18"/>
                <w:szCs w:val="18"/>
              </w:rPr>
              <w:t>-</w:t>
            </w:r>
            <w:proofErr w:type="spellStart"/>
            <w:r w:rsidRPr="006A5664">
              <w:rPr>
                <w:sz w:val="18"/>
                <w:szCs w:val="18"/>
              </w:rPr>
              <w:t>Lehane</w:t>
            </w:r>
            <w:proofErr w:type="spellEnd"/>
            <w:r w:rsidRPr="006A5664">
              <w:rPr>
                <w:sz w:val="18"/>
                <w:szCs w:val="18"/>
              </w:rPr>
              <w:t xml:space="preserve"> sınıflamasına göre zor </w:t>
            </w:r>
            <w:proofErr w:type="spellStart"/>
            <w:r w:rsidRPr="006A5664">
              <w:rPr>
                <w:sz w:val="18"/>
                <w:szCs w:val="18"/>
              </w:rPr>
              <w:t>entübasyon</w:t>
            </w:r>
            <w:proofErr w:type="spellEnd"/>
            <w:r w:rsidRPr="006A5664">
              <w:rPr>
                <w:sz w:val="18"/>
                <w:szCs w:val="18"/>
              </w:rPr>
              <w:t xml:space="preserve"> kabul edilen hastalarda fizik muayenede bakılacak olan zor </w:t>
            </w:r>
            <w:proofErr w:type="spellStart"/>
            <w:r w:rsidRPr="006A5664">
              <w:rPr>
                <w:sz w:val="18"/>
                <w:szCs w:val="18"/>
              </w:rPr>
              <w:t>entübasyon</w:t>
            </w:r>
            <w:proofErr w:type="spellEnd"/>
            <w:r w:rsidRPr="006A5664">
              <w:rPr>
                <w:sz w:val="18"/>
                <w:szCs w:val="18"/>
              </w:rPr>
              <w:t xml:space="preserve"> belirteçlerinin birbirleriyle ikili ya da üçlü </w:t>
            </w:r>
            <w:proofErr w:type="gramStart"/>
            <w:r w:rsidRPr="006A5664">
              <w:rPr>
                <w:sz w:val="18"/>
                <w:szCs w:val="18"/>
              </w:rPr>
              <w:t>kombinasyonlarının</w:t>
            </w:r>
            <w:proofErr w:type="gramEnd"/>
            <w:r w:rsidRPr="006A5664">
              <w:rPr>
                <w:sz w:val="18"/>
                <w:szCs w:val="18"/>
              </w:rPr>
              <w:t xml:space="preserve"> zor </w:t>
            </w:r>
            <w:proofErr w:type="spellStart"/>
            <w:r w:rsidRPr="006A5664">
              <w:rPr>
                <w:sz w:val="18"/>
                <w:szCs w:val="18"/>
              </w:rPr>
              <w:t>entübasyonu</w:t>
            </w:r>
            <w:proofErr w:type="spellEnd"/>
            <w:r w:rsidRPr="006A5664">
              <w:rPr>
                <w:sz w:val="18"/>
                <w:szCs w:val="18"/>
              </w:rPr>
              <w:t xml:space="preserve"> öngörmek için </w:t>
            </w:r>
            <w:proofErr w:type="spellStart"/>
            <w:r w:rsidRPr="006A5664">
              <w:rPr>
                <w:sz w:val="18"/>
                <w:szCs w:val="18"/>
              </w:rPr>
              <w:t>additif</w:t>
            </w:r>
            <w:proofErr w:type="spellEnd"/>
            <w:r w:rsidRPr="006A5664">
              <w:rPr>
                <w:sz w:val="18"/>
                <w:szCs w:val="18"/>
              </w:rPr>
              <w:t xml:space="preserve"> etkisinin olup olamayacağını araştırmak ve diğer belirteçlerle karşılaştır</w:t>
            </w:r>
            <w:r w:rsidR="00AD2648" w:rsidRPr="006A5664">
              <w:rPr>
                <w:sz w:val="18"/>
                <w:szCs w:val="18"/>
              </w:rPr>
              <w:t>ılabilir.</w:t>
            </w:r>
          </w:p>
        </w:tc>
        <w:tc>
          <w:tcPr>
            <w:tcW w:w="1275" w:type="dxa"/>
          </w:tcPr>
          <w:p w:rsidR="00583F6B" w:rsidRPr="006A5664" w:rsidRDefault="00583F6B" w:rsidP="008A04E1">
            <w:pPr>
              <w:rPr>
                <w:sz w:val="18"/>
                <w:szCs w:val="18"/>
              </w:rPr>
            </w:pPr>
            <w:r w:rsidRPr="006A5664">
              <w:rPr>
                <w:sz w:val="18"/>
                <w:szCs w:val="18"/>
              </w:rPr>
              <w:t>Çağatay Metin</w:t>
            </w:r>
            <w:r w:rsidR="006A5664" w:rsidRPr="006A5664">
              <w:rPr>
                <w:sz w:val="18"/>
                <w:szCs w:val="18"/>
              </w:rPr>
              <w:t>,</w:t>
            </w:r>
          </w:p>
          <w:p w:rsidR="006A5664" w:rsidRPr="006A5664" w:rsidRDefault="006A5664" w:rsidP="008A04E1">
            <w:pPr>
              <w:rPr>
                <w:sz w:val="18"/>
                <w:szCs w:val="18"/>
              </w:rPr>
            </w:pPr>
            <w:r w:rsidRPr="006A5664">
              <w:rPr>
                <w:sz w:val="18"/>
                <w:szCs w:val="18"/>
              </w:rPr>
              <w:t>Emel Gür</w:t>
            </w:r>
          </w:p>
        </w:tc>
        <w:tc>
          <w:tcPr>
            <w:tcW w:w="1134" w:type="dxa"/>
          </w:tcPr>
          <w:p w:rsidR="00583F6B" w:rsidRPr="006A5664" w:rsidRDefault="00583F6B" w:rsidP="008A04E1">
            <w:pPr>
              <w:rPr>
                <w:sz w:val="18"/>
                <w:szCs w:val="18"/>
              </w:rPr>
            </w:pPr>
            <w:r w:rsidRPr="006A5664">
              <w:rPr>
                <w:sz w:val="18"/>
                <w:szCs w:val="18"/>
              </w:rPr>
              <w:t>Haseki SUAM</w:t>
            </w:r>
          </w:p>
        </w:tc>
        <w:tc>
          <w:tcPr>
            <w:tcW w:w="1159" w:type="dxa"/>
          </w:tcPr>
          <w:p w:rsidR="00583F6B" w:rsidRPr="006A5664" w:rsidRDefault="00583F6B" w:rsidP="00583F6B">
            <w:pPr>
              <w:rPr>
                <w:rFonts w:cs="Times New Roman"/>
                <w:sz w:val="18"/>
                <w:szCs w:val="18"/>
              </w:rPr>
            </w:pPr>
            <w:r w:rsidRPr="006A5664">
              <w:rPr>
                <w:rFonts w:cs="Times New Roman"/>
                <w:sz w:val="18"/>
                <w:szCs w:val="18"/>
              </w:rPr>
              <w:t>15.12.2018</w:t>
            </w:r>
          </w:p>
          <w:p w:rsidR="00583F6B" w:rsidRPr="006A5664" w:rsidRDefault="00583F6B" w:rsidP="00583F6B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83F6B" w:rsidRPr="00B55159" w:rsidTr="0038646D">
        <w:trPr>
          <w:trHeight w:val="554"/>
        </w:trPr>
        <w:tc>
          <w:tcPr>
            <w:tcW w:w="709" w:type="dxa"/>
          </w:tcPr>
          <w:p w:rsidR="00583F6B" w:rsidRPr="00282ABD" w:rsidRDefault="00A825A5" w:rsidP="008A04E1">
            <w:pPr>
              <w:rPr>
                <w:sz w:val="18"/>
                <w:szCs w:val="18"/>
              </w:rPr>
            </w:pPr>
            <w:r w:rsidRPr="00282ABD">
              <w:rPr>
                <w:sz w:val="18"/>
                <w:szCs w:val="18"/>
              </w:rPr>
              <w:t>42</w:t>
            </w:r>
          </w:p>
        </w:tc>
        <w:tc>
          <w:tcPr>
            <w:tcW w:w="1134" w:type="dxa"/>
          </w:tcPr>
          <w:p w:rsidR="00583F6B" w:rsidRPr="00282ABD" w:rsidRDefault="00583F6B" w:rsidP="008A04E1">
            <w:pPr>
              <w:rPr>
                <w:sz w:val="18"/>
                <w:szCs w:val="18"/>
              </w:rPr>
            </w:pPr>
            <w:r w:rsidRPr="00282ABD">
              <w:rPr>
                <w:sz w:val="18"/>
                <w:szCs w:val="18"/>
              </w:rPr>
              <w:t xml:space="preserve">  </w:t>
            </w:r>
            <w:proofErr w:type="spellStart"/>
            <w:r w:rsidRPr="00282ABD">
              <w:rPr>
                <w:sz w:val="18"/>
                <w:szCs w:val="18"/>
              </w:rPr>
              <w:t>Perioperatif</w:t>
            </w:r>
            <w:proofErr w:type="spellEnd"/>
          </w:p>
          <w:p w:rsidR="00583F6B" w:rsidRPr="00282ABD" w:rsidRDefault="002771A7" w:rsidP="008A04E1">
            <w:pPr>
              <w:rPr>
                <w:sz w:val="18"/>
                <w:szCs w:val="18"/>
              </w:rPr>
            </w:pPr>
            <w:r w:rsidRPr="00282ABD">
              <w:rPr>
                <w:sz w:val="18"/>
                <w:szCs w:val="18"/>
              </w:rPr>
              <w:t>A</w:t>
            </w:r>
            <w:r w:rsidR="00583F6B" w:rsidRPr="00282ABD">
              <w:rPr>
                <w:sz w:val="18"/>
                <w:szCs w:val="18"/>
              </w:rPr>
              <w:t>nestezi</w:t>
            </w:r>
          </w:p>
        </w:tc>
        <w:tc>
          <w:tcPr>
            <w:tcW w:w="3119" w:type="dxa"/>
          </w:tcPr>
          <w:p w:rsidR="00583F6B" w:rsidRPr="00282ABD" w:rsidRDefault="00583F6B" w:rsidP="008A04E1">
            <w:pPr>
              <w:pStyle w:val="NormalWeb"/>
              <w:rPr>
                <w:sz w:val="18"/>
                <w:szCs w:val="18"/>
              </w:rPr>
            </w:pPr>
            <w:proofErr w:type="spellStart"/>
            <w:proofErr w:type="gramStart"/>
            <w:r w:rsidRPr="00282ABD">
              <w:rPr>
                <w:color w:val="000000"/>
                <w:sz w:val="18"/>
                <w:szCs w:val="18"/>
              </w:rPr>
              <w:t>Hemorajik</w:t>
            </w:r>
            <w:proofErr w:type="spellEnd"/>
            <w:r w:rsidRPr="00282ABD">
              <w:rPr>
                <w:color w:val="000000"/>
                <w:sz w:val="18"/>
                <w:szCs w:val="18"/>
              </w:rPr>
              <w:t xml:space="preserve"> şokta </w:t>
            </w:r>
            <w:proofErr w:type="spellStart"/>
            <w:r w:rsidRPr="00282ABD">
              <w:rPr>
                <w:color w:val="000000"/>
                <w:sz w:val="18"/>
                <w:szCs w:val="18"/>
              </w:rPr>
              <w:t>strok</w:t>
            </w:r>
            <w:proofErr w:type="spellEnd"/>
            <w:r w:rsidRPr="00282ABD">
              <w:rPr>
                <w:color w:val="000000"/>
                <w:sz w:val="18"/>
                <w:szCs w:val="18"/>
              </w:rPr>
              <w:t xml:space="preserve"> volüm ve kardiyak atım volüm hedefli sıvı </w:t>
            </w:r>
            <w:proofErr w:type="spellStart"/>
            <w:r w:rsidRPr="00282ABD">
              <w:rPr>
                <w:color w:val="000000"/>
                <w:sz w:val="18"/>
                <w:szCs w:val="18"/>
              </w:rPr>
              <w:t>resüsitasyonu</w:t>
            </w:r>
            <w:proofErr w:type="spellEnd"/>
            <w:r w:rsidRPr="00282ABD">
              <w:rPr>
                <w:color w:val="000000"/>
                <w:sz w:val="18"/>
                <w:szCs w:val="18"/>
              </w:rPr>
              <w:t xml:space="preserve"> ortalama </w:t>
            </w:r>
            <w:proofErr w:type="spellStart"/>
            <w:r w:rsidRPr="00282ABD">
              <w:rPr>
                <w:color w:val="000000"/>
                <w:sz w:val="18"/>
                <w:szCs w:val="18"/>
              </w:rPr>
              <w:t>arteriyel</w:t>
            </w:r>
            <w:proofErr w:type="spellEnd"/>
            <w:r w:rsidRPr="00282ABD">
              <w:rPr>
                <w:color w:val="000000"/>
                <w:sz w:val="18"/>
                <w:szCs w:val="18"/>
              </w:rPr>
              <w:t xml:space="preserve"> basıncına dayalı sıvı </w:t>
            </w:r>
            <w:proofErr w:type="spellStart"/>
            <w:r w:rsidRPr="00282ABD">
              <w:rPr>
                <w:color w:val="000000"/>
                <w:sz w:val="18"/>
                <w:szCs w:val="18"/>
              </w:rPr>
              <w:t>resüsitasyonundan</w:t>
            </w:r>
            <w:proofErr w:type="spellEnd"/>
            <w:r w:rsidRPr="00282ABD">
              <w:rPr>
                <w:color w:val="000000"/>
                <w:sz w:val="18"/>
                <w:szCs w:val="18"/>
              </w:rPr>
              <w:t xml:space="preserve"> daha etkin olabilir mi</w:t>
            </w:r>
            <w:proofErr w:type="gramEnd"/>
          </w:p>
        </w:tc>
        <w:tc>
          <w:tcPr>
            <w:tcW w:w="1276" w:type="dxa"/>
          </w:tcPr>
          <w:p w:rsidR="00583F6B" w:rsidRPr="00282ABD" w:rsidRDefault="00583F6B" w:rsidP="008A04E1">
            <w:pPr>
              <w:rPr>
                <w:sz w:val="18"/>
                <w:szCs w:val="18"/>
              </w:rPr>
            </w:pPr>
            <w:r w:rsidRPr="00282ABD">
              <w:rPr>
                <w:sz w:val="18"/>
                <w:szCs w:val="18"/>
              </w:rPr>
              <w:t>Deneysel</w:t>
            </w:r>
          </w:p>
        </w:tc>
        <w:tc>
          <w:tcPr>
            <w:tcW w:w="6237" w:type="dxa"/>
          </w:tcPr>
          <w:p w:rsidR="00583F6B" w:rsidRPr="00282ABD" w:rsidRDefault="00583F6B" w:rsidP="00583F6B">
            <w:pPr>
              <w:pStyle w:val="NormalWeb"/>
              <w:rPr>
                <w:sz w:val="18"/>
                <w:szCs w:val="18"/>
              </w:rPr>
            </w:pPr>
            <w:r w:rsidRPr="00282ABD">
              <w:rPr>
                <w:color w:val="000000"/>
                <w:sz w:val="18"/>
                <w:szCs w:val="18"/>
              </w:rPr>
              <w:t xml:space="preserve"> Anestezi, yoğun bakım ve acil servislerde çok sık karşılaşılan </w:t>
            </w:r>
            <w:proofErr w:type="spellStart"/>
            <w:r w:rsidRPr="00282ABD">
              <w:rPr>
                <w:color w:val="000000"/>
                <w:sz w:val="18"/>
                <w:szCs w:val="18"/>
              </w:rPr>
              <w:t>hemorajik</w:t>
            </w:r>
            <w:proofErr w:type="spellEnd"/>
            <w:r w:rsidRPr="00282ABD">
              <w:rPr>
                <w:color w:val="000000"/>
                <w:sz w:val="18"/>
                <w:szCs w:val="18"/>
              </w:rPr>
              <w:t xml:space="preserve"> şokun temel </w:t>
            </w:r>
            <w:proofErr w:type="spellStart"/>
            <w:r w:rsidRPr="00282ABD">
              <w:rPr>
                <w:color w:val="000000"/>
                <w:sz w:val="18"/>
                <w:szCs w:val="18"/>
              </w:rPr>
              <w:t>tedavisisıvı</w:t>
            </w:r>
            <w:proofErr w:type="spellEnd"/>
            <w:r w:rsidRPr="00282ABD">
              <w:rPr>
                <w:color w:val="000000"/>
                <w:sz w:val="18"/>
                <w:szCs w:val="18"/>
              </w:rPr>
              <w:t xml:space="preserve"> ve kan transfüzyonlarıdır. Klinik pratikte ise sıvı </w:t>
            </w:r>
            <w:proofErr w:type="spellStart"/>
            <w:r w:rsidRPr="00282ABD">
              <w:rPr>
                <w:color w:val="000000"/>
                <w:sz w:val="18"/>
                <w:szCs w:val="18"/>
              </w:rPr>
              <w:t>resüsitasyonu</w:t>
            </w:r>
            <w:proofErr w:type="spellEnd"/>
            <w:r w:rsidRPr="00282ABD">
              <w:rPr>
                <w:color w:val="000000"/>
                <w:sz w:val="18"/>
                <w:szCs w:val="18"/>
              </w:rPr>
              <w:t xml:space="preserve"> OAB </w:t>
            </w:r>
            <w:proofErr w:type="spellStart"/>
            <w:r w:rsidRPr="00282ABD">
              <w:rPr>
                <w:color w:val="000000"/>
                <w:sz w:val="18"/>
                <w:szCs w:val="18"/>
              </w:rPr>
              <w:t>na</w:t>
            </w:r>
            <w:proofErr w:type="spellEnd"/>
            <w:r w:rsidRPr="00282ABD">
              <w:rPr>
                <w:color w:val="000000"/>
                <w:sz w:val="18"/>
                <w:szCs w:val="18"/>
              </w:rPr>
              <w:t xml:space="preserve"> göre yapılmaktadır. OAB çoğu zaman oksijen sunumu ve dokunun oksijen kullanımını yansıtmaz. Kısa sürede </w:t>
            </w:r>
            <w:proofErr w:type="spellStart"/>
            <w:r w:rsidRPr="00282ABD">
              <w:rPr>
                <w:color w:val="000000"/>
                <w:sz w:val="18"/>
                <w:szCs w:val="18"/>
              </w:rPr>
              <w:t>yüksekvolümlerde</w:t>
            </w:r>
            <w:proofErr w:type="spellEnd"/>
            <w:r w:rsidRPr="00282ABD">
              <w:rPr>
                <w:color w:val="000000"/>
                <w:sz w:val="18"/>
                <w:szCs w:val="18"/>
              </w:rPr>
              <w:t xml:space="preserve"> yapılması gereken sıvı </w:t>
            </w:r>
            <w:proofErr w:type="spellStart"/>
            <w:r w:rsidRPr="00282ABD">
              <w:rPr>
                <w:color w:val="000000"/>
                <w:sz w:val="18"/>
                <w:szCs w:val="18"/>
              </w:rPr>
              <w:t>resüsitasyonun</w:t>
            </w:r>
            <w:proofErr w:type="spellEnd"/>
            <w:r w:rsidRPr="00282AB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2ABD">
              <w:rPr>
                <w:color w:val="000000"/>
                <w:sz w:val="18"/>
                <w:szCs w:val="18"/>
              </w:rPr>
              <w:t>mortaliteyi</w:t>
            </w:r>
            <w:proofErr w:type="spellEnd"/>
            <w:r w:rsidRPr="00282ABD">
              <w:rPr>
                <w:color w:val="000000"/>
                <w:sz w:val="18"/>
                <w:szCs w:val="18"/>
              </w:rPr>
              <w:t xml:space="preserve"> artırıcı etkisi bilinmektedir. Hedefe yönelik sıvı </w:t>
            </w:r>
            <w:proofErr w:type="spellStart"/>
            <w:r w:rsidRPr="00282ABD">
              <w:rPr>
                <w:color w:val="000000"/>
                <w:sz w:val="18"/>
                <w:szCs w:val="18"/>
              </w:rPr>
              <w:t>resüsisatsyonunun</w:t>
            </w:r>
            <w:proofErr w:type="spellEnd"/>
            <w:r w:rsidRPr="00282ABD">
              <w:rPr>
                <w:color w:val="000000"/>
                <w:sz w:val="18"/>
                <w:szCs w:val="18"/>
              </w:rPr>
              <w:t xml:space="preserve"> yönetiminde OAB dışında parametrelerin kullanımının yararını belirlemektir.</w:t>
            </w:r>
          </w:p>
        </w:tc>
        <w:tc>
          <w:tcPr>
            <w:tcW w:w="1275" w:type="dxa"/>
          </w:tcPr>
          <w:p w:rsidR="00583F6B" w:rsidRPr="00282ABD" w:rsidRDefault="00583F6B" w:rsidP="008A04E1">
            <w:pPr>
              <w:rPr>
                <w:sz w:val="18"/>
                <w:szCs w:val="18"/>
              </w:rPr>
            </w:pPr>
            <w:r w:rsidRPr="00282ABD">
              <w:rPr>
                <w:sz w:val="18"/>
                <w:szCs w:val="18"/>
              </w:rPr>
              <w:t xml:space="preserve">Akif </w:t>
            </w:r>
          </w:p>
          <w:p w:rsidR="00583F6B" w:rsidRPr="00282ABD" w:rsidRDefault="00583F6B" w:rsidP="008A04E1">
            <w:pPr>
              <w:rPr>
                <w:sz w:val="18"/>
                <w:szCs w:val="18"/>
              </w:rPr>
            </w:pPr>
            <w:r w:rsidRPr="00282ABD">
              <w:rPr>
                <w:sz w:val="18"/>
                <w:szCs w:val="18"/>
              </w:rPr>
              <w:t>Şahin</w:t>
            </w:r>
            <w:r w:rsidR="00CC48DB" w:rsidRPr="00282ABD">
              <w:rPr>
                <w:sz w:val="18"/>
                <w:szCs w:val="18"/>
              </w:rPr>
              <w:t>,</w:t>
            </w:r>
          </w:p>
          <w:p w:rsidR="00CC48DB" w:rsidRPr="00282ABD" w:rsidRDefault="00CC48DB" w:rsidP="008A04E1">
            <w:pPr>
              <w:rPr>
                <w:sz w:val="18"/>
                <w:szCs w:val="18"/>
              </w:rPr>
            </w:pPr>
            <w:r w:rsidRPr="00282ABD">
              <w:rPr>
                <w:sz w:val="18"/>
                <w:szCs w:val="18"/>
              </w:rPr>
              <w:t>Canan</w:t>
            </w:r>
          </w:p>
          <w:p w:rsidR="00CC48DB" w:rsidRPr="00282ABD" w:rsidRDefault="00CC48DB" w:rsidP="008A04E1">
            <w:pPr>
              <w:rPr>
                <w:sz w:val="18"/>
                <w:szCs w:val="18"/>
              </w:rPr>
            </w:pPr>
            <w:r w:rsidRPr="00282ABD">
              <w:rPr>
                <w:sz w:val="18"/>
                <w:szCs w:val="18"/>
              </w:rPr>
              <w:t>Balcı</w:t>
            </w:r>
          </w:p>
        </w:tc>
        <w:tc>
          <w:tcPr>
            <w:tcW w:w="1134" w:type="dxa"/>
          </w:tcPr>
          <w:p w:rsidR="00583F6B" w:rsidRPr="00282ABD" w:rsidRDefault="00583F6B" w:rsidP="008A04E1">
            <w:pPr>
              <w:rPr>
                <w:sz w:val="18"/>
                <w:szCs w:val="18"/>
              </w:rPr>
            </w:pPr>
            <w:r w:rsidRPr="00282ABD">
              <w:rPr>
                <w:sz w:val="18"/>
                <w:szCs w:val="18"/>
              </w:rPr>
              <w:t>Kocaeli Derince</w:t>
            </w:r>
          </w:p>
          <w:p w:rsidR="00583F6B" w:rsidRPr="00282ABD" w:rsidRDefault="00583F6B" w:rsidP="008A04E1">
            <w:pPr>
              <w:rPr>
                <w:sz w:val="18"/>
                <w:szCs w:val="18"/>
              </w:rPr>
            </w:pPr>
            <w:r w:rsidRPr="00282ABD">
              <w:rPr>
                <w:sz w:val="18"/>
                <w:szCs w:val="18"/>
              </w:rPr>
              <w:t>SUAM</w:t>
            </w:r>
          </w:p>
        </w:tc>
        <w:tc>
          <w:tcPr>
            <w:tcW w:w="1159" w:type="dxa"/>
          </w:tcPr>
          <w:p w:rsidR="00583F6B" w:rsidRPr="00282ABD" w:rsidRDefault="00583F6B" w:rsidP="00583F6B">
            <w:pPr>
              <w:rPr>
                <w:rFonts w:cs="Times New Roman"/>
                <w:sz w:val="18"/>
                <w:szCs w:val="18"/>
              </w:rPr>
            </w:pPr>
            <w:r w:rsidRPr="00282ABD">
              <w:rPr>
                <w:rFonts w:cs="Times New Roman"/>
                <w:sz w:val="18"/>
                <w:szCs w:val="18"/>
              </w:rPr>
              <w:t>15.12.2018</w:t>
            </w:r>
          </w:p>
          <w:p w:rsidR="00583F6B" w:rsidRPr="00282ABD" w:rsidRDefault="00583F6B" w:rsidP="00583F6B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2771A7" w:rsidRPr="00B55159" w:rsidTr="0038646D">
        <w:trPr>
          <w:trHeight w:val="554"/>
        </w:trPr>
        <w:tc>
          <w:tcPr>
            <w:tcW w:w="709" w:type="dxa"/>
          </w:tcPr>
          <w:p w:rsidR="002771A7" w:rsidRPr="0005361C" w:rsidRDefault="00835528" w:rsidP="008A04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43</w:t>
            </w:r>
          </w:p>
        </w:tc>
        <w:tc>
          <w:tcPr>
            <w:tcW w:w="1134" w:type="dxa"/>
          </w:tcPr>
          <w:p w:rsidR="002771A7" w:rsidRPr="00282ABD" w:rsidRDefault="002771A7" w:rsidP="002771A7">
            <w:pPr>
              <w:rPr>
                <w:sz w:val="18"/>
                <w:szCs w:val="18"/>
              </w:rPr>
            </w:pPr>
            <w:proofErr w:type="spellStart"/>
            <w:r w:rsidRPr="00282ABD">
              <w:rPr>
                <w:sz w:val="18"/>
                <w:szCs w:val="18"/>
              </w:rPr>
              <w:t>Perioperatif</w:t>
            </w:r>
            <w:proofErr w:type="spellEnd"/>
          </w:p>
          <w:p w:rsidR="002771A7" w:rsidRPr="00282ABD" w:rsidRDefault="002771A7" w:rsidP="002771A7">
            <w:pPr>
              <w:jc w:val="both"/>
              <w:rPr>
                <w:sz w:val="18"/>
                <w:szCs w:val="18"/>
              </w:rPr>
            </w:pPr>
            <w:r w:rsidRPr="00282ABD">
              <w:rPr>
                <w:sz w:val="18"/>
                <w:szCs w:val="18"/>
              </w:rPr>
              <w:t>Anestezi</w:t>
            </w:r>
          </w:p>
        </w:tc>
        <w:tc>
          <w:tcPr>
            <w:tcW w:w="3119" w:type="dxa"/>
          </w:tcPr>
          <w:p w:rsidR="002771A7" w:rsidRPr="00282ABD" w:rsidRDefault="002771A7" w:rsidP="008A04E1">
            <w:pPr>
              <w:jc w:val="both"/>
              <w:rPr>
                <w:sz w:val="18"/>
                <w:szCs w:val="18"/>
              </w:rPr>
            </w:pPr>
            <w:proofErr w:type="spellStart"/>
            <w:r w:rsidRPr="00282ABD">
              <w:rPr>
                <w:color w:val="222222"/>
                <w:sz w:val="18"/>
                <w:szCs w:val="18"/>
              </w:rPr>
              <w:t>Major</w:t>
            </w:r>
            <w:proofErr w:type="spellEnd"/>
            <w:r w:rsidRPr="00282ABD">
              <w:rPr>
                <w:color w:val="222222"/>
                <w:sz w:val="18"/>
                <w:szCs w:val="18"/>
              </w:rPr>
              <w:t xml:space="preserve"> kanser cerrahisi uygulanan hastalarda </w:t>
            </w:r>
            <w:proofErr w:type="spellStart"/>
            <w:r w:rsidRPr="00282ABD">
              <w:rPr>
                <w:color w:val="222222"/>
                <w:sz w:val="18"/>
                <w:szCs w:val="18"/>
              </w:rPr>
              <w:t>preoperatif</w:t>
            </w:r>
            <w:proofErr w:type="spellEnd"/>
            <w:r w:rsidRPr="00282ABD">
              <w:rPr>
                <w:color w:val="222222"/>
                <w:sz w:val="18"/>
                <w:szCs w:val="18"/>
              </w:rPr>
              <w:t xml:space="preserve"> değerlendirilen </w:t>
            </w:r>
            <w:r w:rsidRPr="00282ABD">
              <w:rPr>
                <w:sz w:val="18"/>
                <w:szCs w:val="18"/>
              </w:rPr>
              <w:t xml:space="preserve">Revize Kardiyak Risk İndeks (RKRİ) skoru </w:t>
            </w:r>
            <w:proofErr w:type="spellStart"/>
            <w:r w:rsidRPr="00282ABD">
              <w:rPr>
                <w:sz w:val="18"/>
                <w:szCs w:val="18"/>
              </w:rPr>
              <w:t>postoperatif</w:t>
            </w:r>
            <w:proofErr w:type="spellEnd"/>
            <w:r w:rsidRPr="00282ABD">
              <w:rPr>
                <w:sz w:val="18"/>
                <w:szCs w:val="18"/>
              </w:rPr>
              <w:t xml:space="preserve"> kardiyak olmayan </w:t>
            </w:r>
            <w:proofErr w:type="spellStart"/>
            <w:r w:rsidRPr="00282ABD">
              <w:rPr>
                <w:sz w:val="18"/>
                <w:szCs w:val="18"/>
              </w:rPr>
              <w:t>morbiditeyi</w:t>
            </w:r>
            <w:proofErr w:type="spellEnd"/>
            <w:r w:rsidRPr="00282ABD">
              <w:rPr>
                <w:sz w:val="18"/>
                <w:szCs w:val="18"/>
              </w:rPr>
              <w:t xml:space="preserve"> belirlemede kullanılabilir mi?</w:t>
            </w:r>
          </w:p>
        </w:tc>
        <w:tc>
          <w:tcPr>
            <w:tcW w:w="1276" w:type="dxa"/>
          </w:tcPr>
          <w:p w:rsidR="00D46A22" w:rsidRPr="00282ABD" w:rsidRDefault="00D46A22" w:rsidP="00D46A22">
            <w:pPr>
              <w:rPr>
                <w:sz w:val="18"/>
                <w:szCs w:val="18"/>
              </w:rPr>
            </w:pPr>
            <w:r w:rsidRPr="00282ABD">
              <w:rPr>
                <w:sz w:val="18"/>
                <w:szCs w:val="18"/>
              </w:rPr>
              <w:t>Klinik</w:t>
            </w:r>
          </w:p>
          <w:p w:rsidR="002771A7" w:rsidRPr="00282ABD" w:rsidRDefault="00D46A22" w:rsidP="00D46A22">
            <w:pPr>
              <w:jc w:val="both"/>
              <w:rPr>
                <w:sz w:val="18"/>
                <w:szCs w:val="18"/>
              </w:rPr>
            </w:pPr>
            <w:proofErr w:type="spellStart"/>
            <w:r w:rsidRPr="00282ABD">
              <w:rPr>
                <w:sz w:val="18"/>
                <w:szCs w:val="18"/>
              </w:rPr>
              <w:t>Prospektif</w:t>
            </w:r>
            <w:proofErr w:type="spellEnd"/>
            <w:r w:rsidRPr="00282ABD">
              <w:rPr>
                <w:sz w:val="18"/>
                <w:szCs w:val="18"/>
              </w:rPr>
              <w:t xml:space="preserve"> çalışma</w:t>
            </w:r>
          </w:p>
        </w:tc>
        <w:tc>
          <w:tcPr>
            <w:tcW w:w="6237" w:type="dxa"/>
          </w:tcPr>
          <w:p w:rsidR="002771A7" w:rsidRPr="00282ABD" w:rsidRDefault="002771A7" w:rsidP="00AD2648">
            <w:pPr>
              <w:jc w:val="both"/>
              <w:rPr>
                <w:sz w:val="18"/>
                <w:szCs w:val="18"/>
              </w:rPr>
            </w:pPr>
            <w:proofErr w:type="spellStart"/>
            <w:r w:rsidRPr="00282ABD">
              <w:rPr>
                <w:sz w:val="18"/>
                <w:szCs w:val="18"/>
              </w:rPr>
              <w:t>Major</w:t>
            </w:r>
            <w:proofErr w:type="spellEnd"/>
            <w:r w:rsidRPr="00282ABD">
              <w:rPr>
                <w:sz w:val="18"/>
                <w:szCs w:val="18"/>
              </w:rPr>
              <w:t xml:space="preserve"> </w:t>
            </w:r>
            <w:proofErr w:type="spellStart"/>
            <w:r w:rsidRPr="00282ABD">
              <w:rPr>
                <w:sz w:val="18"/>
                <w:szCs w:val="18"/>
              </w:rPr>
              <w:t>abdominal</w:t>
            </w:r>
            <w:proofErr w:type="spellEnd"/>
            <w:r w:rsidRPr="00282ABD">
              <w:rPr>
                <w:sz w:val="18"/>
                <w:szCs w:val="18"/>
              </w:rPr>
              <w:t xml:space="preserve"> onkolojik cerrahi, </w:t>
            </w:r>
            <w:proofErr w:type="spellStart"/>
            <w:r w:rsidRPr="00282ABD">
              <w:rPr>
                <w:color w:val="222222"/>
                <w:sz w:val="18"/>
                <w:szCs w:val="18"/>
                <w:lang w:eastAsia="tr-TR"/>
              </w:rPr>
              <w:t>perioperatif</w:t>
            </w:r>
            <w:proofErr w:type="spellEnd"/>
            <w:r w:rsidRPr="00282ABD">
              <w:rPr>
                <w:color w:val="222222"/>
                <w:sz w:val="18"/>
                <w:szCs w:val="18"/>
                <w:lang w:eastAsia="tr-TR"/>
              </w:rPr>
              <w:t xml:space="preserve"> kardiyak </w:t>
            </w:r>
            <w:proofErr w:type="spellStart"/>
            <w:r w:rsidRPr="00282ABD">
              <w:rPr>
                <w:color w:val="222222"/>
                <w:sz w:val="18"/>
                <w:szCs w:val="18"/>
                <w:lang w:eastAsia="tr-TR"/>
              </w:rPr>
              <w:t>iskemik</w:t>
            </w:r>
            <w:proofErr w:type="spellEnd"/>
            <w:r w:rsidRPr="00282ABD">
              <w:rPr>
                <w:color w:val="222222"/>
                <w:sz w:val="18"/>
                <w:szCs w:val="18"/>
                <w:lang w:eastAsia="tr-TR"/>
              </w:rPr>
              <w:t xml:space="preserve"> olaylar da dâhil olmak üzere, </w:t>
            </w:r>
            <w:proofErr w:type="spellStart"/>
            <w:r w:rsidRPr="00282ABD">
              <w:rPr>
                <w:color w:val="222222"/>
                <w:sz w:val="18"/>
                <w:szCs w:val="18"/>
                <w:lang w:eastAsia="tr-TR"/>
              </w:rPr>
              <w:t>postoperatif</w:t>
            </w:r>
            <w:proofErr w:type="spellEnd"/>
            <w:r w:rsidRPr="00282ABD">
              <w:rPr>
                <w:color w:val="222222"/>
                <w:sz w:val="18"/>
                <w:szCs w:val="18"/>
                <w:lang w:eastAsia="tr-TR"/>
              </w:rPr>
              <w:t xml:space="preserve"> yüksek </w:t>
            </w:r>
            <w:proofErr w:type="spellStart"/>
            <w:r w:rsidRPr="00282ABD">
              <w:rPr>
                <w:sz w:val="18"/>
                <w:szCs w:val="18"/>
              </w:rPr>
              <w:t>morbidite</w:t>
            </w:r>
            <w:proofErr w:type="spellEnd"/>
            <w:r w:rsidRPr="00282ABD">
              <w:rPr>
                <w:sz w:val="18"/>
                <w:szCs w:val="18"/>
              </w:rPr>
              <w:t xml:space="preserve"> ile ilişkilidir. Kardiyak risk değerlendirmesi için </w:t>
            </w:r>
            <w:proofErr w:type="spellStart"/>
            <w:r w:rsidRPr="00282ABD">
              <w:rPr>
                <w:sz w:val="18"/>
                <w:szCs w:val="18"/>
                <w:lang w:eastAsia="tr-TR"/>
              </w:rPr>
              <w:t>Goldman</w:t>
            </w:r>
            <w:proofErr w:type="spellEnd"/>
            <w:r w:rsidRPr="00282ABD">
              <w:rPr>
                <w:sz w:val="18"/>
                <w:szCs w:val="18"/>
                <w:lang w:eastAsia="tr-TR"/>
              </w:rPr>
              <w:t xml:space="preserve"> ve </w:t>
            </w:r>
            <w:r w:rsidRPr="00282ABD">
              <w:rPr>
                <w:color w:val="222222"/>
                <w:sz w:val="18"/>
                <w:szCs w:val="18"/>
              </w:rPr>
              <w:t xml:space="preserve">Lee'nin revize kardiyak risk indeksi (RKRİ) kullanılmaktadır. </w:t>
            </w:r>
            <w:proofErr w:type="spellStart"/>
            <w:r w:rsidR="00AD2648" w:rsidRPr="00282ABD">
              <w:rPr>
                <w:color w:val="222222"/>
                <w:sz w:val="18"/>
                <w:szCs w:val="18"/>
              </w:rPr>
              <w:t>N</w:t>
            </w:r>
            <w:r w:rsidRPr="00282ABD">
              <w:rPr>
                <w:color w:val="222222"/>
                <w:sz w:val="18"/>
                <w:szCs w:val="18"/>
              </w:rPr>
              <w:t>onkardiyak</w:t>
            </w:r>
            <w:proofErr w:type="spellEnd"/>
            <w:r w:rsidRPr="00282ABD">
              <w:rPr>
                <w:color w:val="222222"/>
                <w:sz w:val="18"/>
                <w:szCs w:val="18"/>
              </w:rPr>
              <w:t xml:space="preserve"> cerrahide risk değerlendirmede RKRİ skorunun kullanılabilirliği araştırıla</w:t>
            </w:r>
            <w:r w:rsidR="00AD2648" w:rsidRPr="00282ABD">
              <w:rPr>
                <w:color w:val="222222"/>
                <w:sz w:val="18"/>
                <w:szCs w:val="18"/>
              </w:rPr>
              <w:t>bilir.</w:t>
            </w:r>
          </w:p>
        </w:tc>
        <w:tc>
          <w:tcPr>
            <w:tcW w:w="1275" w:type="dxa"/>
          </w:tcPr>
          <w:p w:rsidR="00CC48DB" w:rsidRPr="00282ABD" w:rsidRDefault="00CC48DB" w:rsidP="008A04E1">
            <w:pPr>
              <w:jc w:val="both"/>
              <w:rPr>
                <w:sz w:val="18"/>
                <w:szCs w:val="18"/>
              </w:rPr>
            </w:pPr>
            <w:r w:rsidRPr="00282ABD">
              <w:rPr>
                <w:sz w:val="18"/>
                <w:szCs w:val="18"/>
              </w:rPr>
              <w:t>İdil K</w:t>
            </w:r>
            <w:r w:rsidR="002771A7" w:rsidRPr="00282ABD">
              <w:rPr>
                <w:sz w:val="18"/>
                <w:szCs w:val="18"/>
              </w:rPr>
              <w:t>aya</w:t>
            </w:r>
            <w:r w:rsidRPr="00282ABD">
              <w:rPr>
                <w:sz w:val="18"/>
                <w:szCs w:val="18"/>
              </w:rPr>
              <w:t>,</w:t>
            </w:r>
          </w:p>
          <w:p w:rsidR="002771A7" w:rsidRPr="00282ABD" w:rsidRDefault="00CC48DB" w:rsidP="008A04E1">
            <w:pPr>
              <w:jc w:val="both"/>
              <w:rPr>
                <w:sz w:val="18"/>
                <w:szCs w:val="18"/>
              </w:rPr>
            </w:pPr>
            <w:proofErr w:type="spellStart"/>
            <w:r w:rsidRPr="00282ABD">
              <w:rPr>
                <w:sz w:val="18"/>
                <w:szCs w:val="18"/>
              </w:rPr>
              <w:t>Menşure</w:t>
            </w:r>
            <w:proofErr w:type="spellEnd"/>
          </w:p>
          <w:p w:rsidR="00CC48DB" w:rsidRPr="00282ABD" w:rsidRDefault="00CC48DB" w:rsidP="008A04E1">
            <w:pPr>
              <w:jc w:val="both"/>
              <w:rPr>
                <w:sz w:val="18"/>
                <w:szCs w:val="18"/>
              </w:rPr>
            </w:pPr>
            <w:r w:rsidRPr="00282ABD">
              <w:rPr>
                <w:sz w:val="18"/>
                <w:szCs w:val="18"/>
              </w:rPr>
              <w:t>Kaya</w:t>
            </w:r>
          </w:p>
          <w:p w:rsidR="002771A7" w:rsidRPr="00282ABD" w:rsidRDefault="002771A7" w:rsidP="008A04E1">
            <w:pPr>
              <w:jc w:val="both"/>
              <w:rPr>
                <w:sz w:val="18"/>
                <w:szCs w:val="18"/>
              </w:rPr>
            </w:pPr>
          </w:p>
          <w:p w:rsidR="002771A7" w:rsidRPr="00282ABD" w:rsidRDefault="002771A7" w:rsidP="00D46A2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71A7" w:rsidRPr="00282ABD" w:rsidRDefault="002771A7" w:rsidP="008A04E1">
            <w:pPr>
              <w:jc w:val="both"/>
              <w:rPr>
                <w:sz w:val="18"/>
                <w:szCs w:val="18"/>
              </w:rPr>
            </w:pPr>
            <w:r w:rsidRPr="00282ABD">
              <w:rPr>
                <w:sz w:val="18"/>
                <w:szCs w:val="18"/>
              </w:rPr>
              <w:t>Ankara Onkoloji</w:t>
            </w:r>
          </w:p>
          <w:p w:rsidR="002771A7" w:rsidRPr="00282ABD" w:rsidRDefault="002771A7" w:rsidP="008A04E1">
            <w:pPr>
              <w:jc w:val="both"/>
              <w:rPr>
                <w:sz w:val="18"/>
                <w:szCs w:val="18"/>
              </w:rPr>
            </w:pPr>
            <w:r w:rsidRPr="00282ABD">
              <w:rPr>
                <w:sz w:val="18"/>
                <w:szCs w:val="18"/>
              </w:rPr>
              <w:t>SUAM</w:t>
            </w:r>
          </w:p>
          <w:p w:rsidR="002771A7" w:rsidRPr="00282ABD" w:rsidRDefault="002771A7" w:rsidP="008A04E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59" w:type="dxa"/>
          </w:tcPr>
          <w:p w:rsidR="00D46A22" w:rsidRPr="00B55159" w:rsidRDefault="00D46A22" w:rsidP="00D46A22">
            <w:pPr>
              <w:rPr>
                <w:rFonts w:cs="Times New Roman"/>
                <w:sz w:val="18"/>
                <w:szCs w:val="18"/>
              </w:rPr>
            </w:pPr>
            <w:r w:rsidRPr="00B55159">
              <w:rPr>
                <w:rFonts w:cs="Times New Roman"/>
                <w:sz w:val="18"/>
                <w:szCs w:val="18"/>
              </w:rPr>
              <w:t>15.12.2018</w:t>
            </w:r>
          </w:p>
          <w:p w:rsidR="002771A7" w:rsidRPr="00B55159" w:rsidRDefault="002771A7" w:rsidP="008A04E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46A22" w:rsidRPr="00B55159" w:rsidTr="0038646D">
        <w:trPr>
          <w:trHeight w:val="554"/>
        </w:trPr>
        <w:tc>
          <w:tcPr>
            <w:tcW w:w="709" w:type="dxa"/>
          </w:tcPr>
          <w:p w:rsidR="00D46A22" w:rsidRDefault="00835528" w:rsidP="008A04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134" w:type="dxa"/>
          </w:tcPr>
          <w:p w:rsidR="00D46A22" w:rsidRPr="00282ABD" w:rsidRDefault="00D46A22" w:rsidP="00D46A22">
            <w:pPr>
              <w:rPr>
                <w:sz w:val="18"/>
                <w:szCs w:val="18"/>
              </w:rPr>
            </w:pPr>
            <w:proofErr w:type="spellStart"/>
            <w:r w:rsidRPr="00282ABD">
              <w:rPr>
                <w:sz w:val="18"/>
                <w:szCs w:val="18"/>
              </w:rPr>
              <w:t>Perioperatif</w:t>
            </w:r>
            <w:proofErr w:type="spellEnd"/>
          </w:p>
          <w:p w:rsidR="00D46A22" w:rsidRPr="00282ABD" w:rsidRDefault="00D46A22" w:rsidP="00D46A22">
            <w:pPr>
              <w:rPr>
                <w:sz w:val="18"/>
                <w:szCs w:val="18"/>
              </w:rPr>
            </w:pPr>
            <w:r w:rsidRPr="00282ABD">
              <w:rPr>
                <w:sz w:val="18"/>
                <w:szCs w:val="18"/>
              </w:rPr>
              <w:t>Anestezi</w:t>
            </w:r>
          </w:p>
        </w:tc>
        <w:tc>
          <w:tcPr>
            <w:tcW w:w="3119" w:type="dxa"/>
          </w:tcPr>
          <w:p w:rsidR="00D46A22" w:rsidRPr="00282ABD" w:rsidRDefault="00D46A22" w:rsidP="008A04E1">
            <w:pPr>
              <w:rPr>
                <w:sz w:val="18"/>
                <w:szCs w:val="18"/>
              </w:rPr>
            </w:pPr>
            <w:proofErr w:type="spellStart"/>
            <w:r w:rsidRPr="00282ABD">
              <w:rPr>
                <w:sz w:val="18"/>
                <w:szCs w:val="18"/>
              </w:rPr>
              <w:t>Spinal</w:t>
            </w:r>
            <w:proofErr w:type="spellEnd"/>
            <w:r w:rsidRPr="00282ABD">
              <w:rPr>
                <w:sz w:val="18"/>
                <w:szCs w:val="18"/>
              </w:rPr>
              <w:t xml:space="preserve"> Anestezide </w:t>
            </w:r>
            <w:proofErr w:type="spellStart"/>
            <w:r w:rsidRPr="00282ABD">
              <w:rPr>
                <w:sz w:val="18"/>
                <w:szCs w:val="18"/>
              </w:rPr>
              <w:t>Sirkadiyen</w:t>
            </w:r>
            <w:proofErr w:type="spellEnd"/>
            <w:r w:rsidRPr="00282ABD">
              <w:rPr>
                <w:sz w:val="18"/>
                <w:szCs w:val="18"/>
              </w:rPr>
              <w:t xml:space="preserve"> Ritim </w:t>
            </w:r>
            <w:proofErr w:type="spellStart"/>
            <w:r w:rsidRPr="00282ABD">
              <w:rPr>
                <w:sz w:val="18"/>
                <w:szCs w:val="18"/>
              </w:rPr>
              <w:t>Postoperatif</w:t>
            </w:r>
            <w:proofErr w:type="spellEnd"/>
            <w:r w:rsidRPr="00282ABD">
              <w:rPr>
                <w:sz w:val="18"/>
                <w:szCs w:val="18"/>
              </w:rPr>
              <w:t xml:space="preserve"> Analjeziyi, Uyku kalitesini ve </w:t>
            </w:r>
            <w:proofErr w:type="spellStart"/>
            <w:r w:rsidRPr="00282ABD">
              <w:rPr>
                <w:sz w:val="18"/>
                <w:szCs w:val="18"/>
              </w:rPr>
              <w:t>Postoperatif</w:t>
            </w:r>
            <w:proofErr w:type="spellEnd"/>
            <w:r w:rsidRPr="00282ABD">
              <w:rPr>
                <w:sz w:val="18"/>
                <w:szCs w:val="18"/>
              </w:rPr>
              <w:t xml:space="preserve"> </w:t>
            </w:r>
            <w:proofErr w:type="spellStart"/>
            <w:r w:rsidRPr="00282ABD">
              <w:rPr>
                <w:sz w:val="18"/>
                <w:szCs w:val="18"/>
              </w:rPr>
              <w:t>Kognitif</w:t>
            </w:r>
            <w:proofErr w:type="spellEnd"/>
            <w:r w:rsidRPr="00282ABD">
              <w:rPr>
                <w:sz w:val="18"/>
                <w:szCs w:val="18"/>
              </w:rPr>
              <w:t xml:space="preserve"> </w:t>
            </w:r>
            <w:proofErr w:type="spellStart"/>
            <w:r w:rsidRPr="00282ABD">
              <w:rPr>
                <w:sz w:val="18"/>
                <w:szCs w:val="18"/>
              </w:rPr>
              <w:t>Disfonksiyonları</w:t>
            </w:r>
            <w:proofErr w:type="spellEnd"/>
            <w:r w:rsidRPr="00282ABD">
              <w:rPr>
                <w:sz w:val="18"/>
                <w:szCs w:val="18"/>
              </w:rPr>
              <w:t xml:space="preserve"> Etkiler Mi?</w:t>
            </w:r>
          </w:p>
        </w:tc>
        <w:tc>
          <w:tcPr>
            <w:tcW w:w="1276" w:type="dxa"/>
          </w:tcPr>
          <w:p w:rsidR="00D46A22" w:rsidRPr="00282ABD" w:rsidRDefault="00D46A22" w:rsidP="00D46A22">
            <w:pPr>
              <w:rPr>
                <w:sz w:val="18"/>
                <w:szCs w:val="18"/>
              </w:rPr>
            </w:pPr>
            <w:r w:rsidRPr="00282ABD">
              <w:rPr>
                <w:sz w:val="18"/>
                <w:szCs w:val="18"/>
              </w:rPr>
              <w:t>Klinik</w:t>
            </w:r>
          </w:p>
          <w:p w:rsidR="00D46A22" w:rsidRPr="00282ABD" w:rsidRDefault="00D46A22" w:rsidP="00D46A22">
            <w:pPr>
              <w:jc w:val="both"/>
              <w:rPr>
                <w:sz w:val="18"/>
                <w:szCs w:val="18"/>
              </w:rPr>
            </w:pPr>
            <w:proofErr w:type="spellStart"/>
            <w:r w:rsidRPr="00282ABD">
              <w:rPr>
                <w:sz w:val="18"/>
                <w:szCs w:val="18"/>
              </w:rPr>
              <w:t>Prospektif</w:t>
            </w:r>
            <w:proofErr w:type="spellEnd"/>
            <w:r w:rsidRPr="00282ABD">
              <w:rPr>
                <w:sz w:val="18"/>
                <w:szCs w:val="18"/>
              </w:rPr>
              <w:t xml:space="preserve"> çalışma</w:t>
            </w:r>
          </w:p>
        </w:tc>
        <w:tc>
          <w:tcPr>
            <w:tcW w:w="6237" w:type="dxa"/>
          </w:tcPr>
          <w:p w:rsidR="00D46A22" w:rsidRPr="00282ABD" w:rsidRDefault="00D46A22" w:rsidP="008A04E1">
            <w:pPr>
              <w:jc w:val="both"/>
              <w:rPr>
                <w:sz w:val="18"/>
                <w:szCs w:val="18"/>
              </w:rPr>
            </w:pPr>
            <w:proofErr w:type="spellStart"/>
            <w:r w:rsidRPr="00282ABD">
              <w:rPr>
                <w:sz w:val="18"/>
                <w:szCs w:val="18"/>
              </w:rPr>
              <w:t>Spinal</w:t>
            </w:r>
            <w:proofErr w:type="spellEnd"/>
            <w:r w:rsidRPr="00282ABD">
              <w:rPr>
                <w:sz w:val="18"/>
                <w:szCs w:val="18"/>
              </w:rPr>
              <w:t xml:space="preserve"> anestezi uygulanan hastalarda </w:t>
            </w:r>
            <w:proofErr w:type="spellStart"/>
            <w:r w:rsidRPr="00282ABD">
              <w:rPr>
                <w:sz w:val="18"/>
                <w:szCs w:val="18"/>
              </w:rPr>
              <w:t>sirkadiyen</w:t>
            </w:r>
            <w:proofErr w:type="spellEnd"/>
            <w:r w:rsidRPr="00282ABD">
              <w:rPr>
                <w:sz w:val="18"/>
                <w:szCs w:val="18"/>
              </w:rPr>
              <w:t xml:space="preserve"> ritmin </w:t>
            </w:r>
            <w:proofErr w:type="gramStart"/>
            <w:r w:rsidRPr="00282ABD">
              <w:rPr>
                <w:sz w:val="18"/>
                <w:szCs w:val="18"/>
              </w:rPr>
              <w:t>lokal</w:t>
            </w:r>
            <w:proofErr w:type="gramEnd"/>
            <w:r w:rsidRPr="00282ABD">
              <w:rPr>
                <w:sz w:val="18"/>
                <w:szCs w:val="18"/>
              </w:rPr>
              <w:t xml:space="preserve"> </w:t>
            </w:r>
            <w:proofErr w:type="spellStart"/>
            <w:r w:rsidRPr="00282ABD">
              <w:rPr>
                <w:sz w:val="18"/>
                <w:szCs w:val="18"/>
              </w:rPr>
              <w:t>anesteziklerin</w:t>
            </w:r>
            <w:proofErr w:type="spellEnd"/>
            <w:r w:rsidRPr="00282ABD">
              <w:rPr>
                <w:sz w:val="18"/>
                <w:szCs w:val="18"/>
              </w:rPr>
              <w:t xml:space="preserve"> etki süresini değiştirdiği, cerrahi sonrası uyku kalitesi ve bilişsel işlev bozukluklarının g</w:t>
            </w:r>
            <w:r w:rsidR="00AD2648" w:rsidRPr="00282ABD">
              <w:rPr>
                <w:sz w:val="18"/>
                <w:szCs w:val="18"/>
              </w:rPr>
              <w:t>elişiminde önemli rol oynadığı</w:t>
            </w:r>
            <w:r w:rsidRPr="00282ABD">
              <w:rPr>
                <w:sz w:val="18"/>
                <w:szCs w:val="18"/>
              </w:rPr>
              <w:t xml:space="preserve"> düşünülmektedir.</w:t>
            </w:r>
          </w:p>
          <w:p w:rsidR="00D46A22" w:rsidRPr="00282ABD" w:rsidRDefault="00D46A22" w:rsidP="008A04E1">
            <w:pPr>
              <w:jc w:val="both"/>
              <w:rPr>
                <w:sz w:val="18"/>
                <w:szCs w:val="18"/>
              </w:rPr>
            </w:pPr>
            <w:r w:rsidRPr="00282ABD">
              <w:rPr>
                <w:sz w:val="18"/>
                <w:szCs w:val="18"/>
              </w:rPr>
              <w:t xml:space="preserve">Melatonin </w:t>
            </w:r>
            <w:proofErr w:type="spellStart"/>
            <w:r w:rsidRPr="00282ABD">
              <w:rPr>
                <w:sz w:val="18"/>
                <w:szCs w:val="18"/>
              </w:rPr>
              <w:t>kronobiyotik</w:t>
            </w:r>
            <w:proofErr w:type="spellEnd"/>
            <w:r w:rsidRPr="00282ABD">
              <w:rPr>
                <w:sz w:val="18"/>
                <w:szCs w:val="18"/>
              </w:rPr>
              <w:t xml:space="preserve">, antioksidan, </w:t>
            </w:r>
            <w:proofErr w:type="spellStart"/>
            <w:r w:rsidRPr="00282ABD">
              <w:rPr>
                <w:sz w:val="18"/>
                <w:szCs w:val="18"/>
              </w:rPr>
              <w:t>antihipertansif</w:t>
            </w:r>
            <w:proofErr w:type="spellEnd"/>
            <w:r w:rsidRPr="00282ABD">
              <w:rPr>
                <w:sz w:val="18"/>
                <w:szCs w:val="18"/>
              </w:rPr>
              <w:t xml:space="preserve">, </w:t>
            </w:r>
            <w:proofErr w:type="spellStart"/>
            <w:r w:rsidRPr="00282ABD">
              <w:rPr>
                <w:sz w:val="18"/>
                <w:szCs w:val="18"/>
              </w:rPr>
              <w:t>anksiyolitik</w:t>
            </w:r>
            <w:proofErr w:type="spellEnd"/>
            <w:r w:rsidRPr="00282ABD">
              <w:rPr>
                <w:sz w:val="18"/>
                <w:szCs w:val="18"/>
              </w:rPr>
              <w:t xml:space="preserve"> ve </w:t>
            </w:r>
            <w:proofErr w:type="spellStart"/>
            <w:r w:rsidRPr="00282ABD">
              <w:rPr>
                <w:sz w:val="18"/>
                <w:szCs w:val="18"/>
              </w:rPr>
              <w:t>sedatiftir</w:t>
            </w:r>
            <w:proofErr w:type="spellEnd"/>
            <w:r w:rsidRPr="00282ABD">
              <w:rPr>
                <w:sz w:val="18"/>
                <w:szCs w:val="18"/>
              </w:rPr>
              <w:t xml:space="preserve">. Ayrıca melatoninin analjezik </w:t>
            </w:r>
            <w:proofErr w:type="spellStart"/>
            <w:r w:rsidRPr="00282ABD">
              <w:rPr>
                <w:sz w:val="18"/>
                <w:szCs w:val="18"/>
              </w:rPr>
              <w:t>rolünu</w:t>
            </w:r>
            <w:proofErr w:type="spellEnd"/>
            <w:r w:rsidRPr="00282ABD">
              <w:rPr>
                <w:sz w:val="18"/>
                <w:szCs w:val="18"/>
              </w:rPr>
              <w:t xml:space="preserve"> destekleyen deneysel ve klinik veriler de mevcuttur. </w:t>
            </w:r>
          </w:p>
          <w:p w:rsidR="00D46A22" w:rsidRPr="00282ABD" w:rsidRDefault="00AD2648" w:rsidP="00AD2648">
            <w:pPr>
              <w:jc w:val="both"/>
              <w:rPr>
                <w:sz w:val="18"/>
                <w:szCs w:val="18"/>
              </w:rPr>
            </w:pPr>
            <w:r w:rsidRPr="00282ABD">
              <w:rPr>
                <w:sz w:val="18"/>
                <w:szCs w:val="18"/>
              </w:rPr>
              <w:t>G</w:t>
            </w:r>
            <w:r w:rsidR="00D46A22" w:rsidRPr="00282ABD">
              <w:rPr>
                <w:sz w:val="18"/>
                <w:szCs w:val="18"/>
              </w:rPr>
              <w:t xml:space="preserve">ünün değişik saatlerinde </w:t>
            </w:r>
            <w:proofErr w:type="spellStart"/>
            <w:r w:rsidR="00D46A22" w:rsidRPr="00282ABD">
              <w:rPr>
                <w:sz w:val="18"/>
                <w:szCs w:val="18"/>
              </w:rPr>
              <w:t>spinal</w:t>
            </w:r>
            <w:proofErr w:type="spellEnd"/>
            <w:r w:rsidR="00D46A22" w:rsidRPr="00282ABD">
              <w:rPr>
                <w:sz w:val="18"/>
                <w:szCs w:val="18"/>
              </w:rPr>
              <w:t xml:space="preserve"> anestezi uygulanan hastalarda </w:t>
            </w:r>
            <w:proofErr w:type="spellStart"/>
            <w:r w:rsidR="00D46A22" w:rsidRPr="00282ABD">
              <w:rPr>
                <w:sz w:val="18"/>
                <w:szCs w:val="18"/>
              </w:rPr>
              <w:t>postoperatif</w:t>
            </w:r>
            <w:proofErr w:type="spellEnd"/>
            <w:r w:rsidR="00D46A22" w:rsidRPr="00282ABD">
              <w:rPr>
                <w:sz w:val="18"/>
                <w:szCs w:val="18"/>
              </w:rPr>
              <w:t xml:space="preserve"> analjezi süresinin, uyku kalitesini ve </w:t>
            </w:r>
            <w:proofErr w:type="spellStart"/>
            <w:r w:rsidR="00D46A22" w:rsidRPr="00282ABD">
              <w:rPr>
                <w:sz w:val="18"/>
                <w:szCs w:val="18"/>
              </w:rPr>
              <w:t>kognitif</w:t>
            </w:r>
            <w:proofErr w:type="spellEnd"/>
            <w:r w:rsidR="00D46A22" w:rsidRPr="00282ABD">
              <w:rPr>
                <w:sz w:val="18"/>
                <w:szCs w:val="18"/>
              </w:rPr>
              <w:t xml:space="preserve"> fonksiyonlarını etkile</w:t>
            </w:r>
            <w:r w:rsidRPr="00282ABD">
              <w:rPr>
                <w:sz w:val="18"/>
                <w:szCs w:val="18"/>
              </w:rPr>
              <w:t xml:space="preserve">nebilir mi? </w:t>
            </w:r>
          </w:p>
        </w:tc>
        <w:tc>
          <w:tcPr>
            <w:tcW w:w="1275" w:type="dxa"/>
          </w:tcPr>
          <w:p w:rsidR="00D46A22" w:rsidRPr="00282ABD" w:rsidRDefault="00D46A22" w:rsidP="008A04E1">
            <w:pPr>
              <w:jc w:val="both"/>
              <w:rPr>
                <w:sz w:val="18"/>
                <w:szCs w:val="18"/>
              </w:rPr>
            </w:pPr>
            <w:r w:rsidRPr="00282ABD">
              <w:rPr>
                <w:sz w:val="18"/>
                <w:szCs w:val="18"/>
              </w:rPr>
              <w:t>Dilek Çay</w:t>
            </w:r>
            <w:r w:rsidR="00913FD5" w:rsidRPr="00282ABD">
              <w:rPr>
                <w:sz w:val="18"/>
                <w:szCs w:val="18"/>
              </w:rPr>
              <w:t>,</w:t>
            </w:r>
          </w:p>
          <w:p w:rsidR="00913FD5" w:rsidRPr="00282ABD" w:rsidRDefault="00913FD5" w:rsidP="008A04E1">
            <w:pPr>
              <w:jc w:val="both"/>
              <w:rPr>
                <w:sz w:val="18"/>
                <w:szCs w:val="18"/>
              </w:rPr>
            </w:pPr>
            <w:r w:rsidRPr="00282ABD">
              <w:rPr>
                <w:sz w:val="18"/>
                <w:szCs w:val="18"/>
              </w:rPr>
              <w:t>Gülten</w:t>
            </w:r>
          </w:p>
          <w:p w:rsidR="00913FD5" w:rsidRPr="00282ABD" w:rsidRDefault="00913FD5" w:rsidP="008A04E1">
            <w:pPr>
              <w:jc w:val="both"/>
              <w:rPr>
                <w:sz w:val="18"/>
                <w:szCs w:val="18"/>
              </w:rPr>
            </w:pPr>
            <w:proofErr w:type="spellStart"/>
            <w:r w:rsidRPr="00282ABD">
              <w:rPr>
                <w:sz w:val="18"/>
                <w:szCs w:val="18"/>
              </w:rPr>
              <w:t>Arslan</w:t>
            </w:r>
            <w:proofErr w:type="spellEnd"/>
          </w:p>
          <w:p w:rsidR="00D46A22" w:rsidRPr="00282ABD" w:rsidRDefault="00D46A22" w:rsidP="008A04E1">
            <w:pPr>
              <w:jc w:val="both"/>
              <w:rPr>
                <w:sz w:val="18"/>
                <w:szCs w:val="18"/>
              </w:rPr>
            </w:pPr>
            <w:r w:rsidRPr="00282ABD">
              <w:rPr>
                <w:sz w:val="18"/>
                <w:szCs w:val="18"/>
              </w:rPr>
              <w:t xml:space="preserve"> </w:t>
            </w:r>
          </w:p>
          <w:p w:rsidR="00D46A22" w:rsidRPr="00282ABD" w:rsidRDefault="00D46A22" w:rsidP="00D46A2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46A22" w:rsidRPr="00282ABD" w:rsidRDefault="00D46A22" w:rsidP="00D46A22">
            <w:pPr>
              <w:jc w:val="both"/>
              <w:rPr>
                <w:sz w:val="18"/>
                <w:szCs w:val="18"/>
              </w:rPr>
            </w:pPr>
            <w:r w:rsidRPr="00282ABD">
              <w:rPr>
                <w:sz w:val="18"/>
                <w:szCs w:val="18"/>
              </w:rPr>
              <w:t xml:space="preserve">Kartal </w:t>
            </w:r>
          </w:p>
          <w:p w:rsidR="00D46A22" w:rsidRPr="00282ABD" w:rsidRDefault="00D46A22" w:rsidP="00D46A22">
            <w:pPr>
              <w:jc w:val="both"/>
              <w:rPr>
                <w:sz w:val="18"/>
                <w:szCs w:val="18"/>
              </w:rPr>
            </w:pPr>
            <w:proofErr w:type="spellStart"/>
            <w:r w:rsidRPr="00282ABD">
              <w:rPr>
                <w:sz w:val="18"/>
                <w:szCs w:val="18"/>
              </w:rPr>
              <w:t>Dr.Lütfi</w:t>
            </w:r>
            <w:proofErr w:type="spellEnd"/>
            <w:r w:rsidRPr="00282ABD">
              <w:rPr>
                <w:sz w:val="18"/>
                <w:szCs w:val="18"/>
              </w:rPr>
              <w:t xml:space="preserve"> Kırdar</w:t>
            </w:r>
          </w:p>
          <w:p w:rsidR="00D46A22" w:rsidRPr="00282ABD" w:rsidRDefault="00D46A22" w:rsidP="00D46A22">
            <w:pPr>
              <w:jc w:val="both"/>
              <w:rPr>
                <w:sz w:val="18"/>
                <w:szCs w:val="18"/>
              </w:rPr>
            </w:pPr>
            <w:r w:rsidRPr="00282ABD">
              <w:rPr>
                <w:sz w:val="18"/>
                <w:szCs w:val="18"/>
              </w:rPr>
              <w:t>SUAM</w:t>
            </w:r>
          </w:p>
          <w:p w:rsidR="00D46A22" w:rsidRPr="00282ABD" w:rsidRDefault="00D46A22" w:rsidP="008A04E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59" w:type="dxa"/>
          </w:tcPr>
          <w:p w:rsidR="00D46A22" w:rsidRPr="00282ABD" w:rsidRDefault="00D46A22" w:rsidP="00D46A22">
            <w:pPr>
              <w:rPr>
                <w:rFonts w:cs="Times New Roman"/>
                <w:sz w:val="18"/>
                <w:szCs w:val="18"/>
              </w:rPr>
            </w:pPr>
            <w:r w:rsidRPr="00282ABD">
              <w:rPr>
                <w:rFonts w:cs="Times New Roman"/>
                <w:sz w:val="18"/>
                <w:szCs w:val="18"/>
              </w:rPr>
              <w:t>15.12.2018</w:t>
            </w:r>
          </w:p>
          <w:p w:rsidR="00D46A22" w:rsidRPr="00282ABD" w:rsidRDefault="00D46A22" w:rsidP="008A04E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3B7241" w:rsidRPr="00B55159" w:rsidTr="0038646D">
        <w:trPr>
          <w:trHeight w:val="554"/>
        </w:trPr>
        <w:tc>
          <w:tcPr>
            <w:tcW w:w="709" w:type="dxa"/>
          </w:tcPr>
          <w:p w:rsidR="003B7241" w:rsidRDefault="00835528" w:rsidP="008A04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134" w:type="dxa"/>
          </w:tcPr>
          <w:p w:rsidR="003B7241" w:rsidRPr="00282ABD" w:rsidRDefault="003B7241" w:rsidP="00C11354">
            <w:pPr>
              <w:rPr>
                <w:sz w:val="18"/>
                <w:szCs w:val="18"/>
              </w:rPr>
            </w:pPr>
            <w:proofErr w:type="spellStart"/>
            <w:r w:rsidRPr="00282ABD">
              <w:rPr>
                <w:sz w:val="18"/>
                <w:szCs w:val="18"/>
              </w:rPr>
              <w:t>Perioperatif</w:t>
            </w:r>
            <w:proofErr w:type="spellEnd"/>
          </w:p>
          <w:p w:rsidR="003B7241" w:rsidRPr="00282ABD" w:rsidRDefault="003B7241" w:rsidP="00C11354">
            <w:pPr>
              <w:rPr>
                <w:sz w:val="18"/>
                <w:szCs w:val="18"/>
              </w:rPr>
            </w:pPr>
            <w:r w:rsidRPr="00282ABD">
              <w:rPr>
                <w:sz w:val="18"/>
                <w:szCs w:val="18"/>
              </w:rPr>
              <w:t>Anestezi</w:t>
            </w:r>
          </w:p>
        </w:tc>
        <w:tc>
          <w:tcPr>
            <w:tcW w:w="3119" w:type="dxa"/>
          </w:tcPr>
          <w:p w:rsidR="003B7241" w:rsidRPr="00282ABD" w:rsidRDefault="003B7241" w:rsidP="008A04E1">
            <w:pPr>
              <w:overflowPunct w:val="0"/>
              <w:autoSpaceDE w:val="0"/>
              <w:spacing w:line="360" w:lineRule="auto"/>
              <w:jc w:val="both"/>
              <w:textAlignment w:val="baseline"/>
              <w:rPr>
                <w:sz w:val="18"/>
                <w:szCs w:val="18"/>
              </w:rPr>
            </w:pPr>
            <w:r w:rsidRPr="00282ABD">
              <w:rPr>
                <w:sz w:val="18"/>
                <w:szCs w:val="18"/>
              </w:rPr>
              <w:t xml:space="preserve">Yüksek akımlı nazal oksijen ile yapılan </w:t>
            </w:r>
            <w:proofErr w:type="spellStart"/>
            <w:r w:rsidRPr="00282ABD">
              <w:rPr>
                <w:sz w:val="18"/>
                <w:szCs w:val="18"/>
              </w:rPr>
              <w:t>preoksijenasyonun</w:t>
            </w:r>
            <w:proofErr w:type="spellEnd"/>
            <w:r w:rsidRPr="00282ABD">
              <w:rPr>
                <w:sz w:val="18"/>
                <w:szCs w:val="18"/>
              </w:rPr>
              <w:t xml:space="preserve"> klasik yöntemlerle yapılan </w:t>
            </w:r>
            <w:proofErr w:type="spellStart"/>
            <w:r w:rsidRPr="00282ABD">
              <w:rPr>
                <w:sz w:val="18"/>
                <w:szCs w:val="18"/>
              </w:rPr>
              <w:t>preoksijenasyona</w:t>
            </w:r>
            <w:proofErr w:type="spellEnd"/>
            <w:r w:rsidRPr="00282ABD">
              <w:rPr>
                <w:sz w:val="18"/>
                <w:szCs w:val="18"/>
              </w:rPr>
              <w:t xml:space="preserve"> üstünlüğü var mıdır?</w:t>
            </w:r>
          </w:p>
        </w:tc>
        <w:tc>
          <w:tcPr>
            <w:tcW w:w="1276" w:type="dxa"/>
          </w:tcPr>
          <w:p w:rsidR="003B7241" w:rsidRPr="00282ABD" w:rsidRDefault="003B7241" w:rsidP="00C11354">
            <w:pPr>
              <w:rPr>
                <w:sz w:val="18"/>
                <w:szCs w:val="18"/>
              </w:rPr>
            </w:pPr>
            <w:r w:rsidRPr="00282ABD">
              <w:rPr>
                <w:sz w:val="18"/>
                <w:szCs w:val="18"/>
              </w:rPr>
              <w:t>Klinik</w:t>
            </w:r>
          </w:p>
          <w:p w:rsidR="003B7241" w:rsidRPr="00282ABD" w:rsidRDefault="003B7241" w:rsidP="00554EB9">
            <w:pPr>
              <w:overflowPunct w:val="0"/>
              <w:autoSpaceDE w:val="0"/>
              <w:spacing w:line="360" w:lineRule="auto"/>
              <w:jc w:val="both"/>
              <w:textAlignment w:val="baseline"/>
              <w:rPr>
                <w:sz w:val="18"/>
                <w:szCs w:val="18"/>
              </w:rPr>
            </w:pPr>
            <w:proofErr w:type="spellStart"/>
            <w:r w:rsidRPr="00282ABD">
              <w:rPr>
                <w:sz w:val="18"/>
                <w:szCs w:val="18"/>
              </w:rPr>
              <w:t>Prospektif</w:t>
            </w:r>
            <w:proofErr w:type="spellEnd"/>
            <w:r w:rsidRPr="00282ABD">
              <w:rPr>
                <w:sz w:val="18"/>
                <w:szCs w:val="18"/>
              </w:rPr>
              <w:t xml:space="preserve"> çalışma </w:t>
            </w:r>
          </w:p>
        </w:tc>
        <w:tc>
          <w:tcPr>
            <w:tcW w:w="6237" w:type="dxa"/>
          </w:tcPr>
          <w:p w:rsidR="003B7241" w:rsidRPr="00282ABD" w:rsidRDefault="003B7241" w:rsidP="00AD2648">
            <w:pPr>
              <w:overflowPunct w:val="0"/>
              <w:autoSpaceDE w:val="0"/>
              <w:spacing w:line="360" w:lineRule="auto"/>
              <w:jc w:val="both"/>
              <w:textAlignment w:val="baseline"/>
              <w:rPr>
                <w:sz w:val="18"/>
                <w:szCs w:val="18"/>
              </w:rPr>
            </w:pPr>
            <w:r w:rsidRPr="00282ABD">
              <w:rPr>
                <w:sz w:val="18"/>
                <w:szCs w:val="18"/>
              </w:rPr>
              <w:t>Yüz maskesi ile maksimum 15 L/</w:t>
            </w:r>
            <w:proofErr w:type="spellStart"/>
            <w:r w:rsidRPr="00282ABD">
              <w:rPr>
                <w:sz w:val="18"/>
                <w:szCs w:val="18"/>
              </w:rPr>
              <w:t>dk</w:t>
            </w:r>
            <w:proofErr w:type="spellEnd"/>
            <w:r w:rsidRPr="00282ABD">
              <w:rPr>
                <w:sz w:val="18"/>
                <w:szCs w:val="18"/>
              </w:rPr>
              <w:t xml:space="preserve"> oksijen akımı uygulanabilmektedir. Buna karşın POİNT cihazı (peri-</w:t>
            </w:r>
            <w:proofErr w:type="spellStart"/>
            <w:r w:rsidRPr="00282ABD">
              <w:rPr>
                <w:sz w:val="18"/>
                <w:szCs w:val="18"/>
              </w:rPr>
              <w:t>operatif</w:t>
            </w:r>
            <w:proofErr w:type="spellEnd"/>
            <w:r w:rsidRPr="00282ABD">
              <w:rPr>
                <w:sz w:val="18"/>
                <w:szCs w:val="18"/>
              </w:rPr>
              <w:t xml:space="preserve"> </w:t>
            </w:r>
            <w:proofErr w:type="spellStart"/>
            <w:r w:rsidRPr="00282ABD">
              <w:rPr>
                <w:sz w:val="18"/>
                <w:szCs w:val="18"/>
              </w:rPr>
              <w:t>insufflatory</w:t>
            </w:r>
            <w:proofErr w:type="spellEnd"/>
            <w:r w:rsidRPr="00282ABD">
              <w:rPr>
                <w:sz w:val="18"/>
                <w:szCs w:val="18"/>
              </w:rPr>
              <w:t xml:space="preserve"> </w:t>
            </w:r>
            <w:proofErr w:type="spellStart"/>
            <w:r w:rsidRPr="00282ABD">
              <w:rPr>
                <w:sz w:val="18"/>
                <w:szCs w:val="18"/>
              </w:rPr>
              <w:t>nasal</w:t>
            </w:r>
            <w:proofErr w:type="spellEnd"/>
            <w:r w:rsidRPr="00282ABD">
              <w:rPr>
                <w:sz w:val="18"/>
                <w:szCs w:val="18"/>
              </w:rPr>
              <w:t xml:space="preserve"> </w:t>
            </w:r>
            <w:proofErr w:type="spellStart"/>
            <w:r w:rsidRPr="00282ABD">
              <w:rPr>
                <w:sz w:val="18"/>
                <w:szCs w:val="18"/>
              </w:rPr>
              <w:t>therapy</w:t>
            </w:r>
            <w:proofErr w:type="spellEnd"/>
            <w:r w:rsidRPr="00282ABD">
              <w:rPr>
                <w:sz w:val="18"/>
                <w:szCs w:val="18"/>
              </w:rPr>
              <w:t xml:space="preserve">) ile hastalara daha yüksek akımda ısıtılmış ve nemlendirilmiş oksijen uygulanabilmektedir. Bu yöntemle; muhtemel zor hava yolu öngörülen </w:t>
            </w:r>
            <w:proofErr w:type="spellStart"/>
            <w:r w:rsidRPr="00282ABD">
              <w:rPr>
                <w:sz w:val="18"/>
                <w:szCs w:val="18"/>
              </w:rPr>
              <w:t>sezeryan</w:t>
            </w:r>
            <w:proofErr w:type="spellEnd"/>
            <w:r w:rsidRPr="00282ABD">
              <w:rPr>
                <w:sz w:val="18"/>
                <w:szCs w:val="18"/>
              </w:rPr>
              <w:t xml:space="preserve"> operasyonlarında daha efektif ve daha etkili yapılan </w:t>
            </w:r>
            <w:proofErr w:type="spellStart"/>
            <w:r w:rsidRPr="00282ABD">
              <w:rPr>
                <w:sz w:val="18"/>
                <w:szCs w:val="18"/>
              </w:rPr>
              <w:t>oksijenasyonla</w:t>
            </w:r>
            <w:proofErr w:type="spellEnd"/>
            <w:r w:rsidRPr="00282ABD">
              <w:rPr>
                <w:sz w:val="18"/>
                <w:szCs w:val="18"/>
              </w:rPr>
              <w:t xml:space="preserve"> </w:t>
            </w:r>
            <w:proofErr w:type="spellStart"/>
            <w:r w:rsidRPr="00282ABD">
              <w:rPr>
                <w:sz w:val="18"/>
                <w:szCs w:val="18"/>
              </w:rPr>
              <w:t>endotrakeal</w:t>
            </w:r>
            <w:proofErr w:type="spellEnd"/>
            <w:r w:rsidRPr="00282ABD">
              <w:rPr>
                <w:sz w:val="18"/>
                <w:szCs w:val="18"/>
              </w:rPr>
              <w:t xml:space="preserve"> </w:t>
            </w:r>
            <w:proofErr w:type="spellStart"/>
            <w:r w:rsidRPr="00282ABD">
              <w:rPr>
                <w:sz w:val="18"/>
                <w:szCs w:val="18"/>
              </w:rPr>
              <w:t>entübasyon</w:t>
            </w:r>
            <w:proofErr w:type="spellEnd"/>
            <w:r w:rsidRPr="00282ABD">
              <w:rPr>
                <w:sz w:val="18"/>
                <w:szCs w:val="18"/>
              </w:rPr>
              <w:t xml:space="preserve"> için (</w:t>
            </w:r>
            <w:proofErr w:type="spellStart"/>
            <w:r w:rsidRPr="00282ABD">
              <w:rPr>
                <w:sz w:val="18"/>
                <w:szCs w:val="18"/>
              </w:rPr>
              <w:t>hipoksi</w:t>
            </w:r>
            <w:proofErr w:type="spellEnd"/>
            <w:r w:rsidRPr="00282ABD">
              <w:rPr>
                <w:sz w:val="18"/>
                <w:szCs w:val="18"/>
              </w:rPr>
              <w:t xml:space="preserve"> gelişmeden) daha uzun süreye sahip olunabilir. </w:t>
            </w:r>
            <w:proofErr w:type="spellStart"/>
            <w:r w:rsidRPr="00282ABD">
              <w:rPr>
                <w:sz w:val="18"/>
                <w:szCs w:val="18"/>
              </w:rPr>
              <w:t>Preoksijenasyon</w:t>
            </w:r>
            <w:proofErr w:type="spellEnd"/>
            <w:r w:rsidRPr="00282ABD">
              <w:rPr>
                <w:sz w:val="18"/>
                <w:szCs w:val="18"/>
              </w:rPr>
              <w:t xml:space="preserve"> genel anestezi öncesinde özellikle gebe, </w:t>
            </w:r>
            <w:proofErr w:type="spellStart"/>
            <w:r w:rsidRPr="00282ABD">
              <w:rPr>
                <w:sz w:val="18"/>
                <w:szCs w:val="18"/>
              </w:rPr>
              <w:t>obez</w:t>
            </w:r>
            <w:proofErr w:type="spellEnd"/>
            <w:r w:rsidRPr="00282ABD">
              <w:rPr>
                <w:sz w:val="18"/>
                <w:szCs w:val="18"/>
              </w:rPr>
              <w:t xml:space="preserve"> </w:t>
            </w:r>
            <w:proofErr w:type="gramStart"/>
            <w:r w:rsidRPr="00282ABD">
              <w:rPr>
                <w:sz w:val="18"/>
                <w:szCs w:val="18"/>
              </w:rPr>
              <w:t>yada</w:t>
            </w:r>
            <w:proofErr w:type="gramEnd"/>
            <w:r w:rsidRPr="00282ABD">
              <w:rPr>
                <w:sz w:val="18"/>
                <w:szCs w:val="18"/>
              </w:rPr>
              <w:t xml:space="preserve"> geçirilmiş havayolu cerrahisi gibi beklenen zor havayolu olgularında önerilmektedir. </w:t>
            </w:r>
            <w:r w:rsidRPr="00282ABD">
              <w:rPr>
                <w:sz w:val="18"/>
                <w:szCs w:val="18"/>
                <w:shd w:val="clear" w:color="auto" w:fill="FFFFFF"/>
              </w:rPr>
              <w:t>Yüksek akımlı nazal oksijen tedavisi (peri-</w:t>
            </w:r>
            <w:proofErr w:type="spellStart"/>
            <w:r w:rsidRPr="00282ABD">
              <w:rPr>
                <w:sz w:val="18"/>
                <w:szCs w:val="18"/>
                <w:shd w:val="clear" w:color="auto" w:fill="FFFFFF"/>
              </w:rPr>
              <w:t>operatif</w:t>
            </w:r>
            <w:proofErr w:type="spellEnd"/>
            <w:r w:rsidRPr="00282ABD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282ABD">
              <w:rPr>
                <w:sz w:val="18"/>
                <w:szCs w:val="18"/>
                <w:shd w:val="clear" w:color="auto" w:fill="FFFFFF"/>
              </w:rPr>
              <w:t>ınsufflatory</w:t>
            </w:r>
            <w:proofErr w:type="spellEnd"/>
            <w:r w:rsidRPr="00282ABD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282ABD">
              <w:rPr>
                <w:sz w:val="18"/>
                <w:szCs w:val="18"/>
                <w:shd w:val="clear" w:color="auto" w:fill="FFFFFF"/>
              </w:rPr>
              <w:t>nasal</w:t>
            </w:r>
            <w:proofErr w:type="spellEnd"/>
            <w:r w:rsidRPr="00282ABD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282ABD">
              <w:rPr>
                <w:sz w:val="18"/>
                <w:szCs w:val="18"/>
                <w:shd w:val="clear" w:color="auto" w:fill="FFFFFF"/>
              </w:rPr>
              <w:t>therapy</w:t>
            </w:r>
            <w:proofErr w:type="spellEnd"/>
            <w:r w:rsidRPr="00282ABD">
              <w:rPr>
                <w:sz w:val="18"/>
                <w:szCs w:val="18"/>
                <w:shd w:val="clear" w:color="auto" w:fill="FFFFFF"/>
              </w:rPr>
              <w:t xml:space="preserve">-POİNT) daha yüksek akımda uygulanan oksijen nedeni ile daha uzun süre güvenli </w:t>
            </w:r>
            <w:proofErr w:type="spellStart"/>
            <w:r w:rsidRPr="00282ABD">
              <w:rPr>
                <w:sz w:val="18"/>
                <w:szCs w:val="18"/>
                <w:shd w:val="clear" w:color="auto" w:fill="FFFFFF"/>
              </w:rPr>
              <w:t>entübasyon</w:t>
            </w:r>
            <w:proofErr w:type="spellEnd"/>
            <w:r w:rsidRPr="00282ABD">
              <w:rPr>
                <w:sz w:val="18"/>
                <w:szCs w:val="18"/>
                <w:shd w:val="clear" w:color="auto" w:fill="FFFFFF"/>
              </w:rPr>
              <w:t xml:space="preserve"> aralığı sağlayabilmektedir. </w:t>
            </w:r>
            <w:r w:rsidR="00AD2648" w:rsidRPr="00282ABD">
              <w:rPr>
                <w:sz w:val="18"/>
                <w:szCs w:val="18"/>
                <w:shd w:val="clear" w:color="auto" w:fill="FFFFFF"/>
              </w:rPr>
              <w:t>G</w:t>
            </w:r>
            <w:r w:rsidRPr="00282ABD">
              <w:rPr>
                <w:sz w:val="18"/>
                <w:szCs w:val="18"/>
              </w:rPr>
              <w:t xml:space="preserve">enel anestezi öncesinde etkin </w:t>
            </w:r>
            <w:proofErr w:type="spellStart"/>
            <w:r w:rsidRPr="00282ABD">
              <w:rPr>
                <w:sz w:val="18"/>
                <w:szCs w:val="18"/>
              </w:rPr>
              <w:t>preoksijenasyon</w:t>
            </w:r>
            <w:proofErr w:type="spellEnd"/>
            <w:r w:rsidRPr="00282ABD">
              <w:rPr>
                <w:sz w:val="18"/>
                <w:szCs w:val="18"/>
              </w:rPr>
              <w:t xml:space="preserve"> ile anne ve </w:t>
            </w:r>
            <w:proofErr w:type="spellStart"/>
            <w:r w:rsidRPr="00282ABD">
              <w:rPr>
                <w:sz w:val="18"/>
                <w:szCs w:val="18"/>
              </w:rPr>
              <w:t>yenidoğanın</w:t>
            </w:r>
            <w:proofErr w:type="spellEnd"/>
            <w:r w:rsidRPr="00282ABD">
              <w:rPr>
                <w:sz w:val="18"/>
                <w:szCs w:val="18"/>
              </w:rPr>
              <w:t xml:space="preserve"> </w:t>
            </w:r>
            <w:proofErr w:type="spellStart"/>
            <w:r w:rsidRPr="00282ABD">
              <w:rPr>
                <w:sz w:val="18"/>
                <w:szCs w:val="18"/>
              </w:rPr>
              <w:t>hipoksi</w:t>
            </w:r>
            <w:proofErr w:type="spellEnd"/>
            <w:r w:rsidRPr="00282ABD">
              <w:rPr>
                <w:sz w:val="18"/>
                <w:szCs w:val="18"/>
              </w:rPr>
              <w:t xml:space="preserve"> yan etkilerinden ko</w:t>
            </w:r>
            <w:r w:rsidR="00AD2648" w:rsidRPr="00282ABD">
              <w:rPr>
                <w:sz w:val="18"/>
                <w:szCs w:val="18"/>
              </w:rPr>
              <w:t>runup korunamayacağı araştırılabilir.</w:t>
            </w:r>
            <w:r w:rsidRPr="00282AB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:rsidR="003B7241" w:rsidRPr="00282ABD" w:rsidRDefault="003B7241" w:rsidP="008A04E1">
            <w:pPr>
              <w:jc w:val="both"/>
              <w:rPr>
                <w:sz w:val="18"/>
                <w:szCs w:val="18"/>
              </w:rPr>
            </w:pPr>
            <w:r w:rsidRPr="00282ABD">
              <w:rPr>
                <w:sz w:val="18"/>
                <w:szCs w:val="18"/>
              </w:rPr>
              <w:t>Hatice Durmuş</w:t>
            </w:r>
            <w:r w:rsidR="00913FD5" w:rsidRPr="00282ABD">
              <w:rPr>
                <w:sz w:val="18"/>
                <w:szCs w:val="18"/>
              </w:rPr>
              <w:t>,</w:t>
            </w:r>
          </w:p>
          <w:p w:rsidR="00913FD5" w:rsidRPr="00282ABD" w:rsidRDefault="00913FD5" w:rsidP="008A04E1">
            <w:pPr>
              <w:jc w:val="both"/>
              <w:rPr>
                <w:sz w:val="18"/>
                <w:szCs w:val="18"/>
              </w:rPr>
            </w:pPr>
            <w:r w:rsidRPr="00282ABD">
              <w:rPr>
                <w:sz w:val="18"/>
                <w:szCs w:val="18"/>
              </w:rPr>
              <w:t>Mehmet Yılmaz</w:t>
            </w:r>
          </w:p>
          <w:p w:rsidR="003B7241" w:rsidRPr="00282ABD" w:rsidRDefault="003B7241" w:rsidP="00C113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B7241" w:rsidRPr="00282ABD" w:rsidRDefault="003B7241" w:rsidP="008A04E1">
            <w:pPr>
              <w:jc w:val="both"/>
              <w:rPr>
                <w:sz w:val="18"/>
                <w:szCs w:val="18"/>
              </w:rPr>
            </w:pPr>
            <w:r w:rsidRPr="00282ABD">
              <w:rPr>
                <w:sz w:val="18"/>
                <w:szCs w:val="18"/>
              </w:rPr>
              <w:t>SBÜ Kocaeli Derince SUAM</w:t>
            </w:r>
          </w:p>
        </w:tc>
        <w:tc>
          <w:tcPr>
            <w:tcW w:w="1159" w:type="dxa"/>
          </w:tcPr>
          <w:p w:rsidR="003B7241" w:rsidRPr="00282ABD" w:rsidRDefault="003B7241" w:rsidP="00965894">
            <w:pPr>
              <w:rPr>
                <w:rFonts w:cs="Times New Roman"/>
                <w:sz w:val="18"/>
                <w:szCs w:val="18"/>
              </w:rPr>
            </w:pPr>
            <w:r w:rsidRPr="00282ABD">
              <w:rPr>
                <w:rFonts w:cs="Times New Roman"/>
                <w:sz w:val="18"/>
                <w:szCs w:val="18"/>
              </w:rPr>
              <w:t>15.12.2018</w:t>
            </w:r>
          </w:p>
          <w:p w:rsidR="003B7241" w:rsidRPr="00282ABD" w:rsidRDefault="003B7241" w:rsidP="00965894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3B7241" w:rsidRPr="00B55159" w:rsidTr="0038646D">
        <w:trPr>
          <w:trHeight w:val="554"/>
        </w:trPr>
        <w:tc>
          <w:tcPr>
            <w:tcW w:w="709" w:type="dxa"/>
          </w:tcPr>
          <w:p w:rsidR="003B7241" w:rsidRDefault="00835528" w:rsidP="008A04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134" w:type="dxa"/>
          </w:tcPr>
          <w:p w:rsidR="003B7241" w:rsidRPr="00495F31" w:rsidRDefault="003B7241" w:rsidP="00554EB9">
            <w:pPr>
              <w:rPr>
                <w:sz w:val="18"/>
                <w:szCs w:val="18"/>
              </w:rPr>
            </w:pPr>
            <w:proofErr w:type="spellStart"/>
            <w:r w:rsidRPr="00495F31">
              <w:rPr>
                <w:sz w:val="18"/>
                <w:szCs w:val="18"/>
              </w:rPr>
              <w:t>Perioperatif</w:t>
            </w:r>
            <w:proofErr w:type="spellEnd"/>
          </w:p>
          <w:p w:rsidR="003B7241" w:rsidRPr="00495F31" w:rsidRDefault="003B7241" w:rsidP="00554EB9">
            <w:pPr>
              <w:rPr>
                <w:sz w:val="18"/>
                <w:szCs w:val="18"/>
              </w:rPr>
            </w:pPr>
            <w:r w:rsidRPr="00495F31">
              <w:rPr>
                <w:sz w:val="18"/>
                <w:szCs w:val="18"/>
              </w:rPr>
              <w:t>Anestezi</w:t>
            </w:r>
          </w:p>
        </w:tc>
        <w:tc>
          <w:tcPr>
            <w:tcW w:w="3119" w:type="dxa"/>
          </w:tcPr>
          <w:p w:rsidR="003B7241" w:rsidRPr="00495F31" w:rsidRDefault="003B7241" w:rsidP="008A04E1">
            <w:pPr>
              <w:jc w:val="both"/>
              <w:rPr>
                <w:sz w:val="18"/>
                <w:szCs w:val="18"/>
              </w:rPr>
            </w:pPr>
            <w:proofErr w:type="spellStart"/>
            <w:r w:rsidRPr="00495F31">
              <w:rPr>
                <w:sz w:val="18"/>
                <w:szCs w:val="18"/>
              </w:rPr>
              <w:t>Vertabra</w:t>
            </w:r>
            <w:proofErr w:type="spellEnd"/>
            <w:r w:rsidRPr="00495F31">
              <w:rPr>
                <w:sz w:val="18"/>
                <w:szCs w:val="18"/>
              </w:rPr>
              <w:t xml:space="preserve"> cerrahisi geçiren </w:t>
            </w:r>
            <w:proofErr w:type="spellStart"/>
            <w:r w:rsidRPr="00495F31">
              <w:rPr>
                <w:sz w:val="18"/>
                <w:szCs w:val="18"/>
              </w:rPr>
              <w:t>konvansiyonal</w:t>
            </w:r>
            <w:proofErr w:type="spellEnd"/>
            <w:r w:rsidRPr="00495F31">
              <w:rPr>
                <w:sz w:val="18"/>
                <w:szCs w:val="18"/>
              </w:rPr>
              <w:t xml:space="preserve"> </w:t>
            </w:r>
            <w:proofErr w:type="spellStart"/>
            <w:r w:rsidRPr="00495F31">
              <w:rPr>
                <w:sz w:val="18"/>
                <w:szCs w:val="18"/>
              </w:rPr>
              <w:t>fotopletismografik</w:t>
            </w:r>
            <w:proofErr w:type="spellEnd"/>
            <w:r w:rsidRPr="00495F31">
              <w:rPr>
                <w:sz w:val="18"/>
                <w:szCs w:val="18"/>
              </w:rPr>
              <w:t xml:space="preserve"> yöntemlerle takip edilen hastalarda </w:t>
            </w:r>
            <w:proofErr w:type="spellStart"/>
            <w:r w:rsidRPr="00495F31">
              <w:rPr>
                <w:sz w:val="18"/>
                <w:szCs w:val="18"/>
              </w:rPr>
              <w:t>serabral</w:t>
            </w:r>
            <w:proofErr w:type="spellEnd"/>
            <w:r w:rsidRPr="00495F31">
              <w:rPr>
                <w:sz w:val="18"/>
                <w:szCs w:val="18"/>
              </w:rPr>
              <w:t xml:space="preserve"> </w:t>
            </w:r>
            <w:proofErr w:type="spellStart"/>
            <w:r w:rsidRPr="00495F31">
              <w:rPr>
                <w:sz w:val="18"/>
                <w:szCs w:val="18"/>
              </w:rPr>
              <w:t>perfüzyon</w:t>
            </w:r>
            <w:proofErr w:type="spellEnd"/>
            <w:r w:rsidRPr="00495F31">
              <w:rPr>
                <w:sz w:val="18"/>
                <w:szCs w:val="18"/>
              </w:rPr>
              <w:t xml:space="preserve"> değerleri benzer midir?</w:t>
            </w:r>
          </w:p>
        </w:tc>
        <w:tc>
          <w:tcPr>
            <w:tcW w:w="1276" w:type="dxa"/>
          </w:tcPr>
          <w:p w:rsidR="003B7241" w:rsidRPr="00495F31" w:rsidRDefault="003B7241" w:rsidP="00554EB9">
            <w:pPr>
              <w:rPr>
                <w:sz w:val="18"/>
                <w:szCs w:val="18"/>
              </w:rPr>
            </w:pPr>
            <w:r w:rsidRPr="00495F31">
              <w:rPr>
                <w:sz w:val="18"/>
                <w:szCs w:val="18"/>
              </w:rPr>
              <w:t>Klinik</w:t>
            </w:r>
          </w:p>
          <w:p w:rsidR="003B7241" w:rsidRPr="00495F31" w:rsidRDefault="003B7241" w:rsidP="00554EB9">
            <w:pPr>
              <w:jc w:val="both"/>
              <w:rPr>
                <w:sz w:val="18"/>
                <w:szCs w:val="18"/>
              </w:rPr>
            </w:pPr>
            <w:proofErr w:type="spellStart"/>
            <w:r w:rsidRPr="00495F31">
              <w:rPr>
                <w:sz w:val="18"/>
                <w:szCs w:val="18"/>
              </w:rPr>
              <w:t>Prospektif</w:t>
            </w:r>
            <w:proofErr w:type="spellEnd"/>
            <w:r w:rsidRPr="00495F31">
              <w:rPr>
                <w:sz w:val="18"/>
                <w:szCs w:val="18"/>
              </w:rPr>
              <w:t xml:space="preserve"> çalışma </w:t>
            </w:r>
          </w:p>
        </w:tc>
        <w:tc>
          <w:tcPr>
            <w:tcW w:w="6237" w:type="dxa"/>
          </w:tcPr>
          <w:p w:rsidR="003B7241" w:rsidRPr="00495F31" w:rsidRDefault="003B7241" w:rsidP="00AD2648">
            <w:pPr>
              <w:jc w:val="both"/>
              <w:rPr>
                <w:sz w:val="18"/>
                <w:szCs w:val="18"/>
              </w:rPr>
            </w:pPr>
            <w:r w:rsidRPr="00495F31">
              <w:rPr>
                <w:sz w:val="18"/>
                <w:szCs w:val="18"/>
              </w:rPr>
              <w:t xml:space="preserve">TİVA ile </w:t>
            </w:r>
            <w:proofErr w:type="spellStart"/>
            <w:r w:rsidRPr="00495F31">
              <w:rPr>
                <w:sz w:val="18"/>
                <w:szCs w:val="18"/>
              </w:rPr>
              <w:t>vertabra</w:t>
            </w:r>
            <w:proofErr w:type="spellEnd"/>
            <w:r w:rsidRPr="00495F31">
              <w:rPr>
                <w:sz w:val="18"/>
                <w:szCs w:val="18"/>
              </w:rPr>
              <w:t xml:space="preserve"> cerrahisi uygulanan hastalarda kanama kontrolü için </w:t>
            </w:r>
            <w:proofErr w:type="spellStart"/>
            <w:r w:rsidRPr="00495F31">
              <w:rPr>
                <w:sz w:val="18"/>
                <w:szCs w:val="18"/>
              </w:rPr>
              <w:t>permisif</w:t>
            </w:r>
            <w:proofErr w:type="spellEnd"/>
            <w:r w:rsidRPr="00495F31">
              <w:rPr>
                <w:sz w:val="18"/>
                <w:szCs w:val="18"/>
              </w:rPr>
              <w:t xml:space="preserve"> hipotansiyon uygulanmaktadır. </w:t>
            </w:r>
            <w:proofErr w:type="spellStart"/>
            <w:r w:rsidR="00AD2648" w:rsidRPr="00495F31">
              <w:rPr>
                <w:sz w:val="18"/>
                <w:szCs w:val="18"/>
              </w:rPr>
              <w:t>V</w:t>
            </w:r>
            <w:r w:rsidRPr="00495F31">
              <w:rPr>
                <w:sz w:val="18"/>
                <w:szCs w:val="18"/>
              </w:rPr>
              <w:t>ertabra</w:t>
            </w:r>
            <w:proofErr w:type="spellEnd"/>
            <w:r w:rsidRPr="00495F31">
              <w:rPr>
                <w:sz w:val="18"/>
                <w:szCs w:val="18"/>
              </w:rPr>
              <w:t xml:space="preserve"> cerrahisi geçiren </w:t>
            </w:r>
            <w:proofErr w:type="spellStart"/>
            <w:r w:rsidRPr="00495F31">
              <w:rPr>
                <w:sz w:val="18"/>
                <w:szCs w:val="18"/>
              </w:rPr>
              <w:t>konvansiyonal</w:t>
            </w:r>
            <w:proofErr w:type="spellEnd"/>
            <w:r w:rsidRPr="00495F31">
              <w:rPr>
                <w:sz w:val="18"/>
                <w:szCs w:val="18"/>
              </w:rPr>
              <w:t xml:space="preserve"> </w:t>
            </w:r>
            <w:proofErr w:type="spellStart"/>
            <w:r w:rsidRPr="00495F31">
              <w:rPr>
                <w:sz w:val="18"/>
                <w:szCs w:val="18"/>
              </w:rPr>
              <w:t>fotopletismografik</w:t>
            </w:r>
            <w:proofErr w:type="spellEnd"/>
            <w:r w:rsidRPr="00495F31">
              <w:rPr>
                <w:sz w:val="18"/>
                <w:szCs w:val="18"/>
              </w:rPr>
              <w:t xml:space="preserve"> yöntemlerle takip edilen hastalarda </w:t>
            </w:r>
            <w:proofErr w:type="spellStart"/>
            <w:r w:rsidRPr="00495F31">
              <w:rPr>
                <w:sz w:val="18"/>
                <w:szCs w:val="18"/>
              </w:rPr>
              <w:t>serabral</w:t>
            </w:r>
            <w:proofErr w:type="spellEnd"/>
            <w:r w:rsidRPr="00495F31">
              <w:rPr>
                <w:sz w:val="18"/>
                <w:szCs w:val="18"/>
              </w:rPr>
              <w:t xml:space="preserve"> </w:t>
            </w:r>
            <w:proofErr w:type="spellStart"/>
            <w:r w:rsidRPr="00495F31">
              <w:rPr>
                <w:sz w:val="18"/>
                <w:szCs w:val="18"/>
              </w:rPr>
              <w:t>perfüzyon</w:t>
            </w:r>
            <w:proofErr w:type="spellEnd"/>
            <w:r w:rsidRPr="00495F31">
              <w:rPr>
                <w:sz w:val="18"/>
                <w:szCs w:val="18"/>
              </w:rPr>
              <w:t xml:space="preserve"> değerlendiri</w:t>
            </w:r>
            <w:r w:rsidR="00AD2648" w:rsidRPr="00495F31">
              <w:rPr>
                <w:sz w:val="18"/>
                <w:szCs w:val="18"/>
              </w:rPr>
              <w:t>lebilir.</w:t>
            </w:r>
          </w:p>
        </w:tc>
        <w:tc>
          <w:tcPr>
            <w:tcW w:w="1275" w:type="dxa"/>
          </w:tcPr>
          <w:p w:rsidR="003B7241" w:rsidRPr="00495F31" w:rsidRDefault="003B7241" w:rsidP="008A04E1">
            <w:pPr>
              <w:jc w:val="both"/>
              <w:rPr>
                <w:sz w:val="18"/>
                <w:szCs w:val="18"/>
              </w:rPr>
            </w:pPr>
            <w:r w:rsidRPr="00495F31">
              <w:rPr>
                <w:sz w:val="18"/>
                <w:szCs w:val="18"/>
              </w:rPr>
              <w:t xml:space="preserve">Serkan </w:t>
            </w:r>
            <w:proofErr w:type="spellStart"/>
            <w:r w:rsidRPr="00495F31">
              <w:rPr>
                <w:sz w:val="18"/>
                <w:szCs w:val="18"/>
              </w:rPr>
              <w:t>İslamoğlu</w:t>
            </w:r>
            <w:proofErr w:type="spellEnd"/>
            <w:r w:rsidR="00495F31" w:rsidRPr="00495F31">
              <w:rPr>
                <w:sz w:val="18"/>
                <w:szCs w:val="18"/>
              </w:rPr>
              <w:t xml:space="preserve">, </w:t>
            </w:r>
            <w:proofErr w:type="spellStart"/>
            <w:r w:rsidR="00495F31" w:rsidRPr="00495F31">
              <w:rPr>
                <w:sz w:val="18"/>
                <w:szCs w:val="18"/>
              </w:rPr>
              <w:t>Surhan</w:t>
            </w:r>
            <w:proofErr w:type="spellEnd"/>
          </w:p>
          <w:p w:rsidR="003B7241" w:rsidRPr="00495F31" w:rsidRDefault="00495F31" w:rsidP="008A04E1">
            <w:pPr>
              <w:jc w:val="both"/>
              <w:rPr>
                <w:sz w:val="18"/>
                <w:szCs w:val="18"/>
              </w:rPr>
            </w:pPr>
            <w:r w:rsidRPr="00495F31">
              <w:rPr>
                <w:sz w:val="18"/>
                <w:szCs w:val="18"/>
              </w:rPr>
              <w:t>Çınar</w:t>
            </w:r>
          </w:p>
          <w:p w:rsidR="003B7241" w:rsidRPr="00495F31" w:rsidRDefault="003B7241" w:rsidP="008A04E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B7241" w:rsidRPr="00495F31" w:rsidRDefault="003B7241" w:rsidP="00C11354">
            <w:pPr>
              <w:jc w:val="both"/>
              <w:rPr>
                <w:sz w:val="18"/>
                <w:szCs w:val="18"/>
              </w:rPr>
            </w:pPr>
            <w:r w:rsidRPr="00495F31">
              <w:rPr>
                <w:sz w:val="18"/>
                <w:szCs w:val="18"/>
              </w:rPr>
              <w:t xml:space="preserve">Şişli </w:t>
            </w:r>
            <w:proofErr w:type="spellStart"/>
            <w:r w:rsidRPr="00495F31">
              <w:rPr>
                <w:sz w:val="18"/>
                <w:szCs w:val="18"/>
              </w:rPr>
              <w:t>Hamidiye</w:t>
            </w:r>
            <w:proofErr w:type="spellEnd"/>
            <w:r w:rsidRPr="00495F31">
              <w:rPr>
                <w:sz w:val="18"/>
                <w:szCs w:val="18"/>
              </w:rPr>
              <w:t xml:space="preserve"> </w:t>
            </w:r>
            <w:proofErr w:type="spellStart"/>
            <w:r w:rsidRPr="00495F31">
              <w:rPr>
                <w:sz w:val="18"/>
                <w:szCs w:val="18"/>
              </w:rPr>
              <w:t>Etfal</w:t>
            </w:r>
            <w:proofErr w:type="spellEnd"/>
            <w:r w:rsidRPr="00495F31">
              <w:rPr>
                <w:sz w:val="18"/>
                <w:szCs w:val="18"/>
              </w:rPr>
              <w:t xml:space="preserve"> SUAM</w:t>
            </w:r>
          </w:p>
        </w:tc>
        <w:tc>
          <w:tcPr>
            <w:tcW w:w="1159" w:type="dxa"/>
          </w:tcPr>
          <w:p w:rsidR="003B7241" w:rsidRPr="00495F31" w:rsidRDefault="003B7241" w:rsidP="00965894">
            <w:pPr>
              <w:rPr>
                <w:rFonts w:cs="Times New Roman"/>
                <w:sz w:val="18"/>
                <w:szCs w:val="18"/>
              </w:rPr>
            </w:pPr>
            <w:r w:rsidRPr="00495F31">
              <w:rPr>
                <w:rFonts w:cs="Times New Roman"/>
                <w:sz w:val="18"/>
                <w:szCs w:val="18"/>
              </w:rPr>
              <w:t>15.12.2018</w:t>
            </w:r>
          </w:p>
          <w:p w:rsidR="003B7241" w:rsidRPr="00495F31" w:rsidRDefault="003B7241" w:rsidP="00965894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3B7241" w:rsidRPr="00B55159" w:rsidTr="0038646D">
        <w:trPr>
          <w:trHeight w:val="554"/>
        </w:trPr>
        <w:tc>
          <w:tcPr>
            <w:tcW w:w="709" w:type="dxa"/>
          </w:tcPr>
          <w:p w:rsidR="003B7241" w:rsidRPr="00282ABD" w:rsidRDefault="00835528" w:rsidP="008A04E1">
            <w:pPr>
              <w:rPr>
                <w:sz w:val="18"/>
                <w:szCs w:val="18"/>
              </w:rPr>
            </w:pPr>
            <w:r w:rsidRPr="00282ABD">
              <w:rPr>
                <w:sz w:val="18"/>
                <w:szCs w:val="18"/>
              </w:rPr>
              <w:t>47</w:t>
            </w:r>
          </w:p>
        </w:tc>
        <w:tc>
          <w:tcPr>
            <w:tcW w:w="1134" w:type="dxa"/>
          </w:tcPr>
          <w:p w:rsidR="003B7241" w:rsidRPr="00282ABD" w:rsidRDefault="003B7241" w:rsidP="00554EB9">
            <w:pPr>
              <w:rPr>
                <w:sz w:val="18"/>
                <w:szCs w:val="18"/>
              </w:rPr>
            </w:pPr>
            <w:proofErr w:type="spellStart"/>
            <w:r w:rsidRPr="00282ABD">
              <w:rPr>
                <w:sz w:val="18"/>
                <w:szCs w:val="18"/>
              </w:rPr>
              <w:t>Perioperatif</w:t>
            </w:r>
            <w:proofErr w:type="spellEnd"/>
          </w:p>
          <w:p w:rsidR="003B7241" w:rsidRPr="00282ABD" w:rsidRDefault="003B7241" w:rsidP="00554EB9">
            <w:pPr>
              <w:rPr>
                <w:sz w:val="18"/>
                <w:szCs w:val="18"/>
              </w:rPr>
            </w:pPr>
            <w:r w:rsidRPr="00282ABD">
              <w:rPr>
                <w:sz w:val="18"/>
                <w:szCs w:val="18"/>
              </w:rPr>
              <w:t>Anestezi</w:t>
            </w:r>
          </w:p>
        </w:tc>
        <w:tc>
          <w:tcPr>
            <w:tcW w:w="3119" w:type="dxa"/>
          </w:tcPr>
          <w:p w:rsidR="003B7241" w:rsidRPr="00282ABD" w:rsidRDefault="003B7241" w:rsidP="008A04E1">
            <w:pPr>
              <w:jc w:val="both"/>
              <w:rPr>
                <w:sz w:val="18"/>
                <w:szCs w:val="18"/>
              </w:rPr>
            </w:pPr>
            <w:proofErr w:type="spellStart"/>
            <w:r w:rsidRPr="00282ABD">
              <w:rPr>
                <w:sz w:val="18"/>
                <w:szCs w:val="18"/>
              </w:rPr>
              <w:t>Valsalva</w:t>
            </w:r>
            <w:proofErr w:type="spellEnd"/>
            <w:r w:rsidRPr="00282ABD">
              <w:rPr>
                <w:sz w:val="18"/>
                <w:szCs w:val="18"/>
              </w:rPr>
              <w:t xml:space="preserve"> oranı ve ani pozisyon değişikliği ile oluşan kan basıncı değişiklikleri gebe hastalara yapılan </w:t>
            </w:r>
            <w:proofErr w:type="spellStart"/>
            <w:r w:rsidRPr="00282ABD">
              <w:rPr>
                <w:sz w:val="18"/>
                <w:szCs w:val="18"/>
              </w:rPr>
              <w:t>spinal</w:t>
            </w:r>
            <w:proofErr w:type="spellEnd"/>
            <w:r w:rsidRPr="00282ABD">
              <w:rPr>
                <w:sz w:val="18"/>
                <w:szCs w:val="18"/>
              </w:rPr>
              <w:t xml:space="preserve"> anestezide hipotansiyonu öngörür mü?</w:t>
            </w:r>
          </w:p>
        </w:tc>
        <w:tc>
          <w:tcPr>
            <w:tcW w:w="1276" w:type="dxa"/>
          </w:tcPr>
          <w:p w:rsidR="003B7241" w:rsidRPr="00282ABD" w:rsidRDefault="003B7241" w:rsidP="00554EB9">
            <w:pPr>
              <w:rPr>
                <w:sz w:val="18"/>
                <w:szCs w:val="18"/>
              </w:rPr>
            </w:pPr>
            <w:r w:rsidRPr="00282ABD">
              <w:rPr>
                <w:sz w:val="18"/>
                <w:szCs w:val="18"/>
              </w:rPr>
              <w:t>Klinik</w:t>
            </w:r>
          </w:p>
          <w:p w:rsidR="003B7241" w:rsidRPr="00282ABD" w:rsidRDefault="003B7241" w:rsidP="00554EB9">
            <w:pPr>
              <w:jc w:val="both"/>
              <w:rPr>
                <w:sz w:val="18"/>
                <w:szCs w:val="18"/>
              </w:rPr>
            </w:pPr>
            <w:proofErr w:type="spellStart"/>
            <w:r w:rsidRPr="00282ABD">
              <w:rPr>
                <w:sz w:val="18"/>
                <w:szCs w:val="18"/>
              </w:rPr>
              <w:t>Prospektif</w:t>
            </w:r>
            <w:proofErr w:type="spellEnd"/>
            <w:r w:rsidRPr="00282ABD">
              <w:rPr>
                <w:sz w:val="18"/>
                <w:szCs w:val="18"/>
              </w:rPr>
              <w:t xml:space="preserve"> çalışma </w:t>
            </w:r>
          </w:p>
        </w:tc>
        <w:tc>
          <w:tcPr>
            <w:tcW w:w="6237" w:type="dxa"/>
          </w:tcPr>
          <w:p w:rsidR="003B7241" w:rsidRPr="00282ABD" w:rsidRDefault="003B7241" w:rsidP="00AD2648">
            <w:pPr>
              <w:rPr>
                <w:sz w:val="18"/>
                <w:szCs w:val="18"/>
              </w:rPr>
            </w:pPr>
            <w:proofErr w:type="spellStart"/>
            <w:r w:rsidRPr="00282ABD">
              <w:rPr>
                <w:sz w:val="18"/>
                <w:szCs w:val="18"/>
              </w:rPr>
              <w:t>Spinal</w:t>
            </w:r>
            <w:proofErr w:type="spellEnd"/>
            <w:r w:rsidRPr="00282ABD">
              <w:rPr>
                <w:sz w:val="18"/>
                <w:szCs w:val="18"/>
              </w:rPr>
              <w:t xml:space="preserve"> anestezi sonrası oluşan hipotansiyon </w:t>
            </w:r>
            <w:proofErr w:type="spellStart"/>
            <w:r w:rsidRPr="00282ABD">
              <w:rPr>
                <w:sz w:val="18"/>
                <w:szCs w:val="18"/>
              </w:rPr>
              <w:t>maternofetal</w:t>
            </w:r>
            <w:proofErr w:type="spellEnd"/>
            <w:r w:rsidRPr="00282ABD">
              <w:rPr>
                <w:sz w:val="18"/>
                <w:szCs w:val="18"/>
              </w:rPr>
              <w:t xml:space="preserve"> </w:t>
            </w:r>
            <w:proofErr w:type="spellStart"/>
            <w:r w:rsidRPr="00282ABD">
              <w:rPr>
                <w:sz w:val="18"/>
                <w:szCs w:val="18"/>
              </w:rPr>
              <w:t>morbidite</w:t>
            </w:r>
            <w:proofErr w:type="spellEnd"/>
            <w:r w:rsidRPr="00282ABD">
              <w:rPr>
                <w:sz w:val="18"/>
                <w:szCs w:val="18"/>
              </w:rPr>
              <w:t xml:space="preserve"> oluşturabilir. Hipotansiyon oluşması muhtemel olan hastalar bu yöntemle belirlenerek bu hastalarda hipotansiyonu önlemeye yönelik </w:t>
            </w:r>
            <w:proofErr w:type="spellStart"/>
            <w:r w:rsidRPr="00282ABD">
              <w:rPr>
                <w:sz w:val="18"/>
                <w:szCs w:val="18"/>
              </w:rPr>
              <w:t>metodların</w:t>
            </w:r>
            <w:proofErr w:type="spellEnd"/>
            <w:r w:rsidRPr="00282ABD">
              <w:rPr>
                <w:sz w:val="18"/>
                <w:szCs w:val="18"/>
              </w:rPr>
              <w:t xml:space="preserve"> etkinliği araştırıla</w:t>
            </w:r>
            <w:r w:rsidR="00AD2648" w:rsidRPr="00282ABD">
              <w:rPr>
                <w:sz w:val="18"/>
                <w:szCs w:val="18"/>
              </w:rPr>
              <w:t>bilir.</w:t>
            </w:r>
          </w:p>
        </w:tc>
        <w:tc>
          <w:tcPr>
            <w:tcW w:w="1275" w:type="dxa"/>
          </w:tcPr>
          <w:p w:rsidR="003B7241" w:rsidRPr="00282ABD" w:rsidRDefault="003B7241" w:rsidP="008A04E1">
            <w:pPr>
              <w:rPr>
                <w:sz w:val="18"/>
                <w:szCs w:val="18"/>
              </w:rPr>
            </w:pPr>
            <w:r w:rsidRPr="00282ABD">
              <w:rPr>
                <w:sz w:val="18"/>
                <w:szCs w:val="18"/>
              </w:rPr>
              <w:t xml:space="preserve">Ayşenur </w:t>
            </w:r>
            <w:proofErr w:type="spellStart"/>
            <w:r w:rsidRPr="00282ABD">
              <w:rPr>
                <w:sz w:val="18"/>
                <w:szCs w:val="18"/>
              </w:rPr>
              <w:t>Eryiğit</w:t>
            </w:r>
            <w:proofErr w:type="spellEnd"/>
            <w:r w:rsidRPr="00282ABD">
              <w:rPr>
                <w:sz w:val="18"/>
                <w:szCs w:val="18"/>
              </w:rPr>
              <w:t xml:space="preserve">, </w:t>
            </w:r>
          </w:p>
          <w:p w:rsidR="00913FD5" w:rsidRPr="00282ABD" w:rsidRDefault="00913FD5" w:rsidP="008A04E1">
            <w:pPr>
              <w:rPr>
                <w:sz w:val="18"/>
                <w:szCs w:val="18"/>
              </w:rPr>
            </w:pPr>
            <w:r w:rsidRPr="00282ABD">
              <w:rPr>
                <w:sz w:val="18"/>
                <w:szCs w:val="18"/>
              </w:rPr>
              <w:t>Betül Başaran</w:t>
            </w:r>
          </w:p>
          <w:p w:rsidR="003B7241" w:rsidRPr="00282ABD" w:rsidRDefault="003B7241" w:rsidP="008A04E1">
            <w:pPr>
              <w:rPr>
                <w:sz w:val="18"/>
                <w:szCs w:val="18"/>
              </w:rPr>
            </w:pPr>
          </w:p>
          <w:p w:rsidR="003B7241" w:rsidRPr="00282ABD" w:rsidRDefault="003B7241" w:rsidP="00C1135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B7241" w:rsidRPr="00282ABD" w:rsidRDefault="003B7241" w:rsidP="008A04E1">
            <w:pPr>
              <w:jc w:val="both"/>
              <w:rPr>
                <w:sz w:val="18"/>
                <w:szCs w:val="18"/>
              </w:rPr>
            </w:pPr>
            <w:r w:rsidRPr="00282ABD">
              <w:rPr>
                <w:sz w:val="18"/>
                <w:szCs w:val="18"/>
              </w:rPr>
              <w:t>Konya EAH</w:t>
            </w:r>
          </w:p>
        </w:tc>
        <w:tc>
          <w:tcPr>
            <w:tcW w:w="1159" w:type="dxa"/>
          </w:tcPr>
          <w:p w:rsidR="003B7241" w:rsidRPr="00282ABD" w:rsidRDefault="003B7241" w:rsidP="00965894">
            <w:pPr>
              <w:rPr>
                <w:rFonts w:cs="Times New Roman"/>
                <w:sz w:val="18"/>
                <w:szCs w:val="18"/>
              </w:rPr>
            </w:pPr>
            <w:r w:rsidRPr="00282ABD">
              <w:rPr>
                <w:rFonts w:cs="Times New Roman"/>
                <w:sz w:val="18"/>
                <w:szCs w:val="18"/>
              </w:rPr>
              <w:t>15.12.2018</w:t>
            </w:r>
          </w:p>
          <w:p w:rsidR="003B7241" w:rsidRPr="00282ABD" w:rsidRDefault="003B7241" w:rsidP="00965894">
            <w:pPr>
              <w:rPr>
                <w:rFonts w:cs="Times New Roman"/>
                <w:sz w:val="18"/>
                <w:szCs w:val="18"/>
              </w:rPr>
            </w:pPr>
          </w:p>
        </w:tc>
      </w:tr>
    </w:tbl>
    <w:p w:rsidR="002771A7" w:rsidRPr="00290C1D" w:rsidRDefault="002771A7" w:rsidP="002771A7">
      <w:pPr>
        <w:jc w:val="both"/>
        <w:rPr>
          <w:sz w:val="18"/>
          <w:szCs w:val="18"/>
        </w:rPr>
      </w:pPr>
    </w:p>
    <w:p w:rsidR="00987BC8" w:rsidRPr="00E5699D" w:rsidRDefault="00987BC8" w:rsidP="002771A7">
      <w:pPr>
        <w:rPr>
          <w:rFonts w:cs="Times New Roman"/>
          <w:sz w:val="18"/>
          <w:szCs w:val="18"/>
        </w:rPr>
      </w:pPr>
    </w:p>
    <w:sectPr w:rsidR="00987BC8" w:rsidRPr="00E5699D" w:rsidSect="00E5699D">
      <w:pgSz w:w="16840" w:h="11900" w:orient="landscape"/>
      <w:pgMar w:top="1276" w:right="1418" w:bottom="1418" w:left="1134" w:header="0" w:footer="113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5"/>
  <w:proofState w:spelling="clean" w:grammar="clean"/>
  <w:defaultTabStop w:val="708"/>
  <w:hyphenationZone w:val="425"/>
  <w:characterSpacingControl w:val="doNotCompress"/>
  <w:compat/>
  <w:rsids>
    <w:rsidRoot w:val="004D735E"/>
    <w:rsid w:val="00035048"/>
    <w:rsid w:val="0004360D"/>
    <w:rsid w:val="0005361C"/>
    <w:rsid w:val="00057190"/>
    <w:rsid w:val="000651BD"/>
    <w:rsid w:val="0007049A"/>
    <w:rsid w:val="000A222A"/>
    <w:rsid w:val="000A3E67"/>
    <w:rsid w:val="0010184E"/>
    <w:rsid w:val="00116AD9"/>
    <w:rsid w:val="0018474E"/>
    <w:rsid w:val="00186F58"/>
    <w:rsid w:val="00192499"/>
    <w:rsid w:val="001A471D"/>
    <w:rsid w:val="001F7E6C"/>
    <w:rsid w:val="0024308A"/>
    <w:rsid w:val="00246951"/>
    <w:rsid w:val="00272250"/>
    <w:rsid w:val="002771A7"/>
    <w:rsid w:val="00282ABD"/>
    <w:rsid w:val="00283A09"/>
    <w:rsid w:val="002A24D6"/>
    <w:rsid w:val="00337F7D"/>
    <w:rsid w:val="0036260B"/>
    <w:rsid w:val="00383B36"/>
    <w:rsid w:val="0038646D"/>
    <w:rsid w:val="003A5BA8"/>
    <w:rsid w:val="003B7241"/>
    <w:rsid w:val="0043526A"/>
    <w:rsid w:val="00456090"/>
    <w:rsid w:val="004700E4"/>
    <w:rsid w:val="00485306"/>
    <w:rsid w:val="00495F31"/>
    <w:rsid w:val="004A6532"/>
    <w:rsid w:val="004B4B5B"/>
    <w:rsid w:val="004D735E"/>
    <w:rsid w:val="004F0E81"/>
    <w:rsid w:val="00501182"/>
    <w:rsid w:val="00510CAE"/>
    <w:rsid w:val="0051431D"/>
    <w:rsid w:val="0052621B"/>
    <w:rsid w:val="00535389"/>
    <w:rsid w:val="00554EB9"/>
    <w:rsid w:val="00583F6B"/>
    <w:rsid w:val="00590C2C"/>
    <w:rsid w:val="005B597E"/>
    <w:rsid w:val="005C5A90"/>
    <w:rsid w:val="005D7DE7"/>
    <w:rsid w:val="00642622"/>
    <w:rsid w:val="00676259"/>
    <w:rsid w:val="006A5664"/>
    <w:rsid w:val="00720C26"/>
    <w:rsid w:val="00727C31"/>
    <w:rsid w:val="00744D26"/>
    <w:rsid w:val="007B7A8C"/>
    <w:rsid w:val="00835528"/>
    <w:rsid w:val="00865B57"/>
    <w:rsid w:val="00892DE9"/>
    <w:rsid w:val="008A04E1"/>
    <w:rsid w:val="008B07CD"/>
    <w:rsid w:val="008D59EA"/>
    <w:rsid w:val="008F08D1"/>
    <w:rsid w:val="00913FD5"/>
    <w:rsid w:val="00923AEA"/>
    <w:rsid w:val="00931ACD"/>
    <w:rsid w:val="00933AA1"/>
    <w:rsid w:val="00946ED0"/>
    <w:rsid w:val="009514F9"/>
    <w:rsid w:val="00965894"/>
    <w:rsid w:val="00987BC8"/>
    <w:rsid w:val="009D38D4"/>
    <w:rsid w:val="00A02647"/>
    <w:rsid w:val="00A70736"/>
    <w:rsid w:val="00A825A5"/>
    <w:rsid w:val="00A96133"/>
    <w:rsid w:val="00AA1445"/>
    <w:rsid w:val="00AD2648"/>
    <w:rsid w:val="00AD559B"/>
    <w:rsid w:val="00AD78D3"/>
    <w:rsid w:val="00AE6B37"/>
    <w:rsid w:val="00B04250"/>
    <w:rsid w:val="00B1069F"/>
    <w:rsid w:val="00B16A58"/>
    <w:rsid w:val="00B23C3C"/>
    <w:rsid w:val="00B34CF6"/>
    <w:rsid w:val="00B4354F"/>
    <w:rsid w:val="00B55159"/>
    <w:rsid w:val="00BD6D71"/>
    <w:rsid w:val="00C10F55"/>
    <w:rsid w:val="00C11354"/>
    <w:rsid w:val="00C15A08"/>
    <w:rsid w:val="00C21A16"/>
    <w:rsid w:val="00C61B24"/>
    <w:rsid w:val="00C67C74"/>
    <w:rsid w:val="00CC48DB"/>
    <w:rsid w:val="00CD20C8"/>
    <w:rsid w:val="00D17219"/>
    <w:rsid w:val="00D46A22"/>
    <w:rsid w:val="00D612D9"/>
    <w:rsid w:val="00D90790"/>
    <w:rsid w:val="00D94126"/>
    <w:rsid w:val="00DB0F26"/>
    <w:rsid w:val="00DC789A"/>
    <w:rsid w:val="00E022AF"/>
    <w:rsid w:val="00E03288"/>
    <w:rsid w:val="00E079C2"/>
    <w:rsid w:val="00E5699D"/>
    <w:rsid w:val="00EE1256"/>
    <w:rsid w:val="00F247C6"/>
    <w:rsid w:val="00FA39FB"/>
    <w:rsid w:val="00FE6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2D9"/>
    <w:pPr>
      <w:spacing w:after="0" w:line="240" w:lineRule="auto"/>
    </w:pPr>
    <w:rPr>
      <w:rFonts w:ascii="Times New Roman" w:eastAsiaTheme="minorEastAsia" w:hAnsi="Times New Roman" w:cs="Calibri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D735E"/>
    <w:pPr>
      <w:spacing w:after="0" w:line="240" w:lineRule="auto"/>
    </w:pPr>
    <w:rPr>
      <w:rFonts w:ascii="Times New Roman" w:eastAsiaTheme="minorEastAsia" w:hAnsi="Times New Roman" w:cs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VarsaylanParagrafYazTipi"/>
    <w:rsid w:val="004D735E"/>
  </w:style>
  <w:style w:type="character" w:customStyle="1" w:styleId="contextualspellingandgrammarerror">
    <w:name w:val="contextualspellingandgrammarerror"/>
    <w:basedOn w:val="VarsaylanParagrafYazTipi"/>
    <w:rsid w:val="004D735E"/>
  </w:style>
  <w:style w:type="character" w:customStyle="1" w:styleId="spellingerror">
    <w:name w:val="spellingerror"/>
    <w:basedOn w:val="VarsaylanParagrafYazTipi"/>
    <w:rsid w:val="004D735E"/>
  </w:style>
  <w:style w:type="character" w:customStyle="1" w:styleId="eop">
    <w:name w:val="eop"/>
    <w:basedOn w:val="VarsaylanParagrafYazTipi"/>
    <w:rsid w:val="004D735E"/>
  </w:style>
  <w:style w:type="paragraph" w:styleId="ListeParagraf">
    <w:name w:val="List Paragraph"/>
    <w:basedOn w:val="Normal"/>
    <w:uiPriority w:val="34"/>
    <w:qFormat/>
    <w:rsid w:val="00D612D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GvdeMetni">
    <w:name w:val="Body Text"/>
    <w:basedOn w:val="Normal"/>
    <w:link w:val="GvdeMetniChar"/>
    <w:uiPriority w:val="1"/>
    <w:qFormat/>
    <w:rsid w:val="00C10F55"/>
    <w:pPr>
      <w:widowControl w:val="0"/>
      <w:autoSpaceDE w:val="0"/>
      <w:autoSpaceDN w:val="0"/>
      <w:ind w:left="115"/>
    </w:pPr>
    <w:rPr>
      <w:rFonts w:ascii="Trebuchet MS" w:eastAsia="Trebuchet MS" w:hAnsi="Trebuchet MS" w:cs="Trebuchet MS"/>
      <w:sz w:val="22"/>
      <w:szCs w:val="22"/>
      <w:lang w:val="en-US" w:bidi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C10F55"/>
    <w:rPr>
      <w:rFonts w:ascii="Trebuchet MS" w:eastAsia="Trebuchet MS" w:hAnsi="Trebuchet MS" w:cs="Trebuchet MS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C10F55"/>
    <w:pPr>
      <w:widowControl w:val="0"/>
      <w:autoSpaceDE w:val="0"/>
      <w:autoSpaceDN w:val="0"/>
      <w:ind w:left="110"/>
    </w:pPr>
    <w:rPr>
      <w:rFonts w:eastAsia="Times New Roman" w:cs="Times New Roman"/>
      <w:sz w:val="22"/>
      <w:szCs w:val="22"/>
      <w:lang w:val="en-US" w:bidi="en-US"/>
    </w:rPr>
  </w:style>
  <w:style w:type="paragraph" w:styleId="Liste">
    <w:name w:val="List"/>
    <w:basedOn w:val="Normal"/>
    <w:rsid w:val="00C10F55"/>
    <w:pPr>
      <w:ind w:left="283" w:hanging="283"/>
    </w:pPr>
    <w:rPr>
      <w:rFonts w:eastAsia="Times New Roman" w:cs="Times New Roman"/>
      <w:lang w:eastAsia="tr-TR"/>
    </w:rPr>
  </w:style>
  <w:style w:type="paragraph" w:styleId="NormalWeb">
    <w:name w:val="Normal (Web)"/>
    <w:basedOn w:val="Normal"/>
    <w:uiPriority w:val="99"/>
    <w:unhideWhenUsed/>
    <w:rsid w:val="00987BC8"/>
    <w:pPr>
      <w:spacing w:before="100" w:beforeAutospacing="1" w:after="100" w:afterAutospacing="1"/>
    </w:pPr>
    <w:rPr>
      <w:rFonts w:eastAsia="Times New Roman" w:cs="Times New Roman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2771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7</Pages>
  <Words>4205</Words>
  <Characters>23974</Characters>
  <Application>Microsoft Office Word</Application>
  <DocSecurity>0</DocSecurity>
  <Lines>199</Lines>
  <Paragraphs>56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turkancoruh</dc:creator>
  <cp:lastModifiedBy>nurten.ba</cp:lastModifiedBy>
  <cp:revision>16</cp:revision>
  <cp:lastPrinted>2019-01-18T08:37:00Z</cp:lastPrinted>
  <dcterms:created xsi:type="dcterms:W3CDTF">2019-01-09T07:12:00Z</dcterms:created>
  <dcterms:modified xsi:type="dcterms:W3CDTF">2019-01-18T12:21:00Z</dcterms:modified>
</cp:coreProperties>
</file>