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6A5" w:rsidRDefault="000F16A5" w:rsidP="000F16A5">
      <w:r>
        <w:t>Etik kurulumuz çalışmalarını, 13 Nisan 2013 tarihli, 28617 sayılı Resmi Gazete’de yayımlanan ‘Klinik Araştırmalar Hakkında Yönetmelik’ iken, 25 Haziran 2014 tarihli, 29042 sayılı Resmi Gazete’de yayımlanan ‘Klinik Araştırmalar Hakkında Yönetmelikte Değişiklik Yapılmasına Dair Yönetmelik’ ile 13 Eylül 2015 tarihli, 29474 sayılı Resmi Gazete’de yayımlanan değişiklikler ilave edilerek ismi ‘ İlaç ve Biyolojik Ürünlerin Klinik Araştırmaları Hakkında Yönetmelik’ olarak değişen yönetmeliğe uygun olarak yürütmektedir.</w:t>
      </w:r>
    </w:p>
    <w:p w:rsidR="000F16A5" w:rsidRDefault="000F16A5" w:rsidP="000F16A5">
      <w:r>
        <w:t>SBÜ Gülhane Tıp F</w:t>
      </w:r>
      <w:bookmarkStart w:id="0" w:name="_GoBack"/>
      <w:bookmarkEnd w:id="0"/>
      <w:r>
        <w:t>akültesi</w:t>
      </w:r>
      <w:r>
        <w:t xml:space="preserve"> Klinik Araştırmalar Etik Kurulu'na başvurmak isteyen araştırmacıların, Başvuru Dosyası Kontrol Listesi'nde belirtilen form ve evrakları hazırlamaları ve bir dosya halinde Etik Kurul Sekreteryası'na elden teslim etmeleri gerekmektedir.</w:t>
      </w:r>
    </w:p>
    <w:p w:rsidR="000F16A5" w:rsidRDefault="000F16A5" w:rsidP="000F16A5">
      <w:r>
        <w:t>Başvuru dosyasında yer alması gereken formlar aşağıda listelenmiştir;</w:t>
      </w:r>
    </w:p>
    <w:p w:rsidR="000F16A5" w:rsidRDefault="000F16A5" w:rsidP="000F16A5">
      <w:r>
        <w:t>FORM 0: Başvuru Dosyası Kontrol Listesi</w:t>
      </w:r>
    </w:p>
    <w:p w:rsidR="000F16A5" w:rsidRDefault="000F16A5" w:rsidP="000F16A5">
      <w:r>
        <w:t>FORM 1: Dilekçe</w:t>
      </w:r>
    </w:p>
    <w:p w:rsidR="000F16A5" w:rsidRDefault="000F16A5" w:rsidP="000F16A5">
      <w:r>
        <w:t>FORM 2: Başvuru Formu</w:t>
      </w:r>
    </w:p>
    <w:p w:rsidR="000F16A5" w:rsidRDefault="000F16A5" w:rsidP="000F16A5">
      <w:r>
        <w:t>FORM 3: Anabilim Dalı Başkanı Onay Yazısı</w:t>
      </w:r>
    </w:p>
    <w:p w:rsidR="000F16A5" w:rsidRDefault="000F16A5" w:rsidP="000F16A5">
      <w:r>
        <w:t>FORM 4: Özgeçmiş Formu</w:t>
      </w:r>
    </w:p>
    <w:p w:rsidR="000F16A5" w:rsidRDefault="000F16A5" w:rsidP="000F16A5">
      <w:r>
        <w:t>FORM 5: Proje Bütçe Formu</w:t>
      </w:r>
    </w:p>
    <w:p w:rsidR="000F16A5" w:rsidRDefault="000F16A5" w:rsidP="000F16A5">
      <w:r>
        <w:t>FORM 6: Klinik Araştırmalar İçin Bilgilendirilmiş Gönüllü Onam Formları:</w:t>
      </w:r>
    </w:p>
    <w:p w:rsidR="000F16A5" w:rsidRDefault="000F16A5" w:rsidP="000F16A5">
      <w:r>
        <w:t xml:space="preserve">                A- Çocuk Hastalar İçin Bilgilendirilmiş Gönüllü Onam Formu</w:t>
      </w:r>
    </w:p>
    <w:p w:rsidR="000F16A5" w:rsidRDefault="000F16A5" w:rsidP="000F16A5">
      <w:r>
        <w:t xml:space="preserve">                B- Çocuk Hastaların Ebeveynleri İçin Bilgilendirilmiş Gönüllü Onam Formu</w:t>
      </w:r>
    </w:p>
    <w:p w:rsidR="000F16A5" w:rsidRDefault="000F16A5" w:rsidP="000F16A5">
      <w:r>
        <w:t xml:space="preserve">                C- Sağlıklı Çocuklar İçin Bilgilendirilmiş Gönüllü Onam Formu</w:t>
      </w:r>
    </w:p>
    <w:p w:rsidR="000F16A5" w:rsidRDefault="000F16A5" w:rsidP="000F16A5">
      <w:r>
        <w:t xml:space="preserve">                D- Sağlıklı Çocukların Ebeveynleri İçin Bilgilendirilmiş Gönüllü Onam Formu</w:t>
      </w:r>
    </w:p>
    <w:p w:rsidR="000F16A5" w:rsidRDefault="000F16A5" w:rsidP="000F16A5">
      <w:r>
        <w:t xml:space="preserve">                E- Yetişkinler İçin Bilgilendirilmiş Gönüllü Onam Formu</w:t>
      </w:r>
    </w:p>
    <w:p w:rsidR="000F16A5" w:rsidRDefault="000F16A5" w:rsidP="000F16A5">
      <w:r>
        <w:t>FORM 7: Başvurunun Tez ya da Akademik Amaçlı Olduğunu Gösterir Belge</w:t>
      </w:r>
    </w:p>
    <w:p w:rsidR="000F16A5" w:rsidRDefault="000F16A5" w:rsidP="000F16A5">
      <w:r>
        <w:t>FORM 8: Literatür (En az 3 adet)</w:t>
      </w:r>
    </w:p>
    <w:p w:rsidR="000F16A5" w:rsidRDefault="000F16A5" w:rsidP="000F16A5">
      <w:r>
        <w:t>FORM 9: Yayın Etiği Taahhüt Yazısı</w:t>
      </w:r>
    </w:p>
    <w:p w:rsidR="000F16A5" w:rsidRDefault="000F16A5" w:rsidP="000F16A5">
      <w:r>
        <w:t>FORM 10: İyi Klinik Uygulamalar Taahhütnamesi</w:t>
      </w:r>
    </w:p>
    <w:p w:rsidR="000F16A5" w:rsidRDefault="000F16A5" w:rsidP="000F16A5">
      <w:r>
        <w:t>FORM 11: Helsinki Bildirgesi Taahhütnamesi</w:t>
      </w:r>
    </w:p>
    <w:p w:rsidR="000F16A5" w:rsidRDefault="000F16A5" w:rsidP="000F16A5"/>
    <w:p w:rsidR="000F16A5" w:rsidRDefault="000F16A5" w:rsidP="000F16A5">
      <w:r>
        <w:t>Gerekli durum ve zamanlarda aşağıdaki formlar ilave edilmelidir;</w:t>
      </w:r>
    </w:p>
    <w:p w:rsidR="000F16A5" w:rsidRDefault="000F16A5" w:rsidP="000F16A5">
      <w:r>
        <w:t>FORM: Altı Aylık Bildirim Formu</w:t>
      </w:r>
    </w:p>
    <w:p w:rsidR="000F16A5" w:rsidRDefault="000F16A5" w:rsidP="000F16A5">
      <w:r>
        <w:t>FORM: Sonlandırım Bildirim Formu</w:t>
      </w:r>
    </w:p>
    <w:p w:rsidR="000F16A5" w:rsidRDefault="000F16A5" w:rsidP="000F16A5">
      <w:r>
        <w:t>FORM: Radyasyon Formu</w:t>
      </w:r>
    </w:p>
    <w:p w:rsidR="003F7C69" w:rsidRDefault="000F16A5" w:rsidP="000F16A5">
      <w:r>
        <w:t>FORM: Biyolojik Materyal Transfer Formu</w:t>
      </w:r>
    </w:p>
    <w:sectPr w:rsidR="003F7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A5"/>
    <w:rsid w:val="000F16A5"/>
    <w:rsid w:val="003F7C69"/>
    <w:rsid w:val="00E87B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21C9A-51A5-4078-A91A-C494696B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1630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BURÇİN KUBAT</dc:creator>
  <cp:keywords/>
  <dc:description/>
  <cp:lastModifiedBy>GÖKHAN BURÇİN KUBAT</cp:lastModifiedBy>
  <cp:revision>1</cp:revision>
  <dcterms:created xsi:type="dcterms:W3CDTF">2021-03-23T13:15:00Z</dcterms:created>
  <dcterms:modified xsi:type="dcterms:W3CDTF">2021-03-23T13:17:00Z</dcterms:modified>
</cp:coreProperties>
</file>