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BD" w:rsidRPr="00807C16" w:rsidRDefault="00AA728D" w:rsidP="00807C16">
      <w:pPr>
        <w:spacing w:after="0"/>
        <w:jc w:val="center"/>
        <w:rPr>
          <w:rFonts w:eastAsia="Times New Roman" w:cs="Times New Roman"/>
          <w:b/>
          <w:bCs/>
          <w:color w:val="000000"/>
          <w:sz w:val="24"/>
          <w:szCs w:val="24"/>
          <w:lang w:eastAsia="tr-TR"/>
        </w:rPr>
      </w:pPr>
      <w:r w:rsidRPr="00807C16">
        <w:rPr>
          <w:rFonts w:eastAsia="Times New Roman" w:cs="Times New Roman"/>
          <w:b/>
          <w:bCs/>
          <w:color w:val="000000"/>
          <w:sz w:val="24"/>
          <w:szCs w:val="24"/>
          <w:lang w:eastAsia="tr-TR"/>
        </w:rPr>
        <w:t xml:space="preserve">SAĞLIK BİLİMLERİ  ÜNİVERSİTESİ KÖK HÜCRE ve GEN TEDAVİLERİ UYGULAMA ve ARAŞTIRMA </w:t>
      </w:r>
      <w:r w:rsidR="004605BD" w:rsidRPr="00807C16">
        <w:rPr>
          <w:rFonts w:eastAsia="Times New Roman" w:cs="Times New Roman"/>
          <w:b/>
          <w:bCs/>
          <w:color w:val="000000"/>
          <w:sz w:val="24"/>
          <w:szCs w:val="24"/>
          <w:lang w:eastAsia="tr-TR"/>
        </w:rPr>
        <w:t xml:space="preserve"> MERKEZİ YÖNETMELİĞİ</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BİRİNCİ BÖLÜM</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Amaç, Kapsam, Dayanak ve Tanımlar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Amaç</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 – </w:t>
      </w:r>
      <w:r w:rsidRPr="00807C16">
        <w:rPr>
          <w:rFonts w:eastAsia="Times New Roman" w:cs="Times New Roman"/>
          <w:color w:val="000000"/>
          <w:sz w:val="24"/>
          <w:szCs w:val="24"/>
          <w:lang w:eastAsia="tr-TR"/>
        </w:rPr>
        <w:t xml:space="preserve">(1) </w:t>
      </w:r>
      <w:r w:rsidR="00AA728D" w:rsidRPr="00807C16">
        <w:rPr>
          <w:rFonts w:eastAsia="Times New Roman" w:cs="Times New Roman"/>
          <w:color w:val="000000"/>
          <w:sz w:val="24"/>
          <w:szCs w:val="24"/>
          <w:lang w:eastAsia="tr-TR"/>
        </w:rPr>
        <w:t>Bu Yönetmeliğin amacı; Sağlık Bilimleri</w:t>
      </w:r>
      <w:r w:rsidRPr="00807C16">
        <w:rPr>
          <w:rFonts w:eastAsia="Times New Roman" w:cs="Times New Roman"/>
          <w:color w:val="000000"/>
          <w:sz w:val="24"/>
          <w:szCs w:val="24"/>
          <w:lang w:eastAsia="tr-TR"/>
        </w:rPr>
        <w:t xml:space="preserve"> Üniversitesi</w:t>
      </w:r>
      <w:r w:rsidR="00AA728D" w:rsidRPr="00807C16">
        <w:rPr>
          <w:rFonts w:eastAsia="Times New Roman" w:cs="Times New Roman"/>
          <w:color w:val="000000"/>
          <w:sz w:val="24"/>
          <w:szCs w:val="24"/>
          <w:lang w:eastAsia="tr-TR"/>
        </w:rPr>
        <w:t xml:space="preserve"> bünyesin</w:t>
      </w:r>
      <w:r w:rsidR="00B34C74">
        <w:rPr>
          <w:rFonts w:eastAsia="Times New Roman" w:cs="Times New Roman"/>
          <w:color w:val="000000"/>
          <w:sz w:val="24"/>
          <w:szCs w:val="24"/>
          <w:lang w:eastAsia="tr-TR"/>
        </w:rPr>
        <w:t>d</w:t>
      </w:r>
      <w:r w:rsidR="00AA728D" w:rsidRPr="00807C16">
        <w:rPr>
          <w:rFonts w:eastAsia="Times New Roman" w:cs="Times New Roman"/>
          <w:color w:val="000000"/>
          <w:sz w:val="24"/>
          <w:szCs w:val="24"/>
          <w:lang w:eastAsia="tr-TR"/>
        </w:rPr>
        <w:t xml:space="preserve">e kurulan </w:t>
      </w:r>
      <w:r w:rsidRPr="00807C16">
        <w:rPr>
          <w:rFonts w:eastAsia="Times New Roman" w:cs="Times New Roman"/>
          <w:color w:val="000000"/>
          <w:sz w:val="24"/>
          <w:szCs w:val="24"/>
          <w:lang w:eastAsia="tr-TR"/>
        </w:rPr>
        <w:t xml:space="preserve"> Kök Hücre </w:t>
      </w:r>
      <w:r w:rsidR="00AA728D" w:rsidRPr="00807C16">
        <w:rPr>
          <w:rFonts w:eastAsia="Times New Roman" w:cs="Times New Roman"/>
          <w:color w:val="000000"/>
          <w:sz w:val="24"/>
          <w:szCs w:val="24"/>
          <w:lang w:eastAsia="tr-TR"/>
        </w:rPr>
        <w:t xml:space="preserve">ve Gen Tedavileri </w:t>
      </w:r>
      <w:r w:rsidRPr="00807C16">
        <w:rPr>
          <w:rFonts w:eastAsia="Times New Roman" w:cs="Times New Roman"/>
          <w:color w:val="000000"/>
          <w:sz w:val="24"/>
          <w:szCs w:val="24"/>
          <w:lang w:eastAsia="tr-TR"/>
        </w:rPr>
        <w:t>Uygulama</w:t>
      </w:r>
      <w:r w:rsidR="00AA728D" w:rsidRPr="00807C16">
        <w:rPr>
          <w:rFonts w:eastAsia="Times New Roman" w:cs="Times New Roman"/>
          <w:color w:val="000000"/>
          <w:sz w:val="24"/>
          <w:szCs w:val="24"/>
          <w:lang w:eastAsia="tr-TR"/>
        </w:rPr>
        <w:t xml:space="preserve"> ve Araştırma Merkezinin amaç, çalışma </w:t>
      </w:r>
      <w:r w:rsidR="004F3B6F">
        <w:rPr>
          <w:rFonts w:eastAsia="Times New Roman" w:cs="Times New Roman"/>
          <w:color w:val="000000"/>
          <w:sz w:val="24"/>
          <w:szCs w:val="24"/>
          <w:lang w:eastAsia="tr-TR"/>
        </w:rPr>
        <w:t>alanları</w:t>
      </w:r>
      <w:r w:rsidRPr="00807C16">
        <w:rPr>
          <w:rFonts w:eastAsia="Times New Roman" w:cs="Times New Roman"/>
          <w:color w:val="000000"/>
          <w:sz w:val="24"/>
          <w:szCs w:val="24"/>
          <w:lang w:eastAsia="tr-TR"/>
        </w:rPr>
        <w:t xml:space="preserve">, </w:t>
      </w:r>
      <w:r w:rsidR="00807C16" w:rsidRPr="00807C16">
        <w:rPr>
          <w:rFonts w:eastAsia="Times New Roman" w:cs="Times New Roman"/>
          <w:color w:val="000000"/>
          <w:sz w:val="24"/>
          <w:szCs w:val="24"/>
          <w:lang w:eastAsia="tr-TR"/>
        </w:rPr>
        <w:t xml:space="preserve">bilimsel ve </w:t>
      </w:r>
      <w:r w:rsidR="00AA728D" w:rsidRPr="00807C16">
        <w:rPr>
          <w:rFonts w:eastAsia="Times New Roman" w:cs="Times New Roman"/>
          <w:color w:val="000000"/>
          <w:sz w:val="24"/>
          <w:szCs w:val="24"/>
          <w:lang w:eastAsia="tr-TR"/>
        </w:rPr>
        <w:t>eğitimsel</w:t>
      </w:r>
      <w:r w:rsidR="00807C16" w:rsidRPr="00807C16">
        <w:rPr>
          <w:rFonts w:eastAsia="Times New Roman" w:cs="Times New Roman"/>
          <w:color w:val="000000"/>
          <w:sz w:val="24"/>
          <w:szCs w:val="24"/>
          <w:lang w:eastAsia="tr-TR"/>
        </w:rPr>
        <w:t xml:space="preserve"> (Ar</w:t>
      </w:r>
      <w:r w:rsidR="00760223">
        <w:rPr>
          <w:rFonts w:eastAsia="Times New Roman" w:cs="Times New Roman"/>
          <w:color w:val="000000"/>
          <w:sz w:val="24"/>
          <w:szCs w:val="24"/>
          <w:lang w:eastAsia="tr-TR"/>
        </w:rPr>
        <w:t>-</w:t>
      </w:r>
      <w:proofErr w:type="spellStart"/>
      <w:r w:rsidR="00807C16" w:rsidRPr="00807C16">
        <w:rPr>
          <w:rFonts w:eastAsia="Times New Roman" w:cs="Times New Roman"/>
          <w:color w:val="000000"/>
          <w:sz w:val="24"/>
          <w:szCs w:val="24"/>
          <w:lang w:eastAsia="tr-TR"/>
        </w:rPr>
        <w:t>Ge</w:t>
      </w:r>
      <w:proofErr w:type="spellEnd"/>
      <w:r w:rsidR="00807C16" w:rsidRPr="00807C16">
        <w:rPr>
          <w:rFonts w:eastAsia="Times New Roman" w:cs="Times New Roman"/>
          <w:color w:val="000000"/>
          <w:sz w:val="24"/>
          <w:szCs w:val="24"/>
          <w:lang w:eastAsia="tr-TR"/>
        </w:rPr>
        <w:t xml:space="preserve">) </w:t>
      </w:r>
      <w:r w:rsidR="00AA728D" w:rsidRPr="00807C16">
        <w:rPr>
          <w:rFonts w:eastAsia="Times New Roman" w:cs="Times New Roman"/>
          <w:color w:val="000000"/>
          <w:sz w:val="24"/>
          <w:szCs w:val="24"/>
          <w:lang w:eastAsia="tr-TR"/>
        </w:rPr>
        <w:t xml:space="preserve"> </w:t>
      </w:r>
      <w:r w:rsidR="00807C16" w:rsidRPr="00807C16">
        <w:rPr>
          <w:rFonts w:eastAsia="Times New Roman" w:cs="Times New Roman"/>
          <w:color w:val="000000"/>
          <w:sz w:val="24"/>
          <w:szCs w:val="24"/>
          <w:lang w:eastAsia="tr-TR"/>
        </w:rPr>
        <w:t xml:space="preserve">araştırma </w:t>
      </w:r>
      <w:r w:rsidR="004F3B6F">
        <w:rPr>
          <w:rFonts w:eastAsia="Times New Roman" w:cs="Times New Roman"/>
          <w:color w:val="000000"/>
          <w:sz w:val="24"/>
          <w:szCs w:val="24"/>
          <w:lang w:eastAsia="tr-TR"/>
        </w:rPr>
        <w:t>faaliyetleri, yönetim organizasyon yapısı ile</w:t>
      </w:r>
      <w:r w:rsidRPr="00807C16">
        <w:rPr>
          <w:rFonts w:eastAsia="Times New Roman" w:cs="Times New Roman"/>
          <w:color w:val="000000"/>
          <w:sz w:val="24"/>
          <w:szCs w:val="24"/>
          <w:lang w:eastAsia="tr-TR"/>
        </w:rPr>
        <w:t xml:space="preserve"> bu </w:t>
      </w:r>
      <w:r w:rsidR="00AA728D" w:rsidRPr="00807C16">
        <w:rPr>
          <w:rFonts w:eastAsia="Times New Roman" w:cs="Times New Roman"/>
          <w:color w:val="000000"/>
          <w:sz w:val="24"/>
          <w:szCs w:val="24"/>
          <w:lang w:eastAsia="tr-TR"/>
        </w:rPr>
        <w:t xml:space="preserve">yapının ulusal/uluslararası bilimsel, etik, hukuki, </w:t>
      </w:r>
      <w:r w:rsidRPr="00807C16">
        <w:rPr>
          <w:rFonts w:eastAsia="Times New Roman" w:cs="Times New Roman"/>
          <w:color w:val="000000"/>
          <w:sz w:val="24"/>
          <w:szCs w:val="24"/>
          <w:lang w:eastAsia="tr-TR"/>
        </w:rPr>
        <w:t xml:space="preserve"> çalışma usul ve esaslarını düzenlemektir.</w:t>
      </w:r>
      <w:r w:rsidR="00807C16" w:rsidRPr="00807C16">
        <w:rPr>
          <w:rFonts w:eastAsia="Times New Roman" w:cs="Times New Roman"/>
          <w:color w:val="000000"/>
          <w:sz w:val="24"/>
          <w:szCs w:val="24"/>
          <w:lang w:eastAsia="tr-TR"/>
        </w:rPr>
        <w:t xml:space="preserve"> Bu amaç doğrultusunda araştırma ve geliştirme bölümleri kurmak, bu konuda fon oluşturmak, her türlü eğitim </w:t>
      </w:r>
      <w:r w:rsidR="00760223">
        <w:rPr>
          <w:rFonts w:eastAsia="Times New Roman" w:cs="Times New Roman"/>
          <w:color w:val="000000"/>
          <w:sz w:val="24"/>
          <w:szCs w:val="24"/>
          <w:lang w:eastAsia="tr-TR"/>
        </w:rPr>
        <w:t xml:space="preserve">ve araştırma </w:t>
      </w:r>
      <w:r w:rsidR="00807C16" w:rsidRPr="00807C16">
        <w:rPr>
          <w:rFonts w:eastAsia="Times New Roman" w:cs="Times New Roman"/>
          <w:color w:val="000000"/>
          <w:sz w:val="24"/>
          <w:szCs w:val="24"/>
          <w:lang w:eastAsia="tr-TR"/>
        </w:rPr>
        <w:t>faaliyetini ulusal/uluslararası yapmaktır.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Kapsam</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2 –</w:t>
      </w:r>
      <w:r w:rsidRPr="00807C16">
        <w:rPr>
          <w:rFonts w:eastAsia="Times New Roman" w:cs="Times New Roman"/>
          <w:color w:val="000000"/>
          <w:sz w:val="24"/>
          <w:szCs w:val="24"/>
          <w:lang w:eastAsia="tr-TR"/>
        </w:rPr>
        <w:t xml:space="preserve"> (1) Bu Yönetmelik; </w:t>
      </w:r>
      <w:r w:rsidR="00807C16" w:rsidRPr="00807C16">
        <w:rPr>
          <w:rFonts w:eastAsia="Times New Roman" w:cs="Times New Roman"/>
          <w:color w:val="000000"/>
          <w:sz w:val="24"/>
          <w:szCs w:val="24"/>
          <w:lang w:eastAsia="tr-TR"/>
        </w:rPr>
        <w:t>Sağlık Bilimleri Üniversitesi bünyesin</w:t>
      </w:r>
      <w:r w:rsidR="00B34C74">
        <w:rPr>
          <w:rFonts w:eastAsia="Times New Roman" w:cs="Times New Roman"/>
          <w:color w:val="000000"/>
          <w:sz w:val="24"/>
          <w:szCs w:val="24"/>
          <w:lang w:eastAsia="tr-TR"/>
        </w:rPr>
        <w:t>d</w:t>
      </w:r>
      <w:r w:rsidR="00807C16" w:rsidRPr="00807C16">
        <w:rPr>
          <w:rFonts w:eastAsia="Times New Roman" w:cs="Times New Roman"/>
          <w:color w:val="000000"/>
          <w:sz w:val="24"/>
          <w:szCs w:val="24"/>
          <w:lang w:eastAsia="tr-TR"/>
        </w:rPr>
        <w:t xml:space="preserve">e kurulan  Kök Hücre ve Gen Tedavileri Uygulama ve Araştırma Merkezinin </w:t>
      </w:r>
      <w:r w:rsidRPr="00807C16">
        <w:rPr>
          <w:rFonts w:eastAsia="Times New Roman" w:cs="Times New Roman"/>
          <w:color w:val="000000"/>
          <w:sz w:val="24"/>
          <w:szCs w:val="24"/>
          <w:lang w:eastAsia="tr-TR"/>
        </w:rPr>
        <w:t xml:space="preserve"> amaçlarına, faaliyet </w:t>
      </w:r>
      <w:r w:rsidR="00B34C74">
        <w:rPr>
          <w:rFonts w:eastAsia="Times New Roman" w:cs="Times New Roman"/>
          <w:color w:val="000000"/>
          <w:sz w:val="24"/>
          <w:szCs w:val="24"/>
          <w:lang w:eastAsia="tr-TR"/>
        </w:rPr>
        <w:t>ve araştırma alanları ile</w:t>
      </w:r>
      <w:r w:rsidR="00807C16" w:rsidRPr="00807C16">
        <w:rPr>
          <w:rFonts w:eastAsia="Times New Roman" w:cs="Times New Roman"/>
          <w:color w:val="000000"/>
          <w:sz w:val="24"/>
          <w:szCs w:val="24"/>
          <w:lang w:eastAsia="tr-TR"/>
        </w:rPr>
        <w:t xml:space="preserve"> yönetim yapısı ve ona bağlı birimlerin</w:t>
      </w:r>
      <w:r w:rsidRPr="00807C16">
        <w:rPr>
          <w:rFonts w:eastAsia="Times New Roman" w:cs="Times New Roman"/>
          <w:color w:val="000000"/>
          <w:sz w:val="24"/>
          <w:szCs w:val="24"/>
          <w:lang w:eastAsia="tr-TR"/>
        </w:rPr>
        <w:t xml:space="preserve"> görevlerine ilişkin hükümleri kapsar.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Dayanak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3 –</w:t>
      </w:r>
      <w:r w:rsidRPr="00807C16">
        <w:rPr>
          <w:rFonts w:eastAsia="Times New Roman" w:cs="Times New Roman"/>
          <w:color w:val="000000"/>
          <w:sz w:val="24"/>
          <w:szCs w:val="24"/>
          <w:lang w:eastAsia="tr-TR"/>
        </w:rPr>
        <w:t xml:space="preserve"> (1) Bu Yönetmelik, 4/11/1981 tarihli ve 2547 sayılı Yükseköğretim Kanununun 7 </w:t>
      </w:r>
      <w:proofErr w:type="spellStart"/>
      <w:r w:rsidRPr="00807C16">
        <w:rPr>
          <w:rFonts w:eastAsia="Times New Roman" w:cs="Times New Roman"/>
          <w:color w:val="000000"/>
          <w:sz w:val="24"/>
          <w:szCs w:val="24"/>
          <w:lang w:eastAsia="tr-TR"/>
        </w:rPr>
        <w:t>nci</w:t>
      </w:r>
      <w:proofErr w:type="spellEnd"/>
      <w:r w:rsidRPr="00807C16">
        <w:rPr>
          <w:rFonts w:eastAsia="Times New Roman" w:cs="Times New Roman"/>
          <w:color w:val="000000"/>
          <w:sz w:val="24"/>
          <w:szCs w:val="24"/>
          <w:lang w:eastAsia="tr-TR"/>
        </w:rPr>
        <w:t xml:space="preserve"> maddesinin birinci fıkrasının (d) bendinin (2) numaralı alt bendi ile 14 üncü maddesine dayanılarak hazırlanmıştır.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Tanımlar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4 –</w:t>
      </w:r>
      <w:r w:rsidRPr="00807C16">
        <w:rPr>
          <w:rFonts w:eastAsia="Times New Roman" w:cs="Times New Roman"/>
          <w:color w:val="000000"/>
          <w:sz w:val="24"/>
          <w:szCs w:val="24"/>
          <w:lang w:eastAsia="tr-TR"/>
        </w:rPr>
        <w:t> (1) Bu Yönetmelikte geçen;</w:t>
      </w:r>
    </w:p>
    <w:p w:rsidR="004605BD" w:rsidRPr="00807C16" w:rsidRDefault="00760223" w:rsidP="00807C16">
      <w:pPr>
        <w:spacing w:after="0"/>
        <w:jc w:val="both"/>
        <w:rPr>
          <w:rFonts w:eastAsia="Times New Roman" w:cs="Times New Roman"/>
          <w:color w:val="000000"/>
          <w:sz w:val="24"/>
          <w:szCs w:val="24"/>
          <w:lang w:eastAsia="tr-TR"/>
        </w:rPr>
      </w:pPr>
      <w:r w:rsidRPr="00B34C74">
        <w:rPr>
          <w:rFonts w:eastAsia="Times New Roman" w:cs="Times New Roman"/>
          <w:color w:val="000000"/>
          <w:sz w:val="24"/>
          <w:szCs w:val="24"/>
          <w:lang w:eastAsia="tr-TR"/>
        </w:rPr>
        <w:t>             a) Yönetim</w:t>
      </w:r>
      <w:r w:rsidR="004605BD" w:rsidRPr="00B34C74">
        <w:rPr>
          <w:rFonts w:eastAsia="Times New Roman" w:cs="Times New Roman"/>
          <w:color w:val="000000"/>
          <w:sz w:val="24"/>
          <w:szCs w:val="24"/>
          <w:lang w:eastAsia="tr-TR"/>
        </w:rPr>
        <w:t xml:space="preserve"> Kurulu:</w:t>
      </w:r>
      <w:r w:rsidR="004605BD" w:rsidRPr="00807C16">
        <w:rPr>
          <w:rFonts w:eastAsia="Times New Roman" w:cs="Times New Roman"/>
          <w:color w:val="000000"/>
          <w:sz w:val="24"/>
          <w:szCs w:val="24"/>
          <w:lang w:eastAsia="tr-TR"/>
        </w:rPr>
        <w:t xml:space="preserve"> Merkezin </w:t>
      </w:r>
      <w:r w:rsidR="00007944">
        <w:rPr>
          <w:rFonts w:eastAsia="Times New Roman" w:cs="Times New Roman"/>
          <w:color w:val="000000"/>
          <w:sz w:val="24"/>
          <w:szCs w:val="24"/>
          <w:lang w:eastAsia="tr-TR"/>
        </w:rPr>
        <w:t xml:space="preserve">Yönetim </w:t>
      </w:r>
      <w:r w:rsidR="004605BD" w:rsidRPr="00807C16">
        <w:rPr>
          <w:rFonts w:eastAsia="Times New Roman" w:cs="Times New Roman"/>
          <w:color w:val="000000"/>
          <w:sz w:val="24"/>
          <w:szCs w:val="24"/>
          <w:lang w:eastAsia="tr-TR"/>
        </w:rPr>
        <w:t xml:space="preserve"> Kurulunu,</w:t>
      </w:r>
    </w:p>
    <w:p w:rsidR="004605BD" w:rsidRPr="00760223"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xml:space="preserve">             b) </w:t>
      </w:r>
      <w:r w:rsidRPr="00760223">
        <w:rPr>
          <w:rFonts w:eastAsia="Times New Roman" w:cs="Times New Roman"/>
          <w:color w:val="000000"/>
          <w:sz w:val="24"/>
          <w:szCs w:val="24"/>
          <w:lang w:eastAsia="tr-TR"/>
        </w:rPr>
        <w:t xml:space="preserve">Merkez: </w:t>
      </w:r>
      <w:r w:rsidR="00760223" w:rsidRPr="00760223">
        <w:rPr>
          <w:rFonts w:eastAsia="Times New Roman" w:cs="Times New Roman"/>
          <w:color w:val="000000"/>
          <w:sz w:val="24"/>
          <w:szCs w:val="24"/>
          <w:lang w:eastAsia="tr-TR"/>
        </w:rPr>
        <w:t>Sağlık Bilimleri Üniversitesi  Kök Hücre ve Gen Tedavileri Uygulama ve Araştırma Merkezi</w:t>
      </w:r>
    </w:p>
    <w:p w:rsidR="004605BD" w:rsidRPr="00760223" w:rsidRDefault="004605BD" w:rsidP="00807C16">
      <w:pPr>
        <w:spacing w:after="0"/>
        <w:jc w:val="both"/>
        <w:rPr>
          <w:rFonts w:eastAsia="Times New Roman" w:cs="Times New Roman"/>
          <w:color w:val="000000"/>
          <w:sz w:val="24"/>
          <w:szCs w:val="24"/>
          <w:lang w:eastAsia="tr-TR"/>
        </w:rPr>
      </w:pPr>
      <w:r w:rsidRPr="00760223">
        <w:rPr>
          <w:rFonts w:eastAsia="Times New Roman" w:cs="Times New Roman"/>
          <w:color w:val="000000"/>
          <w:sz w:val="24"/>
          <w:szCs w:val="24"/>
          <w:lang w:eastAsia="tr-TR"/>
        </w:rPr>
        <w:t>             c) Müdür: Merkezin Müdürünü,</w:t>
      </w:r>
    </w:p>
    <w:p w:rsidR="004605BD" w:rsidRPr="00760223" w:rsidRDefault="004605BD" w:rsidP="00807C16">
      <w:pPr>
        <w:spacing w:after="0"/>
        <w:jc w:val="both"/>
        <w:rPr>
          <w:rFonts w:eastAsia="Times New Roman" w:cs="Times New Roman"/>
          <w:color w:val="000000"/>
          <w:sz w:val="24"/>
          <w:szCs w:val="24"/>
          <w:lang w:eastAsia="tr-TR"/>
        </w:rPr>
      </w:pPr>
      <w:r w:rsidRPr="00760223">
        <w:rPr>
          <w:rFonts w:eastAsia="Times New Roman" w:cs="Times New Roman"/>
          <w:color w:val="000000"/>
          <w:sz w:val="24"/>
          <w:szCs w:val="24"/>
          <w:lang w:eastAsia="tr-TR"/>
        </w:rPr>
        <w:t xml:space="preserve">             ç) Rektör: </w:t>
      </w:r>
      <w:r w:rsidR="00760223" w:rsidRPr="00760223">
        <w:rPr>
          <w:rFonts w:eastAsia="Times New Roman" w:cs="Times New Roman"/>
          <w:color w:val="000000"/>
          <w:sz w:val="24"/>
          <w:szCs w:val="24"/>
          <w:lang w:eastAsia="tr-TR"/>
        </w:rPr>
        <w:t xml:space="preserve">Sağlık Bilimleri </w:t>
      </w:r>
      <w:r w:rsidRPr="00760223">
        <w:rPr>
          <w:rFonts w:eastAsia="Times New Roman" w:cs="Times New Roman"/>
          <w:color w:val="000000"/>
          <w:sz w:val="24"/>
          <w:szCs w:val="24"/>
          <w:lang w:eastAsia="tr-TR"/>
        </w:rPr>
        <w:t xml:space="preserve"> Üniversitesi Rektörünü,</w:t>
      </w:r>
    </w:p>
    <w:p w:rsidR="004605BD" w:rsidRPr="00760223" w:rsidRDefault="004605BD" w:rsidP="00807C16">
      <w:pPr>
        <w:spacing w:after="0"/>
        <w:jc w:val="both"/>
        <w:rPr>
          <w:rFonts w:eastAsia="Times New Roman" w:cs="Times New Roman"/>
          <w:color w:val="000000"/>
          <w:sz w:val="24"/>
          <w:szCs w:val="24"/>
          <w:lang w:eastAsia="tr-TR"/>
        </w:rPr>
      </w:pPr>
      <w:r w:rsidRPr="00760223">
        <w:rPr>
          <w:rFonts w:eastAsia="Times New Roman" w:cs="Times New Roman"/>
          <w:color w:val="000000"/>
          <w:sz w:val="24"/>
          <w:szCs w:val="24"/>
          <w:lang w:eastAsia="tr-TR"/>
        </w:rPr>
        <w:t>      </w:t>
      </w:r>
      <w:r w:rsidR="00760223" w:rsidRPr="00760223">
        <w:rPr>
          <w:rFonts w:eastAsia="Times New Roman" w:cs="Times New Roman"/>
          <w:color w:val="000000"/>
          <w:sz w:val="24"/>
          <w:szCs w:val="24"/>
          <w:lang w:eastAsia="tr-TR"/>
        </w:rPr>
        <w:t xml:space="preserve">       d) Üniversite: Sağlık Bilimleri </w:t>
      </w:r>
      <w:r w:rsidRPr="00760223">
        <w:rPr>
          <w:rFonts w:eastAsia="Times New Roman" w:cs="Times New Roman"/>
          <w:color w:val="000000"/>
          <w:sz w:val="24"/>
          <w:szCs w:val="24"/>
          <w:lang w:eastAsia="tr-TR"/>
        </w:rPr>
        <w:t>Üniversitesini,</w:t>
      </w:r>
    </w:p>
    <w:p w:rsidR="004605BD" w:rsidRPr="00760223" w:rsidRDefault="004605BD" w:rsidP="00807C16">
      <w:pPr>
        <w:spacing w:after="0"/>
        <w:jc w:val="both"/>
        <w:rPr>
          <w:rFonts w:eastAsia="Times New Roman" w:cs="Times New Roman"/>
          <w:color w:val="000000"/>
          <w:sz w:val="24"/>
          <w:szCs w:val="24"/>
          <w:lang w:eastAsia="tr-TR"/>
        </w:rPr>
      </w:pPr>
      <w:r w:rsidRPr="00760223">
        <w:rPr>
          <w:rFonts w:eastAsia="Times New Roman" w:cs="Times New Roman"/>
          <w:color w:val="000000"/>
          <w:sz w:val="24"/>
          <w:szCs w:val="24"/>
          <w:lang w:eastAsia="tr-TR"/>
        </w:rPr>
        <w:t>             e) Yönetim Kurulu: Merkezin Yönetim Kurulunu</w:t>
      </w:r>
    </w:p>
    <w:p w:rsidR="004605BD" w:rsidRPr="00760223" w:rsidRDefault="004605BD" w:rsidP="00807C16">
      <w:pPr>
        <w:spacing w:after="0"/>
        <w:jc w:val="both"/>
        <w:rPr>
          <w:rFonts w:eastAsia="Times New Roman" w:cs="Times New Roman"/>
          <w:color w:val="000000"/>
          <w:sz w:val="24"/>
          <w:szCs w:val="24"/>
          <w:lang w:eastAsia="tr-TR"/>
        </w:rPr>
      </w:pPr>
      <w:r w:rsidRPr="00760223">
        <w:rPr>
          <w:rFonts w:eastAsia="Times New Roman" w:cs="Times New Roman"/>
          <w:color w:val="000000"/>
          <w:sz w:val="24"/>
          <w:szCs w:val="24"/>
          <w:lang w:eastAsia="tr-TR"/>
        </w:rPr>
        <w:t>             ifade eder.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İKİNCİ BÖLÜM</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Merkezin amaçları</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5 –</w:t>
      </w:r>
      <w:r w:rsidRPr="00807C16">
        <w:rPr>
          <w:rFonts w:eastAsia="Times New Roman" w:cs="Times New Roman"/>
          <w:color w:val="000000"/>
          <w:sz w:val="24"/>
          <w:szCs w:val="24"/>
          <w:lang w:eastAsia="tr-TR"/>
        </w:rPr>
        <w:t xml:space="preserve"> (1) Merkezin amacı; </w:t>
      </w:r>
      <w:r w:rsidR="00760223">
        <w:rPr>
          <w:rFonts w:eastAsia="Times New Roman" w:cs="Times New Roman"/>
          <w:color w:val="000000"/>
          <w:sz w:val="24"/>
          <w:szCs w:val="24"/>
          <w:lang w:eastAsia="tr-TR"/>
        </w:rPr>
        <w:t>ulusal/uluslararası</w:t>
      </w:r>
      <w:r w:rsidRPr="00807C16">
        <w:rPr>
          <w:rFonts w:eastAsia="Times New Roman" w:cs="Times New Roman"/>
          <w:color w:val="000000"/>
          <w:sz w:val="24"/>
          <w:szCs w:val="24"/>
          <w:lang w:eastAsia="tr-TR"/>
        </w:rPr>
        <w:t xml:space="preserve"> kök hücre ve </w:t>
      </w:r>
      <w:r w:rsidR="00760223">
        <w:rPr>
          <w:rFonts w:eastAsia="Times New Roman" w:cs="Times New Roman"/>
          <w:color w:val="000000"/>
          <w:sz w:val="24"/>
          <w:szCs w:val="24"/>
          <w:lang w:eastAsia="tr-TR"/>
        </w:rPr>
        <w:t xml:space="preserve">gen tedavileri </w:t>
      </w:r>
      <w:r w:rsidRPr="00807C16">
        <w:rPr>
          <w:rFonts w:eastAsia="Times New Roman" w:cs="Times New Roman"/>
          <w:color w:val="000000"/>
          <w:sz w:val="24"/>
          <w:szCs w:val="24"/>
          <w:lang w:eastAsia="tr-TR"/>
        </w:rPr>
        <w:t>konusunda araştırma</w:t>
      </w:r>
      <w:r w:rsidR="00760223">
        <w:rPr>
          <w:rFonts w:eastAsia="Times New Roman" w:cs="Times New Roman"/>
          <w:color w:val="000000"/>
          <w:sz w:val="24"/>
          <w:szCs w:val="24"/>
          <w:lang w:eastAsia="tr-TR"/>
        </w:rPr>
        <w:t>, teşhis, tedavi</w:t>
      </w:r>
      <w:r w:rsidRPr="00807C16">
        <w:rPr>
          <w:rFonts w:eastAsia="Times New Roman" w:cs="Times New Roman"/>
          <w:color w:val="000000"/>
          <w:sz w:val="24"/>
          <w:szCs w:val="24"/>
          <w:lang w:eastAsia="tr-TR"/>
        </w:rPr>
        <w:t xml:space="preserve"> ve uygulamaların takibi, bu konuda yeni teknoloji</w:t>
      </w:r>
      <w:r w:rsidR="00760223">
        <w:rPr>
          <w:rFonts w:eastAsia="Times New Roman" w:cs="Times New Roman"/>
          <w:color w:val="000000"/>
          <w:sz w:val="24"/>
          <w:szCs w:val="24"/>
          <w:lang w:eastAsia="tr-TR"/>
        </w:rPr>
        <w:t>lerin aranması, geliştirilmesi bu konularla</w:t>
      </w:r>
      <w:r w:rsidRPr="00807C16">
        <w:rPr>
          <w:rFonts w:eastAsia="Times New Roman" w:cs="Times New Roman"/>
          <w:color w:val="000000"/>
          <w:sz w:val="24"/>
          <w:szCs w:val="24"/>
          <w:lang w:eastAsia="tr-TR"/>
        </w:rPr>
        <w:t xml:space="preserve"> ilgili her alanda bilimsel</w:t>
      </w:r>
      <w:r w:rsidR="00760223">
        <w:rPr>
          <w:rFonts w:eastAsia="Times New Roman" w:cs="Times New Roman"/>
          <w:color w:val="000000"/>
          <w:sz w:val="24"/>
          <w:szCs w:val="24"/>
          <w:lang w:eastAsia="tr-TR"/>
        </w:rPr>
        <w:t xml:space="preserve"> (laboratuar, deneysel, klinik)</w:t>
      </w:r>
      <w:r w:rsidRPr="00807C16">
        <w:rPr>
          <w:rFonts w:eastAsia="Times New Roman" w:cs="Times New Roman"/>
          <w:color w:val="000000"/>
          <w:sz w:val="24"/>
          <w:szCs w:val="24"/>
          <w:lang w:eastAsia="tr-TR"/>
        </w:rPr>
        <w:t xml:space="preserve"> araştırmaların yapılması, alt yapının ve işleyişinin hazırlanması, hücrelerin işlenmesi, çoğaltılması, saklanması, çözülmesi, tedaviye hazır hale getirilmesi, hücresel tedaviler ile ilgili ürü</w:t>
      </w:r>
      <w:r w:rsidR="00760223">
        <w:rPr>
          <w:rFonts w:eastAsia="Times New Roman" w:cs="Times New Roman"/>
          <w:color w:val="000000"/>
          <w:sz w:val="24"/>
          <w:szCs w:val="24"/>
          <w:lang w:eastAsia="tr-TR"/>
        </w:rPr>
        <w:t>ne yönelik çalışmalar yapılmasıdır. Bundan başka ülkemizde kök</w:t>
      </w:r>
      <w:r w:rsidRPr="00807C16">
        <w:rPr>
          <w:rFonts w:eastAsia="Times New Roman" w:cs="Times New Roman"/>
          <w:color w:val="000000"/>
          <w:sz w:val="24"/>
          <w:szCs w:val="24"/>
          <w:lang w:eastAsia="tr-TR"/>
        </w:rPr>
        <w:t xml:space="preserve"> hücre ve </w:t>
      </w:r>
      <w:r w:rsidR="00760223">
        <w:rPr>
          <w:rFonts w:eastAsia="Times New Roman" w:cs="Times New Roman"/>
          <w:color w:val="000000"/>
          <w:sz w:val="24"/>
          <w:szCs w:val="24"/>
          <w:lang w:eastAsia="tr-TR"/>
        </w:rPr>
        <w:t xml:space="preserve">gen tedavileri ile ilgili olarak </w:t>
      </w:r>
      <w:r w:rsidR="00D868AA">
        <w:rPr>
          <w:rFonts w:eastAsia="Times New Roman" w:cs="Times New Roman"/>
          <w:color w:val="000000"/>
          <w:sz w:val="24"/>
          <w:szCs w:val="24"/>
          <w:lang w:eastAsia="tr-TR"/>
        </w:rPr>
        <w:t xml:space="preserve">hukuki, etik kurallar ile standartların oluşturulmasına yardımcı olmak bu </w:t>
      </w:r>
      <w:r w:rsidR="00D868AA">
        <w:rPr>
          <w:rFonts w:eastAsia="Times New Roman" w:cs="Times New Roman"/>
          <w:color w:val="000000"/>
          <w:sz w:val="24"/>
          <w:szCs w:val="24"/>
          <w:lang w:eastAsia="tr-TR"/>
        </w:rPr>
        <w:lastRenderedPageBreak/>
        <w:t>konuda</w:t>
      </w:r>
      <w:r w:rsidRPr="00807C16">
        <w:rPr>
          <w:rFonts w:eastAsia="Times New Roman" w:cs="Times New Roman"/>
          <w:color w:val="000000"/>
          <w:sz w:val="24"/>
          <w:szCs w:val="24"/>
          <w:lang w:eastAsia="tr-TR"/>
        </w:rPr>
        <w:t xml:space="preserve"> faaliyetlerin takibi ve yürütülmesi</w:t>
      </w:r>
      <w:r w:rsidR="00150755">
        <w:rPr>
          <w:rFonts w:eastAsia="Times New Roman" w:cs="Times New Roman"/>
          <w:color w:val="000000"/>
          <w:sz w:val="24"/>
          <w:szCs w:val="24"/>
          <w:lang w:eastAsia="tr-TR"/>
        </w:rPr>
        <w:t>n</w:t>
      </w:r>
      <w:r w:rsidR="00D868AA">
        <w:rPr>
          <w:rFonts w:eastAsia="Times New Roman" w:cs="Times New Roman"/>
          <w:color w:val="000000"/>
          <w:sz w:val="24"/>
          <w:szCs w:val="24"/>
          <w:lang w:eastAsia="tr-TR"/>
        </w:rPr>
        <w:t>e yardımcı olmaktır.</w:t>
      </w:r>
      <w:r w:rsidR="00150755">
        <w:rPr>
          <w:rFonts w:eastAsia="Times New Roman" w:cs="Times New Roman"/>
          <w:color w:val="000000"/>
          <w:sz w:val="24"/>
          <w:szCs w:val="24"/>
          <w:lang w:eastAsia="tr-TR"/>
        </w:rPr>
        <w:t xml:space="preserve"> Ayrıca kök hücre ve gen tedavileri ile ilgili yeni yöntem, tedavi, ürünler ile ilgili ulusal/uluslararası patent başvuruları yapmak, takip etmek ve almak.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Merkezin faaliyet alanları</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6 –</w:t>
      </w:r>
      <w:r w:rsidRPr="00807C16">
        <w:rPr>
          <w:rFonts w:eastAsia="Times New Roman" w:cs="Times New Roman"/>
          <w:color w:val="000000"/>
          <w:sz w:val="24"/>
          <w:szCs w:val="24"/>
          <w:lang w:eastAsia="tr-TR"/>
        </w:rPr>
        <w:t> (1) Merkezin faaliyet alanları şunlardır;</w:t>
      </w:r>
    </w:p>
    <w:p w:rsidR="004605BD" w:rsidRPr="00807C16" w:rsidRDefault="002E67C7" w:rsidP="00807C16">
      <w:pPr>
        <w:spacing w:after="0"/>
        <w:jc w:val="both"/>
        <w:rPr>
          <w:rFonts w:eastAsia="Times New Roman" w:cs="Times New Roman"/>
          <w:color w:val="000000"/>
          <w:sz w:val="24"/>
          <w:szCs w:val="24"/>
          <w:lang w:eastAsia="tr-TR"/>
        </w:rPr>
      </w:pPr>
      <w:r>
        <w:rPr>
          <w:rFonts w:eastAsia="Times New Roman" w:cs="Times New Roman"/>
          <w:color w:val="000000"/>
          <w:sz w:val="24"/>
          <w:szCs w:val="24"/>
          <w:lang w:eastAsia="tr-TR"/>
        </w:rPr>
        <w:t>             a) K</w:t>
      </w:r>
      <w:r w:rsidR="004605BD" w:rsidRPr="00807C16">
        <w:rPr>
          <w:rFonts w:eastAsia="Times New Roman" w:cs="Times New Roman"/>
          <w:color w:val="000000"/>
          <w:sz w:val="24"/>
          <w:szCs w:val="24"/>
          <w:lang w:eastAsia="tr-TR"/>
        </w:rPr>
        <w:t>ök hücre</w:t>
      </w:r>
      <w:r>
        <w:rPr>
          <w:rFonts w:eastAsia="Times New Roman" w:cs="Times New Roman"/>
          <w:color w:val="000000"/>
          <w:sz w:val="24"/>
          <w:szCs w:val="24"/>
          <w:lang w:eastAsia="tr-TR"/>
        </w:rPr>
        <w:t xml:space="preserve">/hücresel ve gen tedavileri  </w:t>
      </w:r>
      <w:r w:rsidR="004605BD" w:rsidRPr="00807C16">
        <w:rPr>
          <w:rFonts w:eastAsia="Times New Roman" w:cs="Times New Roman"/>
          <w:color w:val="000000"/>
          <w:sz w:val="24"/>
          <w:szCs w:val="24"/>
          <w:lang w:eastAsia="tr-TR"/>
        </w:rPr>
        <w:t xml:space="preserve"> ile ilgili her konuda temel</w:t>
      </w:r>
      <w:r>
        <w:rPr>
          <w:rFonts w:eastAsia="Times New Roman" w:cs="Times New Roman"/>
          <w:color w:val="000000"/>
          <w:sz w:val="24"/>
          <w:szCs w:val="24"/>
          <w:lang w:eastAsia="tr-TR"/>
        </w:rPr>
        <w:t>, deneysel</w:t>
      </w:r>
      <w:r w:rsidR="004605BD" w:rsidRPr="00807C16">
        <w:rPr>
          <w:rFonts w:eastAsia="Times New Roman" w:cs="Times New Roman"/>
          <w:color w:val="000000"/>
          <w:sz w:val="24"/>
          <w:szCs w:val="24"/>
          <w:lang w:eastAsia="tr-TR"/>
        </w:rPr>
        <w:t xml:space="preserve"> ve uygulamalı a</w:t>
      </w:r>
      <w:r>
        <w:rPr>
          <w:rFonts w:eastAsia="Times New Roman" w:cs="Times New Roman"/>
          <w:color w:val="000000"/>
          <w:sz w:val="24"/>
          <w:szCs w:val="24"/>
          <w:lang w:eastAsia="tr-TR"/>
        </w:rPr>
        <w:t>raştırma, inceleme, geliştirme</w:t>
      </w:r>
      <w:r w:rsidR="004605BD" w:rsidRPr="00807C16">
        <w:rPr>
          <w:rFonts w:eastAsia="Times New Roman" w:cs="Times New Roman"/>
          <w:color w:val="000000"/>
          <w:sz w:val="24"/>
          <w:szCs w:val="24"/>
          <w:lang w:eastAsia="tr-TR"/>
        </w:rPr>
        <w:t xml:space="preserve"> yapmak,  bu</w:t>
      </w:r>
      <w:r>
        <w:rPr>
          <w:rFonts w:eastAsia="Times New Roman" w:cs="Times New Roman"/>
          <w:color w:val="000000"/>
          <w:sz w:val="24"/>
          <w:szCs w:val="24"/>
          <w:lang w:eastAsia="tr-TR"/>
        </w:rPr>
        <w:t xml:space="preserve"> konuda ulusal/uluslararası</w:t>
      </w:r>
      <w:r w:rsidR="004605BD" w:rsidRPr="00807C16">
        <w:rPr>
          <w:rFonts w:eastAsia="Times New Roman" w:cs="Times New Roman"/>
          <w:color w:val="000000"/>
          <w:sz w:val="24"/>
          <w:szCs w:val="24"/>
          <w:lang w:eastAsia="tr-TR"/>
        </w:rPr>
        <w:t xml:space="preserve"> çalışmalara katılmak ve desteklemek,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b) Hücre ve kök hücre konusunda temel ve uygula</w:t>
      </w:r>
      <w:r w:rsidR="00CA77D9">
        <w:rPr>
          <w:rFonts w:eastAsia="Times New Roman" w:cs="Times New Roman"/>
          <w:color w:val="000000"/>
          <w:sz w:val="24"/>
          <w:szCs w:val="24"/>
          <w:lang w:eastAsia="tr-TR"/>
        </w:rPr>
        <w:t>malı araştırma yürüten ulusal/</w:t>
      </w:r>
      <w:r w:rsidRPr="00807C16">
        <w:rPr>
          <w:rFonts w:eastAsia="Times New Roman" w:cs="Times New Roman"/>
          <w:color w:val="000000"/>
          <w:sz w:val="24"/>
          <w:szCs w:val="24"/>
          <w:lang w:eastAsia="tr-TR"/>
        </w:rPr>
        <w:t xml:space="preserve"> uluslararası araştırma ve eğit</w:t>
      </w:r>
      <w:r w:rsidR="00CA77D9">
        <w:rPr>
          <w:rFonts w:eastAsia="Times New Roman" w:cs="Times New Roman"/>
          <w:color w:val="000000"/>
          <w:sz w:val="24"/>
          <w:szCs w:val="24"/>
          <w:lang w:eastAsia="tr-TR"/>
        </w:rPr>
        <w:t xml:space="preserve">im kuruluşları ile her türlü iletişim ve işbirliği </w:t>
      </w:r>
      <w:r w:rsidRPr="00807C16">
        <w:rPr>
          <w:rFonts w:eastAsia="Times New Roman" w:cs="Times New Roman"/>
          <w:color w:val="000000"/>
          <w:sz w:val="24"/>
          <w:szCs w:val="24"/>
          <w:lang w:eastAsia="tr-TR"/>
        </w:rPr>
        <w:t>oluşturmak,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xml:space="preserve">             c) </w:t>
      </w:r>
      <w:r w:rsidR="002E67C7">
        <w:rPr>
          <w:rFonts w:eastAsia="Times New Roman" w:cs="Times New Roman"/>
          <w:color w:val="000000"/>
          <w:sz w:val="24"/>
          <w:szCs w:val="24"/>
          <w:lang w:eastAsia="tr-TR"/>
        </w:rPr>
        <w:t xml:space="preserve">Kök hücre ve gen tedavileri ile ilgili olarak ulusal/uluslararası </w:t>
      </w:r>
      <w:r w:rsidRPr="00807C16">
        <w:rPr>
          <w:rFonts w:eastAsia="Times New Roman" w:cs="Times New Roman"/>
          <w:color w:val="000000"/>
          <w:sz w:val="24"/>
          <w:szCs w:val="24"/>
          <w:lang w:eastAsia="tr-TR"/>
        </w:rPr>
        <w:t xml:space="preserve"> kurslar, seminerler, konferanslar, kongre, sempozyum ve benzeri toplantılar tertip etmek ve </w:t>
      </w:r>
      <w:r w:rsidR="00B34C74">
        <w:rPr>
          <w:rFonts w:eastAsia="Times New Roman" w:cs="Times New Roman"/>
          <w:color w:val="000000"/>
          <w:sz w:val="24"/>
          <w:szCs w:val="24"/>
          <w:lang w:eastAsia="tr-TR"/>
        </w:rPr>
        <w:t>katılmak</w:t>
      </w:r>
      <w:r w:rsidRPr="00807C16">
        <w:rPr>
          <w:rFonts w:eastAsia="Times New Roman" w:cs="Times New Roman"/>
          <w:color w:val="000000"/>
          <w:sz w:val="24"/>
          <w:szCs w:val="24"/>
          <w:lang w:eastAsia="tr-TR"/>
        </w:rPr>
        <w:t>,</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ç) Merkezin amaçları doğrultusunda gerçekleştireceği bilimsel çalışmalar ile sonuçlar</w:t>
      </w:r>
      <w:r w:rsidR="002E67C7">
        <w:rPr>
          <w:rFonts w:eastAsia="Times New Roman" w:cs="Times New Roman"/>
          <w:color w:val="000000"/>
          <w:sz w:val="24"/>
          <w:szCs w:val="24"/>
          <w:lang w:eastAsia="tr-TR"/>
        </w:rPr>
        <w:t>ının takip edilmesi ve ulusal/</w:t>
      </w:r>
      <w:r w:rsidRPr="00807C16">
        <w:rPr>
          <w:rFonts w:eastAsia="Times New Roman" w:cs="Times New Roman"/>
          <w:color w:val="000000"/>
          <w:sz w:val="24"/>
          <w:szCs w:val="24"/>
          <w:lang w:eastAsia="tr-TR"/>
        </w:rPr>
        <w:t>uluslararası ortaya konan bilimsel gelişme ve yayınların izlenebilmesi amacıyla arşiv</w:t>
      </w:r>
      <w:r w:rsidR="00CA77D9">
        <w:rPr>
          <w:rFonts w:eastAsia="Times New Roman" w:cs="Times New Roman"/>
          <w:color w:val="000000"/>
          <w:sz w:val="24"/>
          <w:szCs w:val="24"/>
          <w:lang w:eastAsia="tr-TR"/>
        </w:rPr>
        <w:t>, bilgi bankası</w:t>
      </w:r>
      <w:r w:rsidR="002E67C7">
        <w:rPr>
          <w:rFonts w:eastAsia="Times New Roman" w:cs="Times New Roman"/>
          <w:color w:val="000000"/>
          <w:sz w:val="24"/>
          <w:szCs w:val="24"/>
          <w:lang w:eastAsia="tr-TR"/>
        </w:rPr>
        <w:t xml:space="preserve"> ve kütüphane</w:t>
      </w:r>
      <w:r w:rsidRPr="00807C16">
        <w:rPr>
          <w:rFonts w:eastAsia="Times New Roman" w:cs="Times New Roman"/>
          <w:color w:val="000000"/>
          <w:sz w:val="24"/>
          <w:szCs w:val="24"/>
          <w:lang w:eastAsia="tr-TR"/>
        </w:rPr>
        <w:t xml:space="preserve"> oluşturmak,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d) Araştırma, geliştirme, uygulama çalışmaları ve eğitim faaliyetleri sonunda</w:t>
      </w:r>
      <w:r w:rsidR="00B34C74">
        <w:rPr>
          <w:rFonts w:eastAsia="Times New Roman" w:cs="Times New Roman"/>
          <w:color w:val="000000"/>
          <w:sz w:val="24"/>
          <w:szCs w:val="24"/>
          <w:lang w:eastAsia="tr-TR"/>
        </w:rPr>
        <w:t xml:space="preserve"> elde edilen bilimsel, teknik,  klinik bulgu</w:t>
      </w:r>
      <w:r w:rsidRPr="00807C16">
        <w:rPr>
          <w:rFonts w:eastAsia="Times New Roman" w:cs="Times New Roman"/>
          <w:color w:val="000000"/>
          <w:sz w:val="24"/>
          <w:szCs w:val="24"/>
          <w:lang w:eastAsia="tr-TR"/>
        </w:rPr>
        <w:t xml:space="preserve"> ve verileri açıklayan, sorunlara çözüm önerileri getiren rapor,</w:t>
      </w:r>
      <w:r w:rsidR="00B34C74">
        <w:rPr>
          <w:rFonts w:eastAsia="Times New Roman" w:cs="Times New Roman"/>
          <w:color w:val="000000"/>
          <w:sz w:val="24"/>
          <w:szCs w:val="24"/>
          <w:lang w:eastAsia="tr-TR"/>
        </w:rPr>
        <w:t xml:space="preserve"> algoritma, kullanım kılavuzu</w:t>
      </w:r>
      <w:r w:rsidR="00CA77D9">
        <w:rPr>
          <w:rFonts w:eastAsia="Times New Roman" w:cs="Times New Roman"/>
          <w:color w:val="000000"/>
          <w:sz w:val="24"/>
          <w:szCs w:val="24"/>
          <w:lang w:eastAsia="tr-TR"/>
        </w:rPr>
        <w:t>,</w:t>
      </w:r>
      <w:r w:rsidRPr="00807C16">
        <w:rPr>
          <w:rFonts w:eastAsia="Times New Roman" w:cs="Times New Roman"/>
          <w:color w:val="000000"/>
          <w:sz w:val="24"/>
          <w:szCs w:val="24"/>
          <w:lang w:eastAsia="tr-TR"/>
        </w:rPr>
        <w:t xml:space="preserve"> bülten, proje, kitap, makale, dergi ve benzeri yayınlarda bulunmak, toplumu ve meslek gruplarını</w:t>
      </w:r>
      <w:r w:rsidR="00B34C74">
        <w:rPr>
          <w:rFonts w:eastAsia="Times New Roman" w:cs="Times New Roman"/>
          <w:color w:val="000000"/>
          <w:sz w:val="24"/>
          <w:szCs w:val="24"/>
          <w:lang w:eastAsia="tr-TR"/>
        </w:rPr>
        <w:t xml:space="preserve"> bu konularda</w:t>
      </w:r>
      <w:r w:rsidRPr="00807C16">
        <w:rPr>
          <w:rFonts w:eastAsia="Times New Roman" w:cs="Times New Roman"/>
          <w:color w:val="000000"/>
          <w:sz w:val="24"/>
          <w:szCs w:val="24"/>
          <w:lang w:eastAsia="tr-TR"/>
        </w:rPr>
        <w:t xml:space="preserve"> bilgilendirmek,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e) Merkezin a</w:t>
      </w:r>
      <w:r w:rsidR="00B34C74">
        <w:rPr>
          <w:rFonts w:eastAsia="Times New Roman" w:cs="Times New Roman"/>
          <w:color w:val="000000"/>
          <w:sz w:val="24"/>
          <w:szCs w:val="24"/>
          <w:lang w:eastAsia="tr-TR"/>
        </w:rPr>
        <w:t>maçları doğrultusunda ulusal /</w:t>
      </w:r>
      <w:r w:rsidRPr="00807C16">
        <w:rPr>
          <w:rFonts w:eastAsia="Times New Roman" w:cs="Times New Roman"/>
          <w:color w:val="000000"/>
          <w:sz w:val="24"/>
          <w:szCs w:val="24"/>
          <w:lang w:eastAsia="tr-TR"/>
        </w:rPr>
        <w:t>uluslararası kamu ve özel sektör kurum ve kuruluşlarının çalışmalarına katkıda bulunmak, ortak projelerin geliştirilmesine imkan sağlamak, ihtiyaç veya talep halinde; inceleme ve araştırmalar yapmak, projeler hazırlamak, eğitim programları düzenlemek, bilimsel danışmanlı</w:t>
      </w:r>
      <w:r w:rsidR="00B34C74">
        <w:rPr>
          <w:rFonts w:eastAsia="Times New Roman" w:cs="Times New Roman"/>
          <w:color w:val="000000"/>
          <w:sz w:val="24"/>
          <w:szCs w:val="24"/>
          <w:lang w:eastAsia="tr-TR"/>
        </w:rPr>
        <w:t>k hizmeti</w:t>
      </w:r>
      <w:r w:rsidRPr="00807C16">
        <w:rPr>
          <w:rFonts w:eastAsia="Times New Roman" w:cs="Times New Roman"/>
          <w:color w:val="000000"/>
          <w:sz w:val="24"/>
          <w:szCs w:val="24"/>
          <w:lang w:eastAsia="tr-TR"/>
        </w:rPr>
        <w:t>, veri bankacılığı ve benzeri hizmetleri vermek,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f) Merkezce yürütülecek klinik çalışmalar ile hasta takibi ve bilimsel aktivitelerde bulunmak,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g) Kök hücre ve hücresel tedaviler kapsamında yer alan hastalıkların hasta, aile ve toplum üzerinde meydana getirdiği sosyal ve ekonomik sorunları tespit etmek, çözüme yönelik projeler geliştir</w:t>
      </w:r>
      <w:r w:rsidR="00B34C74">
        <w:rPr>
          <w:rFonts w:eastAsia="Times New Roman" w:cs="Times New Roman"/>
          <w:color w:val="000000"/>
          <w:sz w:val="24"/>
          <w:szCs w:val="24"/>
          <w:lang w:eastAsia="tr-TR"/>
        </w:rPr>
        <w:t>mek ve toplumu bilgilendirmek</w:t>
      </w:r>
      <w:r w:rsidRPr="00807C16">
        <w:rPr>
          <w:rFonts w:eastAsia="Times New Roman" w:cs="Times New Roman"/>
          <w:color w:val="000000"/>
          <w:sz w:val="24"/>
          <w:szCs w:val="24"/>
          <w:lang w:eastAsia="tr-TR"/>
        </w:rPr>
        <w:t>,</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ğ) Kök hücreler ve diğer hücresel tedaviler konusunda toplumun aydınlatılması, hasta ve hasta yakınlarının bilgilendirilmesi ve eğitilmesi amacıyla, sürekli eğitim programları düzenlemek, kitap, dergi, broşür ve benzeri basımları yapmak, yazılı ve görsel basın organlarında programlar yaparak bilimsel nitelikteki bilgilerin kamuoyuna ulaştırılmasını sağlamak,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h) Hücre ve kök hücre konusunda çalışmalar yapan meslektaşların birbirleriyle olan iletişim bağlarını güçlendirmek için birleştirici etken olmak ve onların mesleki çalışmalarında bilimsel yönden destekleyici ve geliştirici hizmetler vermek,</w:t>
      </w:r>
    </w:p>
    <w:p w:rsidR="004605BD"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ı) Yönetim Kurulunun kararlaştıracağı diğer faaliyetlerde bulunmak.</w:t>
      </w:r>
    </w:p>
    <w:p w:rsidR="00B34C74" w:rsidRDefault="00B34C74" w:rsidP="00807C16">
      <w:pPr>
        <w:spacing w:after="0"/>
        <w:jc w:val="both"/>
        <w:rPr>
          <w:rFonts w:eastAsia="Times New Roman" w:cs="Times New Roman"/>
          <w:color w:val="000000"/>
          <w:sz w:val="24"/>
          <w:szCs w:val="24"/>
          <w:lang w:eastAsia="tr-TR"/>
        </w:rPr>
      </w:pPr>
    </w:p>
    <w:p w:rsidR="00B34C74" w:rsidRPr="00807C16" w:rsidRDefault="00B34C74" w:rsidP="00807C16">
      <w:pPr>
        <w:spacing w:after="0"/>
        <w:jc w:val="both"/>
        <w:rPr>
          <w:rFonts w:eastAsia="Times New Roman" w:cs="Times New Roman"/>
          <w:color w:val="000000"/>
          <w:sz w:val="24"/>
          <w:szCs w:val="24"/>
          <w:lang w:eastAsia="tr-TR"/>
        </w:rPr>
      </w:pP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lastRenderedPageBreak/>
        <w:t>ÜÇÜNCÜ BÖLÜM</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Merkezin Organları ve Görevleri</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Merkezin yönetim organları</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7 –</w:t>
      </w:r>
      <w:r w:rsidRPr="00807C16">
        <w:rPr>
          <w:rFonts w:eastAsia="Times New Roman" w:cs="Times New Roman"/>
          <w:color w:val="000000"/>
          <w:sz w:val="24"/>
          <w:szCs w:val="24"/>
          <w:lang w:eastAsia="tr-TR"/>
        </w:rPr>
        <w:t> (1) Merkezin organları şunlardır: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a) Müdür,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b) Yönetim Kurulu,</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c) Danışma</w:t>
      </w:r>
      <w:r w:rsidR="00007944">
        <w:rPr>
          <w:rFonts w:eastAsia="Times New Roman" w:cs="Times New Roman"/>
          <w:color w:val="000000"/>
          <w:sz w:val="24"/>
          <w:szCs w:val="24"/>
          <w:lang w:eastAsia="tr-TR"/>
        </w:rPr>
        <w:t>/Bilimsel</w:t>
      </w:r>
      <w:r w:rsidRPr="00807C16">
        <w:rPr>
          <w:rFonts w:eastAsia="Times New Roman" w:cs="Times New Roman"/>
          <w:color w:val="000000"/>
          <w:sz w:val="24"/>
          <w:szCs w:val="24"/>
          <w:lang w:eastAsia="tr-TR"/>
        </w:rPr>
        <w:t xml:space="preserve"> Kurulu.</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Müdür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8 –</w:t>
      </w:r>
      <w:r w:rsidRPr="00807C16">
        <w:rPr>
          <w:rFonts w:eastAsia="Times New Roman" w:cs="Times New Roman"/>
          <w:color w:val="000000"/>
          <w:sz w:val="24"/>
          <w:szCs w:val="24"/>
          <w:lang w:eastAsia="tr-TR"/>
        </w:rPr>
        <w:t> (1) Müdür, Merkezin çalışma alanı ile ilgili Üniversitede tam zamanlı görev yapan öğretim üyeleri arasından Rektör tarafından üç yıl için görevlendirilir. Süresi biten Müdür, yeniden görevlendirilebilir.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r w:rsidR="005610F0">
        <w:rPr>
          <w:rFonts w:eastAsia="Times New Roman" w:cs="Times New Roman"/>
          <w:color w:val="000000"/>
          <w:sz w:val="24"/>
          <w:szCs w:val="24"/>
          <w:lang w:eastAsia="tr-TR"/>
        </w:rPr>
        <w:t>  (2) Müdürün önerisi ile görevinde</w:t>
      </w:r>
      <w:r w:rsidRPr="00807C16">
        <w:rPr>
          <w:rFonts w:eastAsia="Times New Roman" w:cs="Times New Roman"/>
          <w:color w:val="000000"/>
          <w:sz w:val="24"/>
          <w:szCs w:val="24"/>
          <w:lang w:eastAsia="tr-TR"/>
        </w:rPr>
        <w:t xml:space="preserve"> yardımcı olmak üzere Üniversitede görevli öğretim elemanları arasından en çok iki kişi, üç yıl için Rektör tarafından müdür yardımcısı olarak görevlendirilir.</w:t>
      </w:r>
      <w:r w:rsidR="005610F0">
        <w:rPr>
          <w:rFonts w:eastAsia="Times New Roman" w:cs="Times New Roman"/>
          <w:color w:val="000000"/>
          <w:sz w:val="24"/>
          <w:szCs w:val="24"/>
          <w:lang w:eastAsia="tr-TR"/>
        </w:rPr>
        <w:t xml:space="preserve"> </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Müdürün görevleri</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9 – </w:t>
      </w:r>
      <w:r w:rsidRPr="00807C16">
        <w:rPr>
          <w:rFonts w:eastAsia="Times New Roman" w:cs="Times New Roman"/>
          <w:color w:val="000000"/>
          <w:sz w:val="24"/>
          <w:szCs w:val="24"/>
          <w:lang w:eastAsia="tr-TR"/>
        </w:rPr>
        <w:t>(1) Müdür; Merkezin amaçları doğrultusundaki çalışmaların</w:t>
      </w:r>
      <w:r w:rsidR="00007944">
        <w:rPr>
          <w:rFonts w:eastAsia="Times New Roman" w:cs="Times New Roman"/>
          <w:color w:val="000000"/>
          <w:sz w:val="24"/>
          <w:szCs w:val="24"/>
          <w:lang w:eastAsia="tr-TR"/>
        </w:rPr>
        <w:t xml:space="preserve"> ve bilimsel faaliyetlerin</w:t>
      </w:r>
      <w:r w:rsidRPr="00807C16">
        <w:rPr>
          <w:rFonts w:eastAsia="Times New Roman" w:cs="Times New Roman"/>
          <w:color w:val="000000"/>
          <w:sz w:val="24"/>
          <w:szCs w:val="24"/>
          <w:lang w:eastAsia="tr-TR"/>
        </w:rPr>
        <w:t xml:space="preserve"> düzenl</w:t>
      </w:r>
      <w:r w:rsidR="00007944">
        <w:rPr>
          <w:rFonts w:eastAsia="Times New Roman" w:cs="Times New Roman"/>
          <w:color w:val="000000"/>
          <w:sz w:val="24"/>
          <w:szCs w:val="24"/>
          <w:lang w:eastAsia="tr-TR"/>
        </w:rPr>
        <w:t>i bir şekilde yürütülmesinden, m</w:t>
      </w:r>
      <w:r w:rsidRPr="00807C16">
        <w:rPr>
          <w:rFonts w:eastAsia="Times New Roman" w:cs="Times New Roman"/>
          <w:color w:val="000000"/>
          <w:sz w:val="24"/>
          <w:szCs w:val="24"/>
          <w:lang w:eastAsia="tr-TR"/>
        </w:rPr>
        <w:t xml:space="preserve">erkezin tüm etkinliklerinin gözetim ve denetiminden ve bu konularda gerekli önlemlerin alınmasından Rektöre karşı birinci derecede sorumludur. Merkezi temsil eden Müdür, Yönetim </w:t>
      </w:r>
      <w:r w:rsidR="00007944">
        <w:rPr>
          <w:rFonts w:eastAsia="Times New Roman" w:cs="Times New Roman"/>
          <w:color w:val="000000"/>
          <w:sz w:val="24"/>
          <w:szCs w:val="24"/>
          <w:lang w:eastAsia="tr-TR"/>
        </w:rPr>
        <w:t xml:space="preserve"> ve Danışma/Bilim </w:t>
      </w:r>
      <w:r w:rsidRPr="00807C16">
        <w:rPr>
          <w:rFonts w:eastAsia="Times New Roman" w:cs="Times New Roman"/>
          <w:color w:val="000000"/>
          <w:sz w:val="24"/>
          <w:szCs w:val="24"/>
          <w:lang w:eastAsia="tr-TR"/>
        </w:rPr>
        <w:t>Kuruluna başkanlık eder. Merkez çalışmalarının gerektirdiği görevlendirmeleri yap</w:t>
      </w:r>
      <w:r w:rsidR="00007944">
        <w:rPr>
          <w:rFonts w:eastAsia="Times New Roman" w:cs="Times New Roman"/>
          <w:color w:val="000000"/>
          <w:sz w:val="24"/>
          <w:szCs w:val="24"/>
          <w:lang w:eastAsia="tr-TR"/>
        </w:rPr>
        <w:t>ar. Her öğretim yılı sonunda veya Rektörlük tarafından istenildiğinde m</w:t>
      </w:r>
      <w:r w:rsidRPr="00807C16">
        <w:rPr>
          <w:rFonts w:eastAsia="Times New Roman" w:cs="Times New Roman"/>
          <w:color w:val="000000"/>
          <w:sz w:val="24"/>
          <w:szCs w:val="24"/>
          <w:lang w:eastAsia="tr-TR"/>
        </w:rPr>
        <w:t>erkezin genel durumu ve işleyişi hakkındaki raporunu Yönetim Kurulunun görüşünü de aldıktan sonra Rektöre sunar.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(2) Müdür görevi başında bulunmadığı zamanlarda yardımcılarından birini vekil bırak</w:t>
      </w:r>
      <w:r w:rsidR="005610F0">
        <w:rPr>
          <w:rFonts w:eastAsia="Times New Roman" w:cs="Times New Roman"/>
          <w:color w:val="000000"/>
          <w:sz w:val="24"/>
          <w:szCs w:val="24"/>
          <w:lang w:eastAsia="tr-TR"/>
        </w:rPr>
        <w:t xml:space="preserve">ır. </w:t>
      </w:r>
      <w:r w:rsidR="00007944">
        <w:rPr>
          <w:rFonts w:eastAsia="Times New Roman" w:cs="Times New Roman"/>
          <w:color w:val="000000"/>
          <w:sz w:val="24"/>
          <w:szCs w:val="24"/>
          <w:lang w:eastAsia="tr-TR"/>
        </w:rPr>
        <w:t xml:space="preserve"> Müdür ve müdür yardımcısı aynı anda bulunmadığı zaman en kıdemli yönetim kurulu üyesi yerine vekalet eder.</w:t>
      </w:r>
      <w:r w:rsidRPr="00807C16">
        <w:rPr>
          <w:rFonts w:eastAsia="Times New Roman" w:cs="Times New Roman"/>
          <w:color w:val="000000"/>
          <w:sz w:val="24"/>
          <w:szCs w:val="24"/>
          <w:lang w:eastAsia="tr-TR"/>
        </w:rPr>
        <w:t xml:space="preserve"> Müdürün görevi sona erdiğinde yardımcılarının da görevi sona erer.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Yönetim kurulu</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10 –</w:t>
      </w:r>
      <w:r w:rsidRPr="00807C16">
        <w:rPr>
          <w:rFonts w:eastAsia="Times New Roman" w:cs="Times New Roman"/>
          <w:color w:val="000000"/>
          <w:sz w:val="24"/>
          <w:szCs w:val="24"/>
          <w:lang w:eastAsia="tr-TR"/>
        </w:rPr>
        <w:t> (1) Yönetim Kurulu; Müdürün başkanlığında, Müdürün belirleyeceği bir müdür yardımcısı ile Merkezin çalışma alanı ile ilgili öğ</w:t>
      </w:r>
      <w:r w:rsidR="005610F0">
        <w:rPr>
          <w:rFonts w:eastAsia="Times New Roman" w:cs="Times New Roman"/>
          <w:color w:val="000000"/>
          <w:sz w:val="24"/>
          <w:szCs w:val="24"/>
          <w:lang w:eastAsia="tr-TR"/>
        </w:rPr>
        <w:t>retim üyeleri arasından</w:t>
      </w:r>
      <w:r w:rsidRPr="00807C16">
        <w:rPr>
          <w:rFonts w:eastAsia="Times New Roman" w:cs="Times New Roman"/>
          <w:color w:val="000000"/>
          <w:sz w:val="24"/>
          <w:szCs w:val="24"/>
          <w:lang w:eastAsia="tr-TR"/>
        </w:rPr>
        <w:t xml:space="preserve"> Rektör tarafından üç yıl için görevlendirilen beş üyeden oluşur. Süresi biten üye yeniden görevlendirilebilir. Herhangi bir nedenle görevinden ayrılan üyenin yerine kalan süreyi tamamlamak üzere aynı yöntemle bir üye görevlendirilir.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(2) Yönetim Kurulu akademik bir organ olup; Merkezin eğitim, öğretim, bilimsel araştırma, danışmanlık ve yayın f</w:t>
      </w:r>
      <w:r w:rsidR="00007944">
        <w:rPr>
          <w:rFonts w:eastAsia="Times New Roman" w:cs="Times New Roman"/>
          <w:color w:val="000000"/>
          <w:sz w:val="24"/>
          <w:szCs w:val="24"/>
          <w:lang w:eastAsia="tr-TR"/>
        </w:rPr>
        <w:t xml:space="preserve">aaliyetleri ile </w:t>
      </w:r>
      <w:r w:rsidRPr="00807C16">
        <w:rPr>
          <w:rFonts w:eastAsia="Times New Roman" w:cs="Times New Roman"/>
          <w:color w:val="000000"/>
          <w:sz w:val="24"/>
          <w:szCs w:val="24"/>
          <w:lang w:eastAsia="tr-TR"/>
        </w:rPr>
        <w:t xml:space="preserve"> ilgili esasları ka</w:t>
      </w:r>
      <w:r w:rsidR="005610F0">
        <w:rPr>
          <w:rFonts w:eastAsia="Times New Roman" w:cs="Times New Roman"/>
          <w:color w:val="000000"/>
          <w:sz w:val="24"/>
          <w:szCs w:val="24"/>
          <w:lang w:eastAsia="tr-TR"/>
        </w:rPr>
        <w:t>rarlaştırır. Yönetim Kurulu her ay belli günde</w:t>
      </w:r>
      <w:r w:rsidRPr="00807C16">
        <w:rPr>
          <w:rFonts w:eastAsia="Times New Roman" w:cs="Times New Roman"/>
          <w:color w:val="000000"/>
          <w:sz w:val="24"/>
          <w:szCs w:val="24"/>
          <w:lang w:eastAsia="tr-TR"/>
        </w:rPr>
        <w:t xml:space="preserve"> Müdürün çağrısı üzerine toplanır. Yönetim Kurulunun kararları oy çokluğu ile alınır.</w:t>
      </w:r>
      <w:r w:rsidR="005610F0">
        <w:rPr>
          <w:rFonts w:eastAsia="Times New Roman" w:cs="Times New Roman"/>
          <w:color w:val="000000"/>
          <w:sz w:val="24"/>
          <w:szCs w:val="24"/>
          <w:lang w:eastAsia="tr-TR"/>
        </w:rPr>
        <w:t xml:space="preserve"> Bütün kararlar protokol defterine kaydedilir ve üyeler tarafından imzalanır.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Yönetim kurulunun görevleri</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11 –</w:t>
      </w:r>
      <w:r w:rsidRPr="00807C16">
        <w:rPr>
          <w:rFonts w:eastAsia="Times New Roman" w:cs="Times New Roman"/>
          <w:color w:val="000000"/>
          <w:sz w:val="24"/>
          <w:szCs w:val="24"/>
          <w:lang w:eastAsia="tr-TR"/>
        </w:rPr>
        <w:t> (1) Yönetim Kurulu; Merkezin yönetimi ile ilgili konularda aşağıdaki görevleri yapar: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a) Merkezin çalışmalarıyla ilgili plan ve programların hazırlanmasını ve uygulanmasını sağlamak,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pacing w:val="-5"/>
          <w:sz w:val="24"/>
          <w:szCs w:val="24"/>
          <w:lang w:eastAsia="tr-TR"/>
        </w:rPr>
        <w:lastRenderedPageBreak/>
        <w:t>   </w:t>
      </w:r>
      <w:r w:rsidR="00007944">
        <w:rPr>
          <w:rFonts w:eastAsia="Times New Roman" w:cs="Times New Roman"/>
          <w:color w:val="000000"/>
          <w:spacing w:val="-5"/>
          <w:sz w:val="24"/>
          <w:szCs w:val="24"/>
          <w:lang w:eastAsia="tr-TR"/>
        </w:rPr>
        <w:t xml:space="preserve">          b) Merkezin yatırım, </w:t>
      </w:r>
      <w:r w:rsidRPr="00807C16">
        <w:rPr>
          <w:rFonts w:eastAsia="Times New Roman" w:cs="Times New Roman"/>
          <w:color w:val="000000"/>
          <w:spacing w:val="-5"/>
          <w:sz w:val="24"/>
          <w:szCs w:val="24"/>
          <w:lang w:eastAsia="tr-TR"/>
        </w:rPr>
        <w:t xml:space="preserve"> plan</w:t>
      </w:r>
      <w:r w:rsidR="00007944">
        <w:rPr>
          <w:rFonts w:eastAsia="Times New Roman" w:cs="Times New Roman"/>
          <w:color w:val="000000"/>
          <w:spacing w:val="-5"/>
          <w:sz w:val="24"/>
          <w:szCs w:val="24"/>
          <w:lang w:eastAsia="tr-TR"/>
        </w:rPr>
        <w:t xml:space="preserve"> ve bütçe</w:t>
      </w:r>
      <w:r w:rsidRPr="00807C16">
        <w:rPr>
          <w:rFonts w:eastAsia="Times New Roman" w:cs="Times New Roman"/>
          <w:color w:val="000000"/>
          <w:spacing w:val="-5"/>
          <w:sz w:val="24"/>
          <w:szCs w:val="24"/>
          <w:lang w:eastAsia="tr-TR"/>
        </w:rPr>
        <w:t xml:space="preserve"> tasarısını hazırlamak ve onaylanmak üzere Rektöre sunmak,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c) Merkez elemanlarının eğitim, uygulama, araştırma, danışmanlık ve yayım konularındaki isteklerini değerlendirip karara bağlamak,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ç) Gerekli hallerde Merkezin faaliyetleri ile ilgili geçici çalışma grupları kurmak ve bunların görevlerini düzenlemek,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d) Yurtiçi ve yurtdışındaki kamu ve özel kuruluşlar ile ortaklaşa yürütülecek çalışmaların temel ilke, esas ve usullerini tespit etmek,</w:t>
      </w:r>
    </w:p>
    <w:p w:rsidR="004605BD"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e) Müdürün, Merkezin yönetimi ile ilgili getireceği konuları değerlendirerek karara bağlamak.</w:t>
      </w:r>
    </w:p>
    <w:p w:rsidR="00007944" w:rsidRPr="00807C16" w:rsidRDefault="00007944" w:rsidP="00807C16">
      <w:pPr>
        <w:spacing w:after="0"/>
        <w:jc w:val="both"/>
        <w:rPr>
          <w:rFonts w:eastAsia="Times New Roman" w:cs="Times New Roman"/>
          <w:color w:val="000000"/>
          <w:sz w:val="24"/>
          <w:szCs w:val="24"/>
          <w:lang w:eastAsia="tr-TR"/>
        </w:rPr>
      </w:pPr>
      <w:r>
        <w:rPr>
          <w:rFonts w:eastAsia="Times New Roman" w:cs="Times New Roman"/>
          <w:color w:val="000000"/>
          <w:sz w:val="24"/>
          <w:szCs w:val="24"/>
          <w:lang w:eastAsia="tr-TR"/>
        </w:rPr>
        <w:tab/>
        <w:t xml:space="preserve">f) Merkezin bilimsel faaliyetlerini </w:t>
      </w:r>
      <w:r w:rsidR="004F3B6F">
        <w:rPr>
          <w:rFonts w:eastAsia="Times New Roman" w:cs="Times New Roman"/>
          <w:color w:val="000000"/>
          <w:sz w:val="24"/>
          <w:szCs w:val="24"/>
          <w:lang w:eastAsia="tr-TR"/>
        </w:rPr>
        <w:t>yürütmek için gereğinde etik kurul oluşturmak.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Danışma kurulu</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12 –</w:t>
      </w:r>
      <w:r w:rsidRPr="00807C16">
        <w:rPr>
          <w:rFonts w:eastAsia="Times New Roman" w:cs="Times New Roman"/>
          <w:color w:val="000000"/>
          <w:sz w:val="24"/>
          <w:szCs w:val="24"/>
          <w:lang w:eastAsia="tr-TR"/>
        </w:rPr>
        <w:t> (1) Danışma</w:t>
      </w:r>
      <w:r w:rsidR="004F3B6F">
        <w:rPr>
          <w:rFonts w:eastAsia="Times New Roman" w:cs="Times New Roman"/>
          <w:color w:val="000000"/>
          <w:sz w:val="24"/>
          <w:szCs w:val="24"/>
          <w:lang w:eastAsia="tr-TR"/>
        </w:rPr>
        <w:t>/Bilimsel</w:t>
      </w:r>
      <w:r w:rsidRPr="00807C16">
        <w:rPr>
          <w:rFonts w:eastAsia="Times New Roman" w:cs="Times New Roman"/>
          <w:color w:val="000000"/>
          <w:sz w:val="24"/>
          <w:szCs w:val="24"/>
          <w:lang w:eastAsia="tr-TR"/>
        </w:rPr>
        <w:t xml:space="preserve"> Kurulu; Merkezin faaliyetleri ile ilgili olarak Yönetim Kurulunun ihtiyaç duyduğu konularda değerlendirmed</w:t>
      </w:r>
      <w:r w:rsidR="004F3B6F">
        <w:rPr>
          <w:rFonts w:eastAsia="Times New Roman" w:cs="Times New Roman"/>
          <w:color w:val="000000"/>
          <w:sz w:val="24"/>
          <w:szCs w:val="24"/>
          <w:lang w:eastAsia="tr-TR"/>
        </w:rPr>
        <w:t>e bulunmak ve</w:t>
      </w:r>
      <w:r w:rsidRPr="00807C16">
        <w:rPr>
          <w:rFonts w:eastAsia="Times New Roman" w:cs="Times New Roman"/>
          <w:color w:val="000000"/>
          <w:sz w:val="24"/>
          <w:szCs w:val="24"/>
          <w:lang w:eastAsia="tr-TR"/>
        </w:rPr>
        <w:t xml:space="preserve"> görüş ve öneri bildirmek üzere oluşturulan kuruldur.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(2) Danışma Kurulu; Merkezin faaliyet alanlarında deneyim sahibi Üniversitenin</w:t>
      </w:r>
      <w:r w:rsidR="004F3B6F">
        <w:rPr>
          <w:rFonts w:eastAsia="Times New Roman" w:cs="Times New Roman"/>
          <w:color w:val="000000"/>
          <w:sz w:val="24"/>
          <w:szCs w:val="24"/>
          <w:lang w:eastAsia="tr-TR"/>
        </w:rPr>
        <w:t xml:space="preserve"> ve ona</w:t>
      </w:r>
      <w:r w:rsidR="005610F0">
        <w:rPr>
          <w:rFonts w:eastAsia="Times New Roman" w:cs="Times New Roman"/>
          <w:color w:val="000000"/>
          <w:sz w:val="24"/>
          <w:szCs w:val="24"/>
          <w:lang w:eastAsia="tr-TR"/>
        </w:rPr>
        <w:t xml:space="preserve"> bağlı SUAM</w:t>
      </w:r>
      <w:r w:rsidRPr="00807C16">
        <w:rPr>
          <w:rFonts w:eastAsia="Times New Roman" w:cs="Times New Roman"/>
          <w:color w:val="000000"/>
          <w:sz w:val="24"/>
          <w:szCs w:val="24"/>
          <w:lang w:eastAsia="tr-TR"/>
        </w:rPr>
        <w:t xml:space="preserve"> veya diğer üniversitelerin</w:t>
      </w:r>
      <w:r w:rsidR="004F3B6F">
        <w:rPr>
          <w:rFonts w:eastAsia="Times New Roman" w:cs="Times New Roman"/>
          <w:color w:val="000000"/>
          <w:sz w:val="24"/>
          <w:szCs w:val="24"/>
          <w:lang w:eastAsia="tr-TR"/>
        </w:rPr>
        <w:t xml:space="preserve"> (devlet, özel, vakıf)</w:t>
      </w:r>
      <w:r w:rsidRPr="00807C16">
        <w:rPr>
          <w:rFonts w:eastAsia="Times New Roman" w:cs="Times New Roman"/>
          <w:color w:val="000000"/>
          <w:sz w:val="24"/>
          <w:szCs w:val="24"/>
          <w:lang w:eastAsia="tr-TR"/>
        </w:rPr>
        <w:t xml:space="preserve"> öğretim elemanları ile ilgili kamu kurum ve kuruluşlarındaki uzman kiş</w:t>
      </w:r>
      <w:r w:rsidR="004F3B6F">
        <w:rPr>
          <w:rFonts w:eastAsia="Times New Roman" w:cs="Times New Roman"/>
          <w:color w:val="000000"/>
          <w:sz w:val="24"/>
          <w:szCs w:val="24"/>
          <w:lang w:eastAsia="tr-TR"/>
        </w:rPr>
        <w:t>iler arasından</w:t>
      </w:r>
      <w:r w:rsidRPr="00807C16">
        <w:rPr>
          <w:rFonts w:eastAsia="Times New Roman" w:cs="Times New Roman"/>
          <w:color w:val="000000"/>
          <w:sz w:val="24"/>
          <w:szCs w:val="24"/>
          <w:lang w:eastAsia="tr-TR"/>
        </w:rPr>
        <w:t xml:space="preserve"> Yönetim Kurulunun önerisi üzerine Rektör tarafından üç</w:t>
      </w:r>
      <w:r w:rsidR="005610F0">
        <w:rPr>
          <w:rFonts w:eastAsia="Times New Roman" w:cs="Times New Roman"/>
          <w:color w:val="000000"/>
          <w:sz w:val="24"/>
          <w:szCs w:val="24"/>
          <w:lang w:eastAsia="tr-TR"/>
        </w:rPr>
        <w:t xml:space="preserve"> yıllığına seçilen üyelerden</w:t>
      </w:r>
      <w:r w:rsidRPr="00807C16">
        <w:rPr>
          <w:rFonts w:eastAsia="Times New Roman" w:cs="Times New Roman"/>
          <w:color w:val="000000"/>
          <w:sz w:val="24"/>
          <w:szCs w:val="24"/>
          <w:lang w:eastAsia="tr-TR"/>
        </w:rPr>
        <w:t xml:space="preserve"> oluşur. Boşalan üyeliklerin yerine kalan süreyi tamamlamak için aynı yöntemle yeni üye görevlendirilir. Süresi biten üyeler yeniden görevlendirilebilir.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r w:rsidR="005610F0">
        <w:rPr>
          <w:rFonts w:eastAsia="Times New Roman" w:cs="Times New Roman"/>
          <w:color w:val="000000"/>
          <w:sz w:val="24"/>
          <w:szCs w:val="24"/>
          <w:lang w:eastAsia="tr-TR"/>
        </w:rPr>
        <w:t>        (3) Danışma</w:t>
      </w:r>
      <w:r w:rsidR="004F3B6F">
        <w:rPr>
          <w:rFonts w:eastAsia="Times New Roman" w:cs="Times New Roman"/>
          <w:color w:val="000000"/>
          <w:sz w:val="24"/>
          <w:szCs w:val="24"/>
          <w:lang w:eastAsia="tr-TR"/>
        </w:rPr>
        <w:t>/Bilimsel</w:t>
      </w:r>
      <w:r w:rsidR="005610F0">
        <w:rPr>
          <w:rFonts w:eastAsia="Times New Roman" w:cs="Times New Roman"/>
          <w:color w:val="000000"/>
          <w:sz w:val="24"/>
          <w:szCs w:val="24"/>
          <w:lang w:eastAsia="tr-TR"/>
        </w:rPr>
        <w:t xml:space="preserve"> Kurulu her ay</w:t>
      </w:r>
      <w:r w:rsidRPr="00807C16">
        <w:rPr>
          <w:rFonts w:eastAsia="Times New Roman" w:cs="Times New Roman"/>
          <w:color w:val="000000"/>
          <w:sz w:val="24"/>
          <w:szCs w:val="24"/>
          <w:lang w:eastAsia="tr-TR"/>
        </w:rPr>
        <w:t xml:space="preserve"> bir kez olağan olarak toplanır. Müdür gerekli gördüğü takdirde Danışma Kurulunu olağanüstü toplantıya çağırabilir. Danışma Kurulunun üye sayısının </w:t>
      </w:r>
      <w:r w:rsidRPr="00807C16">
        <w:rPr>
          <w:rFonts w:eastAsia="Times New Roman" w:cs="Times New Roman"/>
          <w:color w:val="000000"/>
          <w:spacing w:val="5"/>
          <w:sz w:val="24"/>
          <w:szCs w:val="24"/>
          <w:lang w:eastAsia="tr-TR"/>
        </w:rPr>
        <w:t>yarıdan bir fazlası talep ettiği takdirde Müdür, Danışma Kurulunu en geç bir ay içinde </w:t>
      </w:r>
      <w:r w:rsidRPr="00807C16">
        <w:rPr>
          <w:rFonts w:eastAsia="Times New Roman" w:cs="Times New Roman"/>
          <w:color w:val="000000"/>
          <w:sz w:val="24"/>
          <w:szCs w:val="24"/>
          <w:lang w:eastAsia="tr-TR"/>
        </w:rPr>
        <w:t>olağanüstü toplantıya çağırır. Danışma Kurulu tutanaklarının birer nüshası Rektörlüğe ve ilgili akademik birimlere gönderilir.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Danışma kurulunun görevleri</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13 –</w:t>
      </w:r>
      <w:r w:rsidRPr="00807C16">
        <w:rPr>
          <w:rFonts w:eastAsia="Times New Roman" w:cs="Times New Roman"/>
          <w:color w:val="000000"/>
          <w:sz w:val="24"/>
          <w:szCs w:val="24"/>
          <w:lang w:eastAsia="tr-TR"/>
        </w:rPr>
        <w:t> (1) Danışma Kurulunun görevleri şunlardır;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a) Uzun</w:t>
      </w:r>
      <w:r w:rsidR="004F3B6F">
        <w:rPr>
          <w:rFonts w:eastAsia="Times New Roman" w:cs="Times New Roman"/>
          <w:color w:val="000000"/>
          <w:sz w:val="24"/>
          <w:szCs w:val="24"/>
          <w:lang w:eastAsia="tr-TR"/>
        </w:rPr>
        <w:t>, orta, kısa</w:t>
      </w:r>
      <w:r w:rsidRPr="00807C16">
        <w:rPr>
          <w:rFonts w:eastAsia="Times New Roman" w:cs="Times New Roman"/>
          <w:color w:val="000000"/>
          <w:sz w:val="24"/>
          <w:szCs w:val="24"/>
          <w:lang w:eastAsia="tr-TR"/>
        </w:rPr>
        <w:t xml:space="preserve"> vadeli bilimsel ve idari planları değerlendirerek, Yönetim Kuruluna önerilerde bulunmak,</w:t>
      </w:r>
    </w:p>
    <w:p w:rsidR="004605BD"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b) Merkezin faaliyetleri ile ilgili değerlendirmeler yapmak ve önerilerde bulunmak.</w:t>
      </w:r>
    </w:p>
    <w:p w:rsidR="004F3B6F" w:rsidRPr="00807C16" w:rsidRDefault="004F3B6F" w:rsidP="00807C16">
      <w:pPr>
        <w:spacing w:after="0"/>
        <w:jc w:val="both"/>
        <w:rPr>
          <w:rFonts w:eastAsia="Times New Roman" w:cs="Times New Roman"/>
          <w:color w:val="000000"/>
          <w:sz w:val="24"/>
          <w:szCs w:val="24"/>
          <w:lang w:eastAsia="tr-TR"/>
        </w:rPr>
      </w:pPr>
      <w:r>
        <w:rPr>
          <w:rFonts w:eastAsia="Times New Roman" w:cs="Times New Roman"/>
          <w:color w:val="000000"/>
          <w:sz w:val="24"/>
          <w:szCs w:val="24"/>
          <w:lang w:eastAsia="tr-TR"/>
        </w:rPr>
        <w:tab/>
        <w:t>c) Merkezin uluslararası alanda bilimsel proje ve çalışmaları planlamak.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DÖRDÜNCÜ BÖLÜM</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Personel ihtiyacı</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14 – </w:t>
      </w:r>
      <w:r w:rsidRPr="00807C16">
        <w:rPr>
          <w:rFonts w:eastAsia="Times New Roman" w:cs="Times New Roman"/>
          <w:color w:val="000000"/>
          <w:sz w:val="24"/>
          <w:szCs w:val="24"/>
          <w:lang w:eastAsia="tr-TR"/>
        </w:rPr>
        <w:t>(1) Merkezin akademik, teknik ve idari personel ihtiyacı, 2547 sayılı Kanunun 13 üncü maddesine göre Rektör tarafından görevlendirilecek personel ile karşılanır.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Yürürlük</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MADDE 15 – </w:t>
      </w:r>
      <w:r w:rsidRPr="00807C16">
        <w:rPr>
          <w:rFonts w:eastAsia="Times New Roman" w:cs="Times New Roman"/>
          <w:color w:val="000000"/>
          <w:sz w:val="24"/>
          <w:szCs w:val="24"/>
          <w:lang w:eastAsia="tr-TR"/>
        </w:rPr>
        <w:t>(1) Bu Yönetmelik yayımı tarihinde yürürlüğe girer.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t>             Yürütme</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b/>
          <w:bCs/>
          <w:color w:val="000000"/>
          <w:sz w:val="24"/>
          <w:szCs w:val="24"/>
          <w:lang w:eastAsia="tr-TR"/>
        </w:rPr>
        <w:lastRenderedPageBreak/>
        <w:t>             MADDE 16 – </w:t>
      </w:r>
      <w:r w:rsidRPr="00807C16">
        <w:rPr>
          <w:rFonts w:eastAsia="Times New Roman" w:cs="Times New Roman"/>
          <w:color w:val="000000"/>
          <w:sz w:val="24"/>
          <w:szCs w:val="24"/>
          <w:lang w:eastAsia="tr-TR"/>
        </w:rPr>
        <w:t>(1) Bu Yönetmelik hükümlerini</w:t>
      </w:r>
      <w:r w:rsidR="00B34C74">
        <w:rPr>
          <w:rFonts w:eastAsia="Times New Roman" w:cs="Times New Roman"/>
          <w:color w:val="000000"/>
          <w:sz w:val="24"/>
          <w:szCs w:val="24"/>
          <w:lang w:eastAsia="tr-TR"/>
        </w:rPr>
        <w:t xml:space="preserve"> Sağlık Bölümleri</w:t>
      </w:r>
      <w:r w:rsidRPr="00807C16">
        <w:rPr>
          <w:rFonts w:eastAsia="Times New Roman" w:cs="Times New Roman"/>
          <w:color w:val="000000"/>
          <w:sz w:val="24"/>
          <w:szCs w:val="24"/>
          <w:lang w:eastAsia="tr-TR"/>
        </w:rPr>
        <w:t xml:space="preserve"> Üniversitesi Rektörü yürütür.</w:t>
      </w:r>
    </w:p>
    <w:p w:rsidR="004605BD" w:rsidRPr="00807C16" w:rsidRDefault="004605BD" w:rsidP="00807C16">
      <w:pPr>
        <w:spacing w:after="0"/>
        <w:jc w:val="both"/>
        <w:rPr>
          <w:rFonts w:eastAsia="Times New Roman" w:cs="Times New Roman"/>
          <w:color w:val="000000"/>
          <w:sz w:val="24"/>
          <w:szCs w:val="24"/>
          <w:lang w:eastAsia="tr-TR"/>
        </w:rPr>
      </w:pPr>
      <w:r w:rsidRPr="00807C16">
        <w:rPr>
          <w:rFonts w:eastAsia="Times New Roman" w:cs="Times New Roman"/>
          <w:color w:val="000000"/>
          <w:sz w:val="24"/>
          <w:szCs w:val="24"/>
          <w:lang w:eastAsia="tr-TR"/>
        </w:rPr>
        <w:t> </w:t>
      </w:r>
    </w:p>
    <w:p w:rsidR="00D56713" w:rsidRPr="00807C16" w:rsidRDefault="00D56713" w:rsidP="00807C16">
      <w:pPr>
        <w:jc w:val="both"/>
        <w:rPr>
          <w:sz w:val="24"/>
          <w:szCs w:val="24"/>
        </w:rPr>
      </w:pPr>
    </w:p>
    <w:sectPr w:rsidR="00D56713" w:rsidRPr="00807C16" w:rsidSect="00D56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605BD"/>
    <w:rsid w:val="00007944"/>
    <w:rsid w:val="00150755"/>
    <w:rsid w:val="002E67C7"/>
    <w:rsid w:val="004605BD"/>
    <w:rsid w:val="004F3B6F"/>
    <w:rsid w:val="005610F0"/>
    <w:rsid w:val="00760223"/>
    <w:rsid w:val="00807C16"/>
    <w:rsid w:val="0095371A"/>
    <w:rsid w:val="00AA728D"/>
    <w:rsid w:val="00B34C74"/>
    <w:rsid w:val="00C85148"/>
    <w:rsid w:val="00CA77D9"/>
    <w:rsid w:val="00D56713"/>
    <w:rsid w:val="00D868AA"/>
    <w:rsid w:val="00FB7F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alt">
    <w:name w:val="baslkalt"/>
    <w:basedOn w:val="Normal"/>
    <w:rsid w:val="004605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56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1609</Words>
  <Characters>9172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dc:creator>
  <cp:lastModifiedBy>Gökhan</cp:lastModifiedBy>
  <cp:revision>9</cp:revision>
  <dcterms:created xsi:type="dcterms:W3CDTF">2018-10-19T13:43:00Z</dcterms:created>
  <dcterms:modified xsi:type="dcterms:W3CDTF">2018-10-21T15:36:00Z</dcterms:modified>
</cp:coreProperties>
</file>