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66E5C" w14:textId="77777777" w:rsidR="007E65D3" w:rsidRDefault="007E65D3" w:rsidP="00A056FC">
      <w:pPr>
        <w:tabs>
          <w:tab w:val="left" w:pos="7200"/>
        </w:tabs>
        <w:jc w:val="center"/>
        <w:rPr>
          <w:b/>
          <w:sz w:val="24"/>
          <w:szCs w:val="24"/>
        </w:rPr>
      </w:pPr>
    </w:p>
    <w:p w14:paraId="3EA4B00A" w14:textId="77777777" w:rsidR="007E65D3" w:rsidRPr="001471A7" w:rsidRDefault="007E65D3" w:rsidP="00A056FC">
      <w:pPr>
        <w:tabs>
          <w:tab w:val="left" w:pos="7200"/>
        </w:tabs>
        <w:jc w:val="center"/>
        <w:rPr>
          <w:rFonts w:ascii="Times New Roman" w:hAnsi="Times New Roman" w:cs="Times New Roman"/>
          <w:b/>
          <w:bCs/>
          <w:color w:val="2D2D2D"/>
          <w:sz w:val="22"/>
          <w:szCs w:val="22"/>
        </w:rPr>
      </w:pPr>
    </w:p>
    <w:p w14:paraId="25D2183E" w14:textId="37B02D7E" w:rsidR="007E65D3" w:rsidRPr="001471A7" w:rsidRDefault="007E65D3" w:rsidP="001B64BB">
      <w:pPr>
        <w:widowControl/>
        <w:jc w:val="both"/>
        <w:rPr>
          <w:rFonts w:ascii="Times New Roman" w:hAnsi="Times New Roman" w:cs="Times New Roman"/>
          <w:b/>
          <w:bCs/>
          <w:color w:val="2D2D2D"/>
          <w:sz w:val="22"/>
          <w:szCs w:val="22"/>
        </w:rPr>
      </w:pPr>
      <w:r w:rsidRPr="001471A7">
        <w:rPr>
          <w:rFonts w:ascii="Times New Roman" w:hAnsi="Times New Roman" w:cs="Times New Roman"/>
          <w:b/>
          <w:bCs/>
          <w:color w:val="2D2D2D"/>
          <w:sz w:val="22"/>
          <w:szCs w:val="22"/>
        </w:rPr>
        <w:t>Hasta Adı Soyadı</w:t>
      </w:r>
      <w:r w:rsidR="001471A7">
        <w:rPr>
          <w:rFonts w:ascii="Times New Roman" w:hAnsi="Times New Roman" w:cs="Times New Roman"/>
          <w:b/>
          <w:bCs/>
          <w:color w:val="2D2D2D"/>
          <w:sz w:val="22"/>
          <w:szCs w:val="22"/>
        </w:rPr>
        <w:tab/>
      </w:r>
      <w:r w:rsidRPr="001471A7">
        <w:rPr>
          <w:rFonts w:ascii="Times New Roman" w:hAnsi="Times New Roman" w:cs="Times New Roman"/>
          <w:b/>
          <w:bCs/>
          <w:color w:val="2D2D2D"/>
          <w:sz w:val="22"/>
          <w:szCs w:val="22"/>
        </w:rPr>
        <w:t xml:space="preserve"> :</w:t>
      </w:r>
    </w:p>
    <w:p w14:paraId="07F8CF8E" w14:textId="07616F13" w:rsidR="007E65D3" w:rsidRPr="001471A7" w:rsidRDefault="007E65D3" w:rsidP="001B64BB">
      <w:pPr>
        <w:widowControl/>
        <w:jc w:val="both"/>
        <w:rPr>
          <w:rFonts w:ascii="Times New Roman" w:hAnsi="Times New Roman" w:cs="Times New Roman"/>
          <w:b/>
          <w:bCs/>
          <w:color w:val="2D2D2D"/>
          <w:sz w:val="22"/>
          <w:szCs w:val="22"/>
        </w:rPr>
      </w:pPr>
      <w:r w:rsidRPr="001471A7">
        <w:rPr>
          <w:rFonts w:ascii="Times New Roman" w:hAnsi="Times New Roman" w:cs="Times New Roman"/>
          <w:b/>
          <w:bCs/>
          <w:color w:val="2D2D2D"/>
          <w:sz w:val="22"/>
          <w:szCs w:val="22"/>
        </w:rPr>
        <w:t xml:space="preserve">Cinsiyeti </w:t>
      </w:r>
      <w:r w:rsidR="001471A7">
        <w:rPr>
          <w:rFonts w:ascii="Times New Roman" w:hAnsi="Times New Roman" w:cs="Times New Roman"/>
          <w:b/>
          <w:bCs/>
          <w:color w:val="2D2D2D"/>
          <w:sz w:val="22"/>
          <w:szCs w:val="22"/>
        </w:rPr>
        <w:tab/>
      </w:r>
      <w:r w:rsidR="001471A7">
        <w:rPr>
          <w:rFonts w:ascii="Times New Roman" w:hAnsi="Times New Roman" w:cs="Times New Roman"/>
          <w:b/>
          <w:bCs/>
          <w:color w:val="2D2D2D"/>
          <w:sz w:val="22"/>
          <w:szCs w:val="22"/>
        </w:rPr>
        <w:tab/>
      </w:r>
      <w:r w:rsidRPr="001471A7">
        <w:rPr>
          <w:rFonts w:ascii="Times New Roman" w:hAnsi="Times New Roman" w:cs="Times New Roman"/>
          <w:b/>
          <w:bCs/>
          <w:color w:val="2D2D2D"/>
          <w:sz w:val="22"/>
          <w:szCs w:val="22"/>
        </w:rPr>
        <w:t>:</w:t>
      </w:r>
    </w:p>
    <w:p w14:paraId="6F3F2392" w14:textId="4B60CDE0" w:rsidR="007E65D3" w:rsidRPr="001471A7" w:rsidRDefault="007E65D3" w:rsidP="001B64BB">
      <w:pPr>
        <w:widowControl/>
        <w:jc w:val="both"/>
        <w:rPr>
          <w:rFonts w:ascii="Times New Roman" w:hAnsi="Times New Roman" w:cs="Times New Roman"/>
          <w:b/>
          <w:bCs/>
          <w:color w:val="2D2D2D"/>
          <w:sz w:val="22"/>
          <w:szCs w:val="22"/>
        </w:rPr>
      </w:pPr>
      <w:r w:rsidRPr="001471A7">
        <w:rPr>
          <w:rFonts w:ascii="Times New Roman" w:hAnsi="Times New Roman" w:cs="Times New Roman"/>
          <w:b/>
          <w:bCs/>
          <w:color w:val="2D2D2D"/>
          <w:sz w:val="22"/>
          <w:szCs w:val="22"/>
        </w:rPr>
        <w:t xml:space="preserve">Doğum Tarihi </w:t>
      </w:r>
      <w:r w:rsidR="001471A7">
        <w:rPr>
          <w:rFonts w:ascii="Times New Roman" w:hAnsi="Times New Roman" w:cs="Times New Roman"/>
          <w:b/>
          <w:bCs/>
          <w:color w:val="2D2D2D"/>
          <w:sz w:val="22"/>
          <w:szCs w:val="22"/>
        </w:rPr>
        <w:tab/>
      </w:r>
      <w:r w:rsidR="001471A7">
        <w:rPr>
          <w:rFonts w:ascii="Times New Roman" w:hAnsi="Times New Roman" w:cs="Times New Roman"/>
          <w:b/>
          <w:bCs/>
          <w:color w:val="2D2D2D"/>
          <w:sz w:val="22"/>
          <w:szCs w:val="22"/>
        </w:rPr>
        <w:tab/>
      </w:r>
      <w:r w:rsidRPr="001471A7">
        <w:rPr>
          <w:rFonts w:ascii="Times New Roman" w:hAnsi="Times New Roman" w:cs="Times New Roman"/>
          <w:b/>
          <w:bCs/>
          <w:color w:val="2D2D2D"/>
          <w:sz w:val="22"/>
          <w:szCs w:val="22"/>
        </w:rPr>
        <w:t>:</w:t>
      </w:r>
    </w:p>
    <w:p w14:paraId="6014C586" w14:textId="77777777" w:rsidR="001471A7" w:rsidRPr="00C10D9B" w:rsidRDefault="001471A7" w:rsidP="001B64BB">
      <w:pPr>
        <w:widowControl/>
        <w:jc w:val="both"/>
        <w:rPr>
          <w:rFonts w:ascii="Times New Roman" w:hAnsi="Times New Roman" w:cs="Times New Roman"/>
          <w:color w:val="2D2D2D"/>
        </w:rPr>
      </w:pPr>
    </w:p>
    <w:p w14:paraId="64447F97" w14:textId="77777777" w:rsidR="007E65D3" w:rsidRPr="00C10D9B" w:rsidRDefault="007E65D3" w:rsidP="001B64BB">
      <w:pPr>
        <w:widowControl/>
        <w:jc w:val="both"/>
        <w:rPr>
          <w:rFonts w:ascii="Times New Roman" w:hAnsi="Times New Roman" w:cs="Times New Roman"/>
          <w:color w:val="2D2D2D"/>
        </w:rPr>
      </w:pPr>
      <w:r w:rsidRPr="00C10D9B">
        <w:rPr>
          <w:rFonts w:ascii="Times New Roman" w:hAnsi="Times New Roman" w:cs="Times New Roman"/>
          <w:color w:val="2D2D2D"/>
        </w:rPr>
        <w:t>Kliniğimizde Diş Hekimi………………………………</w:t>
      </w:r>
      <w:proofErr w:type="gramStart"/>
      <w:r w:rsidRPr="00C10D9B">
        <w:rPr>
          <w:rFonts w:ascii="Times New Roman" w:hAnsi="Times New Roman" w:cs="Times New Roman"/>
          <w:color w:val="2D2D2D"/>
        </w:rPr>
        <w:t>…….</w:t>
      </w:r>
      <w:proofErr w:type="gramEnd"/>
      <w:r w:rsidRPr="00C10D9B">
        <w:rPr>
          <w:rFonts w:ascii="Times New Roman" w:hAnsi="Times New Roman" w:cs="Times New Roman"/>
          <w:color w:val="2D2D2D"/>
        </w:rPr>
        <w:t>.tarafından muayene edildiniz. Yapılan teşhis ve tedavi planına</w:t>
      </w:r>
      <w:r w:rsidR="00B84F4E" w:rsidRPr="00C10D9B">
        <w:rPr>
          <w:rFonts w:ascii="Times New Roman" w:hAnsi="Times New Roman" w:cs="Times New Roman"/>
          <w:color w:val="2D2D2D"/>
        </w:rPr>
        <w:t xml:space="preserve"> </w:t>
      </w:r>
      <w:r w:rsidRPr="00C10D9B">
        <w:rPr>
          <w:rFonts w:ascii="Times New Roman" w:hAnsi="Times New Roman" w:cs="Times New Roman"/>
          <w:color w:val="2D2D2D"/>
        </w:rPr>
        <w:t xml:space="preserve">göre siz/refakatinizdeki kişiye </w:t>
      </w:r>
      <w:r w:rsidR="00D4114B" w:rsidRPr="00C10D9B">
        <w:rPr>
          <w:rFonts w:ascii="Times New Roman" w:hAnsi="Times New Roman" w:cs="Times New Roman"/>
          <w:color w:val="2D2D2D"/>
        </w:rPr>
        <w:t xml:space="preserve">GENEL ANESTEZİ ALTINDA </w:t>
      </w:r>
      <w:r w:rsidR="007701BA" w:rsidRPr="00C10D9B">
        <w:rPr>
          <w:rFonts w:ascii="Times New Roman" w:hAnsi="Times New Roman" w:cs="Times New Roman"/>
          <w:color w:val="2D2D2D"/>
        </w:rPr>
        <w:t>DİŞ ÇEKİMİ</w:t>
      </w:r>
      <w:r w:rsidRPr="00C10D9B">
        <w:rPr>
          <w:rFonts w:ascii="Times New Roman" w:hAnsi="Times New Roman" w:cs="Times New Roman"/>
          <w:color w:val="2D2D2D"/>
        </w:rPr>
        <w:t xml:space="preserve"> gerekmektedir. Bu form size uygulanacak olan tedavileri açıklamaktadır.</w:t>
      </w:r>
      <w:r w:rsidR="00B84F4E" w:rsidRPr="00C10D9B">
        <w:rPr>
          <w:rFonts w:ascii="Times New Roman" w:hAnsi="Times New Roman" w:cs="Times New Roman"/>
          <w:color w:val="2D2D2D"/>
        </w:rPr>
        <w:t xml:space="preserve"> </w:t>
      </w:r>
      <w:r w:rsidRPr="00C10D9B">
        <w:rPr>
          <w:rFonts w:ascii="Times New Roman" w:hAnsi="Times New Roman" w:cs="Times New Roman"/>
          <w:color w:val="2D2D2D"/>
        </w:rPr>
        <w:t>Uygulanacak olan tedavi ve işlemler hakkında bilgi sahibi olmak en doğal hakkınızdır. Tedavi ve işlemlerin yararlarını ve olası</w:t>
      </w:r>
      <w:r w:rsidR="00B84F4E" w:rsidRPr="00C10D9B">
        <w:rPr>
          <w:rFonts w:ascii="Times New Roman" w:hAnsi="Times New Roman" w:cs="Times New Roman"/>
          <w:color w:val="2D2D2D"/>
        </w:rPr>
        <w:t xml:space="preserve"> </w:t>
      </w:r>
      <w:r w:rsidRPr="00C10D9B">
        <w:rPr>
          <w:rFonts w:ascii="Times New Roman" w:hAnsi="Times New Roman" w:cs="Times New Roman"/>
          <w:color w:val="2D2D2D"/>
        </w:rPr>
        <w:t>risklerini öğrendikten sonra yapılacak işleme onay vermek sizin kararınıza bağlıdır.</w:t>
      </w:r>
    </w:p>
    <w:p w14:paraId="09CECF62" w14:textId="7053EB55" w:rsidR="00DA536F" w:rsidRPr="00C10D9B" w:rsidRDefault="007E65D3" w:rsidP="001B64BB">
      <w:pPr>
        <w:widowControl/>
        <w:jc w:val="both"/>
        <w:rPr>
          <w:rFonts w:ascii="Times New Roman" w:hAnsi="Times New Roman" w:cs="Times New Roman"/>
          <w:color w:val="2D2D2D"/>
        </w:rPr>
      </w:pPr>
      <w:r w:rsidRPr="00C10D9B">
        <w:rPr>
          <w:rFonts w:ascii="Times New Roman" w:hAnsi="Times New Roman" w:cs="Times New Roman"/>
          <w:color w:val="2D2D2D"/>
        </w:rPr>
        <w:t>Bu açıklamaların amacı sizin ve refakatinizdeki kişinin ağız ve diş sağlığını iyileştirmek için sizlerin bilgilendirilmesi ve tedavi</w:t>
      </w:r>
      <w:r w:rsidR="00B84F4E" w:rsidRPr="00C10D9B">
        <w:rPr>
          <w:rFonts w:ascii="Times New Roman" w:hAnsi="Times New Roman" w:cs="Times New Roman"/>
          <w:color w:val="2D2D2D"/>
        </w:rPr>
        <w:t xml:space="preserve"> </w:t>
      </w:r>
      <w:r w:rsidRPr="00C10D9B">
        <w:rPr>
          <w:rFonts w:ascii="Times New Roman" w:hAnsi="Times New Roman" w:cs="Times New Roman"/>
          <w:color w:val="2D2D2D"/>
        </w:rPr>
        <w:t>sürecine katılımınızın sağlanmasıdır.</w:t>
      </w:r>
    </w:p>
    <w:p w14:paraId="47DF8544" w14:textId="33EE9D71" w:rsidR="00150D13" w:rsidRPr="00150D13" w:rsidRDefault="00D4114B" w:rsidP="001B64BB">
      <w:pPr>
        <w:widowControl/>
        <w:jc w:val="both"/>
        <w:rPr>
          <w:rFonts w:ascii="ArialMT" w:hAnsi="ArialMT" w:cs="ArialMT"/>
          <w:b/>
          <w:color w:val="2D2D2D"/>
          <w:sz w:val="18"/>
          <w:szCs w:val="18"/>
        </w:rPr>
      </w:pPr>
      <w:r>
        <w:rPr>
          <w:rFonts w:ascii="ArialMT" w:hAnsi="ArialMT" w:cs="ArialMT"/>
          <w:b/>
          <w:color w:val="2D2D2D"/>
          <w:sz w:val="18"/>
          <w:szCs w:val="18"/>
        </w:rPr>
        <w:t>GENEL</w:t>
      </w:r>
      <w:r w:rsidR="00150D13" w:rsidRPr="00150D13">
        <w:rPr>
          <w:rFonts w:ascii="ArialMT" w:hAnsi="ArialMT" w:cs="ArialMT"/>
          <w:b/>
          <w:color w:val="2D2D2D"/>
          <w:sz w:val="18"/>
          <w:szCs w:val="18"/>
        </w:rPr>
        <w:t xml:space="preserve"> ANESTEZİ ALTINDA DİŞ ÇEKİMİ AYDINLATICI BİLGİ NOTU:</w:t>
      </w:r>
    </w:p>
    <w:p w14:paraId="650865E1" w14:textId="77777777" w:rsidR="00150D13" w:rsidRPr="00C10D9B" w:rsidRDefault="007701BA" w:rsidP="001B64BB">
      <w:pPr>
        <w:widowControl/>
        <w:jc w:val="both"/>
        <w:rPr>
          <w:rFonts w:ascii="Times New Roman" w:hAnsi="Times New Roman" w:cs="Times New Roman"/>
          <w:color w:val="2D2D2D"/>
        </w:rPr>
      </w:pPr>
      <w:r w:rsidRPr="00C10D9B">
        <w:rPr>
          <w:rFonts w:ascii="Times New Roman" w:hAnsi="Times New Roman" w:cs="Times New Roman"/>
          <w:color w:val="2D2D2D"/>
        </w:rPr>
        <w:t>D</w:t>
      </w:r>
      <w:r w:rsidR="00150D13" w:rsidRPr="00C10D9B">
        <w:rPr>
          <w:rFonts w:ascii="Times New Roman" w:hAnsi="Times New Roman" w:cs="Times New Roman"/>
          <w:color w:val="2D2D2D"/>
        </w:rPr>
        <w:t>işlerinizle ilgili tekrarlayan dişeti enfeksiyonu,</w:t>
      </w:r>
      <w:r w:rsidRPr="00C10D9B">
        <w:rPr>
          <w:rFonts w:ascii="Times New Roman" w:hAnsi="Times New Roman" w:cs="Times New Roman"/>
          <w:color w:val="2D2D2D"/>
        </w:rPr>
        <w:t xml:space="preserve"> </w:t>
      </w:r>
      <w:r w:rsidR="00150D13" w:rsidRPr="00C10D9B">
        <w:rPr>
          <w:rFonts w:ascii="Times New Roman" w:hAnsi="Times New Roman" w:cs="Times New Roman"/>
          <w:color w:val="2D2D2D"/>
        </w:rPr>
        <w:t>çürük,</w:t>
      </w:r>
      <w:r w:rsidRPr="00C10D9B">
        <w:rPr>
          <w:rFonts w:ascii="Times New Roman" w:hAnsi="Times New Roman" w:cs="Times New Roman"/>
          <w:color w:val="2D2D2D"/>
        </w:rPr>
        <w:t xml:space="preserve"> y</w:t>
      </w:r>
      <w:r w:rsidR="00150D13" w:rsidRPr="00C10D9B">
        <w:rPr>
          <w:rFonts w:ascii="Times New Roman" w:hAnsi="Times New Roman" w:cs="Times New Roman"/>
          <w:color w:val="2D2D2D"/>
        </w:rPr>
        <w:t>üz ağrısı,</w:t>
      </w:r>
      <w:r w:rsidRPr="00C10D9B">
        <w:rPr>
          <w:rFonts w:ascii="Times New Roman" w:hAnsi="Times New Roman" w:cs="Times New Roman"/>
          <w:color w:val="2D2D2D"/>
        </w:rPr>
        <w:t xml:space="preserve"> </w:t>
      </w:r>
      <w:r w:rsidR="00150D13" w:rsidRPr="00C10D9B">
        <w:rPr>
          <w:rFonts w:ascii="Times New Roman" w:hAnsi="Times New Roman" w:cs="Times New Roman"/>
          <w:color w:val="2D2D2D"/>
        </w:rPr>
        <w:t xml:space="preserve">protetik veya ortodontik </w:t>
      </w:r>
      <w:proofErr w:type="spellStart"/>
      <w:r w:rsidR="00150D13" w:rsidRPr="00C10D9B">
        <w:rPr>
          <w:rFonts w:ascii="Times New Roman" w:hAnsi="Times New Roman" w:cs="Times New Roman"/>
          <w:color w:val="2D2D2D"/>
        </w:rPr>
        <w:t>sebebler</w:t>
      </w:r>
      <w:proofErr w:type="spellEnd"/>
      <w:r w:rsidR="00150D13" w:rsidRPr="00C10D9B">
        <w:rPr>
          <w:rFonts w:ascii="Times New Roman" w:hAnsi="Times New Roman" w:cs="Times New Roman"/>
          <w:color w:val="2D2D2D"/>
        </w:rPr>
        <w:t>,</w:t>
      </w:r>
      <w:r w:rsidRPr="00C10D9B">
        <w:rPr>
          <w:rFonts w:ascii="Times New Roman" w:hAnsi="Times New Roman" w:cs="Times New Roman"/>
          <w:color w:val="2D2D2D"/>
        </w:rPr>
        <w:t xml:space="preserve"> </w:t>
      </w:r>
      <w:r w:rsidR="00150D13" w:rsidRPr="00C10D9B">
        <w:rPr>
          <w:rFonts w:ascii="Times New Roman" w:hAnsi="Times New Roman" w:cs="Times New Roman"/>
          <w:color w:val="2D2D2D"/>
        </w:rPr>
        <w:t>patolojik oluşumlar,</w:t>
      </w:r>
      <w:r w:rsidRPr="00C10D9B">
        <w:rPr>
          <w:rFonts w:ascii="Times New Roman" w:hAnsi="Times New Roman" w:cs="Times New Roman"/>
          <w:color w:val="2D2D2D"/>
        </w:rPr>
        <w:t xml:space="preserve"> </w:t>
      </w:r>
      <w:proofErr w:type="spellStart"/>
      <w:r w:rsidR="00150D13" w:rsidRPr="00C10D9B">
        <w:rPr>
          <w:rFonts w:ascii="Times New Roman" w:hAnsi="Times New Roman" w:cs="Times New Roman"/>
          <w:color w:val="2D2D2D"/>
        </w:rPr>
        <w:t>göz,kulak,eklem</w:t>
      </w:r>
      <w:proofErr w:type="spellEnd"/>
      <w:r w:rsidR="00150D13" w:rsidRPr="00C10D9B">
        <w:rPr>
          <w:rFonts w:ascii="Times New Roman" w:hAnsi="Times New Roman" w:cs="Times New Roman"/>
          <w:color w:val="2D2D2D"/>
        </w:rPr>
        <w:t xml:space="preserve"> problemlerinden bir veya birkaçından şikayetçi olarak kliniğimize başvurdunuz.</w:t>
      </w:r>
      <w:r w:rsidR="009D3AFC" w:rsidRPr="00C10D9B">
        <w:rPr>
          <w:rFonts w:ascii="Times New Roman" w:hAnsi="Times New Roman" w:cs="Times New Roman"/>
          <w:color w:val="2D2D2D"/>
        </w:rPr>
        <w:t xml:space="preserve"> </w:t>
      </w:r>
      <w:r w:rsidR="00150D13" w:rsidRPr="00C10D9B">
        <w:rPr>
          <w:rFonts w:ascii="Times New Roman" w:hAnsi="Times New Roman" w:cs="Times New Roman"/>
          <w:color w:val="2D2D2D"/>
        </w:rPr>
        <w:t>İşlemin zorluğ</w:t>
      </w:r>
      <w:r w:rsidRPr="00C10D9B">
        <w:rPr>
          <w:rFonts w:ascii="Times New Roman" w:hAnsi="Times New Roman" w:cs="Times New Roman"/>
          <w:color w:val="2D2D2D"/>
        </w:rPr>
        <w:t xml:space="preserve">una göre </w:t>
      </w:r>
      <w:r w:rsidR="00150D13" w:rsidRPr="00C10D9B">
        <w:rPr>
          <w:rFonts w:ascii="Times New Roman" w:hAnsi="Times New Roman" w:cs="Times New Roman"/>
          <w:color w:val="2D2D2D"/>
        </w:rPr>
        <w:t xml:space="preserve">ağız içinden yumuşak dokuya yapılan kesiyle beraber bir </w:t>
      </w:r>
      <w:r w:rsidR="009D3AFC" w:rsidRPr="00C10D9B">
        <w:rPr>
          <w:rFonts w:ascii="Times New Roman" w:hAnsi="Times New Roman" w:cs="Times New Roman"/>
          <w:color w:val="2D2D2D"/>
        </w:rPr>
        <w:t>miktar kemik kaldırmak gerekebilir</w:t>
      </w:r>
      <w:r w:rsidR="00150D13" w:rsidRPr="00C10D9B">
        <w:rPr>
          <w:rFonts w:ascii="Times New Roman" w:hAnsi="Times New Roman" w:cs="Times New Roman"/>
          <w:color w:val="2D2D2D"/>
        </w:rPr>
        <w:t>. Bu işlemler dönen kemik kesici özel cihazlarla ve el aletleri ile yapılmaktadır.</w:t>
      </w:r>
      <w:r w:rsidR="009D3AFC" w:rsidRPr="00C10D9B">
        <w:rPr>
          <w:rFonts w:ascii="Times New Roman" w:hAnsi="Times New Roman" w:cs="Times New Roman"/>
          <w:color w:val="2D2D2D"/>
        </w:rPr>
        <w:t xml:space="preserve"> </w:t>
      </w:r>
      <w:r w:rsidR="00150D13" w:rsidRPr="00C10D9B">
        <w:rPr>
          <w:rFonts w:ascii="Times New Roman" w:hAnsi="Times New Roman" w:cs="Times New Roman"/>
          <w:color w:val="2D2D2D"/>
        </w:rPr>
        <w:t>İşlem sonrası açılan yumuşak dokular yerlerine getirilerek dikilecektir.</w:t>
      </w:r>
    </w:p>
    <w:p w14:paraId="158FD94D" w14:textId="677524FC" w:rsidR="00150D13" w:rsidRDefault="00150D13" w:rsidP="001B64BB">
      <w:pPr>
        <w:widowControl/>
        <w:jc w:val="both"/>
        <w:rPr>
          <w:rFonts w:ascii="Times New Roman" w:hAnsi="Times New Roman" w:cs="Times New Roman"/>
          <w:color w:val="2D2D2D"/>
        </w:rPr>
      </w:pPr>
      <w:r w:rsidRPr="00C10D9B">
        <w:rPr>
          <w:rFonts w:ascii="Times New Roman" w:hAnsi="Times New Roman" w:cs="Times New Roman"/>
          <w:color w:val="2D2D2D"/>
        </w:rPr>
        <w:t>Bu uygulamalar bilimsel ve etik olarak bütün dünyada kabul edilmiş uygulamalardır.</w:t>
      </w:r>
      <w:r w:rsidR="00DA536F">
        <w:rPr>
          <w:rFonts w:ascii="Times New Roman" w:hAnsi="Times New Roman" w:cs="Times New Roman"/>
          <w:color w:val="2D2D2D"/>
        </w:rPr>
        <w:t xml:space="preserve"> </w:t>
      </w:r>
      <w:r w:rsidR="007E65D3" w:rsidRPr="00C10D9B">
        <w:rPr>
          <w:rFonts w:ascii="Times New Roman" w:hAnsi="Times New Roman" w:cs="Times New Roman"/>
          <w:color w:val="2D2D2D"/>
        </w:rPr>
        <w:t>Planlanan tedavi ve işlemler sırasında birtakım riskler ve komplikasyonlar meydana gelebilir. Bu</w:t>
      </w:r>
      <w:r w:rsidR="00DA536F">
        <w:rPr>
          <w:rFonts w:ascii="Times New Roman" w:hAnsi="Times New Roman" w:cs="Times New Roman"/>
          <w:color w:val="2D2D2D"/>
        </w:rPr>
        <w:t xml:space="preserve"> </w:t>
      </w:r>
      <w:r w:rsidR="007E65D3" w:rsidRPr="00C10D9B">
        <w:rPr>
          <w:rFonts w:ascii="Times New Roman" w:hAnsi="Times New Roman" w:cs="Times New Roman"/>
          <w:color w:val="2D2D2D"/>
        </w:rPr>
        <w:t>riskler;</w:t>
      </w:r>
    </w:p>
    <w:p w14:paraId="1556923D" w14:textId="77777777" w:rsidR="00DA536F" w:rsidRPr="00C10D9B" w:rsidRDefault="00DA536F" w:rsidP="001B64BB">
      <w:pPr>
        <w:widowControl/>
        <w:jc w:val="both"/>
        <w:rPr>
          <w:rFonts w:ascii="Times New Roman" w:hAnsi="Times New Roman" w:cs="Times New Roman"/>
          <w:color w:val="2D2D2D"/>
        </w:rPr>
      </w:pPr>
    </w:p>
    <w:p w14:paraId="4A901119"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w:t>
      </w:r>
      <w:r w:rsidRPr="00C10D9B">
        <w:rPr>
          <w:rFonts w:ascii="Times New Roman" w:hAnsi="Times New Roman" w:cs="Times New Roman"/>
          <w:color w:val="2D2D2D"/>
        </w:rPr>
        <w:t>.Çekim sırasında dişinizin kök yapısına, çene kemiğinizin yoğunluğuna, dişin kökleri ile kemik arasındaki kaynaşmaya, özellikle yaşlı bireylerdeki esneme kabiliyetinin azalmasına, daha önce kanal tedavisi geçirmiş olmasına veya aşırı çürük olmasına bağlı olarak kırılabilir.</w:t>
      </w:r>
    </w:p>
    <w:p w14:paraId="758CE6A7" w14:textId="77777777" w:rsidR="00034FE1" w:rsidRPr="00C10D9B" w:rsidRDefault="00034FE1" w:rsidP="001B64BB">
      <w:pPr>
        <w:widowControl/>
        <w:jc w:val="both"/>
        <w:rPr>
          <w:rFonts w:ascii="Times New Roman" w:hAnsi="Times New Roman" w:cs="Times New Roman"/>
          <w:color w:val="2D2D2D"/>
        </w:rPr>
      </w:pPr>
    </w:p>
    <w:p w14:paraId="13ECD9C8"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2</w:t>
      </w:r>
      <w:r w:rsidRPr="00C10D9B">
        <w:rPr>
          <w:rFonts w:ascii="Times New Roman" w:hAnsi="Times New Roman" w:cs="Times New Roman"/>
          <w:color w:val="2D2D2D"/>
        </w:rPr>
        <w:t>.Kırılan dişin çekimi için açık cerrahi yöntemlere başvurulabilir ve sonrasında bölge dikiş atılarak kapatılmak zorunda kalınabilir.</w:t>
      </w:r>
    </w:p>
    <w:p w14:paraId="05E6FC7E" w14:textId="77777777" w:rsidR="00034FE1" w:rsidRPr="00C10D9B" w:rsidRDefault="00034FE1" w:rsidP="001B64BB">
      <w:pPr>
        <w:widowControl/>
        <w:jc w:val="both"/>
        <w:rPr>
          <w:rFonts w:ascii="Times New Roman" w:hAnsi="Times New Roman" w:cs="Times New Roman"/>
          <w:color w:val="2D2D2D"/>
        </w:rPr>
      </w:pPr>
    </w:p>
    <w:p w14:paraId="006B7E24"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3</w:t>
      </w:r>
      <w:r w:rsidRPr="00C10D9B">
        <w:rPr>
          <w:rFonts w:ascii="Times New Roman" w:hAnsi="Times New Roman" w:cs="Times New Roman"/>
          <w:color w:val="2D2D2D"/>
        </w:rPr>
        <w:t>.Böyle bir cerrahi işlemden sonra postoperatif kanın doku arasına birikmesi nedeniyle hematom, damarsal sıvıların doku arasına birikmesi nedeniyle de ödem (şişlik) meydana gelebilir.</w:t>
      </w:r>
    </w:p>
    <w:p w14:paraId="5491005C" w14:textId="77777777" w:rsidR="00034FE1" w:rsidRPr="00C10D9B" w:rsidRDefault="00034FE1" w:rsidP="001B64BB">
      <w:pPr>
        <w:widowControl/>
        <w:jc w:val="both"/>
        <w:rPr>
          <w:rFonts w:ascii="Times New Roman" w:hAnsi="Times New Roman" w:cs="Times New Roman"/>
          <w:color w:val="2D2D2D"/>
        </w:rPr>
      </w:pPr>
    </w:p>
    <w:p w14:paraId="36D2CC33"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4</w:t>
      </w:r>
      <w:r w:rsidRPr="00C10D9B">
        <w:rPr>
          <w:rFonts w:ascii="Times New Roman" w:hAnsi="Times New Roman" w:cs="Times New Roman"/>
          <w:color w:val="2D2D2D"/>
        </w:rPr>
        <w:t>.Şişlik ve hematoma bağlı olarak enfeksiyon gelişebilir.</w:t>
      </w:r>
    </w:p>
    <w:p w14:paraId="5CEE5A91" w14:textId="77777777" w:rsidR="00034FE1" w:rsidRPr="00C10D9B" w:rsidRDefault="00034FE1" w:rsidP="001B64BB">
      <w:pPr>
        <w:widowControl/>
        <w:jc w:val="both"/>
        <w:rPr>
          <w:rFonts w:ascii="Times New Roman" w:hAnsi="Times New Roman" w:cs="Times New Roman"/>
          <w:color w:val="2D2D2D"/>
        </w:rPr>
      </w:pPr>
    </w:p>
    <w:p w14:paraId="4FF07EF1"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5</w:t>
      </w:r>
      <w:r w:rsidRPr="00C10D9B">
        <w:rPr>
          <w:rFonts w:ascii="Times New Roman" w:hAnsi="Times New Roman" w:cs="Times New Roman"/>
          <w:color w:val="2D2D2D"/>
        </w:rPr>
        <w:t>.Diş çekimi anında dişi çevreleyen kemikte kırılma görülebilir.</w:t>
      </w:r>
    </w:p>
    <w:p w14:paraId="322FFA3C" w14:textId="77777777" w:rsidR="00034FE1" w:rsidRPr="00C10D9B" w:rsidRDefault="00034FE1" w:rsidP="001B64BB">
      <w:pPr>
        <w:widowControl/>
        <w:jc w:val="both"/>
        <w:rPr>
          <w:rFonts w:ascii="Times New Roman" w:hAnsi="Times New Roman" w:cs="Times New Roman"/>
          <w:color w:val="2D2D2D"/>
        </w:rPr>
      </w:pPr>
    </w:p>
    <w:p w14:paraId="5842D49E"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6</w:t>
      </w:r>
      <w:r w:rsidRPr="00C10D9B">
        <w:rPr>
          <w:rFonts w:ascii="Times New Roman" w:hAnsi="Times New Roman" w:cs="Times New Roman"/>
          <w:color w:val="2D2D2D"/>
        </w:rPr>
        <w:t>.Çekim sırasında ani hareket ederseniz dişeti, yanak ve dudak mukozasında sert ve yumuşak damakta, küçük dilinizde aletlerin kaymasına bağlı zedelenme, ezilme, batma gibi zararlı duruma neden olabilirsiniz.</w:t>
      </w:r>
    </w:p>
    <w:p w14:paraId="051CB35A" w14:textId="77777777" w:rsidR="00034FE1" w:rsidRPr="00C10D9B" w:rsidRDefault="00034FE1" w:rsidP="001B64BB">
      <w:pPr>
        <w:widowControl/>
        <w:jc w:val="both"/>
        <w:rPr>
          <w:rFonts w:ascii="Times New Roman" w:hAnsi="Times New Roman" w:cs="Times New Roman"/>
          <w:color w:val="2D2D2D"/>
        </w:rPr>
      </w:pPr>
    </w:p>
    <w:p w14:paraId="16E38EE9"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7.</w:t>
      </w:r>
      <w:r w:rsidRPr="00C10D9B">
        <w:rPr>
          <w:rFonts w:ascii="Times New Roman" w:hAnsi="Times New Roman" w:cs="Times New Roman"/>
          <w:color w:val="2D2D2D"/>
        </w:rPr>
        <w:t xml:space="preserve">Özellikle üst 20 yaş dişinizin çekimi sırasında eğer kemik ile diş arasında ankiloz dediğimiz kaynaşma söz konusu ise </w:t>
      </w:r>
      <w:proofErr w:type="spellStart"/>
      <w:r w:rsidRPr="00C10D9B">
        <w:rPr>
          <w:rFonts w:ascii="Times New Roman" w:hAnsi="Times New Roman" w:cs="Times New Roman"/>
          <w:color w:val="2D2D2D"/>
        </w:rPr>
        <w:t>tüber</w:t>
      </w:r>
      <w:proofErr w:type="spellEnd"/>
      <w:r w:rsidRPr="00C10D9B">
        <w:rPr>
          <w:rFonts w:ascii="Times New Roman" w:hAnsi="Times New Roman" w:cs="Times New Roman"/>
          <w:color w:val="2D2D2D"/>
        </w:rPr>
        <w:t xml:space="preserve"> </w:t>
      </w:r>
      <w:proofErr w:type="spellStart"/>
      <w:r w:rsidRPr="00C10D9B">
        <w:rPr>
          <w:rFonts w:ascii="Times New Roman" w:hAnsi="Times New Roman" w:cs="Times New Roman"/>
          <w:color w:val="2D2D2D"/>
        </w:rPr>
        <w:t>maksilla</w:t>
      </w:r>
      <w:proofErr w:type="spellEnd"/>
      <w:r w:rsidRPr="00C10D9B">
        <w:rPr>
          <w:rFonts w:ascii="Times New Roman" w:hAnsi="Times New Roman" w:cs="Times New Roman"/>
          <w:color w:val="2D2D2D"/>
        </w:rPr>
        <w:t xml:space="preserve"> adı verilen bu bölge dişle birlikte gelebilir.</w:t>
      </w:r>
    </w:p>
    <w:p w14:paraId="19C7C93E" w14:textId="77777777" w:rsidR="00034FE1" w:rsidRPr="00C10D9B" w:rsidRDefault="00034FE1" w:rsidP="001B64BB">
      <w:pPr>
        <w:widowControl/>
        <w:jc w:val="both"/>
        <w:rPr>
          <w:rFonts w:ascii="Times New Roman" w:hAnsi="Times New Roman" w:cs="Times New Roman"/>
          <w:color w:val="2D2D2D"/>
        </w:rPr>
      </w:pPr>
    </w:p>
    <w:p w14:paraId="32EE4E7F"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8.</w:t>
      </w:r>
      <w:r w:rsidRPr="00C10D9B">
        <w:rPr>
          <w:rFonts w:ascii="Times New Roman" w:hAnsi="Times New Roman" w:cs="Times New Roman"/>
          <w:color w:val="2D2D2D"/>
        </w:rPr>
        <w:t>Çekim sırasında veya hemen sonra hastanın ani hareketi ile diş veya işlem sırasında kullanılan büyük, küçük yabancı cisim üst solunum yoluna kaçabilir.</w:t>
      </w:r>
    </w:p>
    <w:p w14:paraId="6B3C1A72" w14:textId="77777777" w:rsidR="00034FE1" w:rsidRPr="00C10D9B" w:rsidRDefault="00034FE1" w:rsidP="001B64BB">
      <w:pPr>
        <w:widowControl/>
        <w:jc w:val="both"/>
        <w:rPr>
          <w:rFonts w:ascii="Times New Roman" w:hAnsi="Times New Roman" w:cs="Times New Roman"/>
          <w:color w:val="2D2D2D"/>
        </w:rPr>
      </w:pPr>
    </w:p>
    <w:p w14:paraId="7B462D68"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9.</w:t>
      </w:r>
      <w:r w:rsidRPr="00C10D9B">
        <w:rPr>
          <w:rFonts w:ascii="Times New Roman" w:hAnsi="Times New Roman" w:cs="Times New Roman"/>
          <w:color w:val="2D2D2D"/>
        </w:rPr>
        <w:t>Diş çekimi sırasında, hastanın anatomik ilişkilerinden dolayı veya hastanın kontrolsüz hareketinden dolayı geçici veya kalıcı his değişiklikleri gözlenebilir.</w:t>
      </w:r>
    </w:p>
    <w:p w14:paraId="5ECFC0FA" w14:textId="77777777" w:rsidR="00034FE1" w:rsidRPr="00C10D9B" w:rsidRDefault="00034FE1" w:rsidP="001B64BB">
      <w:pPr>
        <w:widowControl/>
        <w:jc w:val="both"/>
        <w:rPr>
          <w:rFonts w:ascii="Times New Roman" w:hAnsi="Times New Roman" w:cs="Times New Roman"/>
          <w:color w:val="2D2D2D"/>
        </w:rPr>
      </w:pPr>
    </w:p>
    <w:p w14:paraId="4E48F5BA"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10</w:t>
      </w:r>
      <w:r w:rsidRPr="00C10D9B">
        <w:rPr>
          <w:rFonts w:ascii="Times New Roman" w:hAnsi="Times New Roman" w:cs="Times New Roman"/>
          <w:color w:val="2D2D2D"/>
        </w:rPr>
        <w:t>.Bazı patolojik değişiklikler veya çenenin aşırı derecede incelmesi nedeniyle çekim sırasında çene kırıkları oluşabilir. Bu durumda hekim tarafından gerekli önlemler alınır.</w:t>
      </w:r>
    </w:p>
    <w:p w14:paraId="0A4CC57A" w14:textId="77777777" w:rsidR="00034FE1" w:rsidRPr="00C10D9B" w:rsidRDefault="00034FE1" w:rsidP="001B64BB">
      <w:pPr>
        <w:widowControl/>
        <w:jc w:val="both"/>
        <w:rPr>
          <w:rFonts w:ascii="Times New Roman" w:hAnsi="Times New Roman" w:cs="Times New Roman"/>
          <w:color w:val="2D2D2D"/>
        </w:rPr>
      </w:pPr>
    </w:p>
    <w:p w14:paraId="6007BFA7" w14:textId="38B63A41"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11.</w:t>
      </w:r>
      <w:r w:rsidRPr="00C10D9B">
        <w:rPr>
          <w:rFonts w:ascii="Times New Roman" w:hAnsi="Times New Roman" w:cs="Times New Roman"/>
          <w:color w:val="2D2D2D"/>
        </w:rPr>
        <w:t xml:space="preserve">Gerek dişin anatomik </w:t>
      </w:r>
      <w:proofErr w:type="gramStart"/>
      <w:r w:rsidRPr="00C10D9B">
        <w:rPr>
          <w:rFonts w:ascii="Times New Roman" w:hAnsi="Times New Roman" w:cs="Times New Roman"/>
          <w:color w:val="2D2D2D"/>
        </w:rPr>
        <w:t>formundan,</w:t>
      </w:r>
      <w:proofErr w:type="gramEnd"/>
      <w:r w:rsidRPr="00C10D9B">
        <w:rPr>
          <w:rFonts w:ascii="Times New Roman" w:hAnsi="Times New Roman" w:cs="Times New Roman"/>
          <w:color w:val="2D2D2D"/>
        </w:rPr>
        <w:t xml:space="preserve"> gerek bölgedeki kemiğin inceliğinden dolayı, hastanın ani hareketinden dolayı ilgili diş komşu anatomik boşluklara kaçabilir. Bu durumda hekim ileri tedaviler uygulayabilir.</w:t>
      </w:r>
    </w:p>
    <w:p w14:paraId="5006E185" w14:textId="77777777" w:rsidR="00034FE1" w:rsidRPr="00C10D9B" w:rsidRDefault="00034FE1" w:rsidP="001B64BB">
      <w:pPr>
        <w:widowControl/>
        <w:jc w:val="both"/>
        <w:rPr>
          <w:rFonts w:ascii="Times New Roman" w:hAnsi="Times New Roman" w:cs="Times New Roman"/>
          <w:color w:val="2D2D2D"/>
        </w:rPr>
      </w:pPr>
    </w:p>
    <w:p w14:paraId="245056C4"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12.</w:t>
      </w:r>
      <w:r w:rsidRPr="00C10D9B">
        <w:rPr>
          <w:rFonts w:ascii="Times New Roman" w:hAnsi="Times New Roman" w:cs="Times New Roman"/>
          <w:color w:val="2D2D2D"/>
        </w:rPr>
        <w:t>Cerrahi çekim esnasında kullanılan hava basıncı ile çalışan aletlerin neden olabileceği doku aralarında hava birikimi söz konusu olabilir. Hastada cilt renk değişikliği ve hareket kısıtlaması görülebilir.</w:t>
      </w:r>
    </w:p>
    <w:p w14:paraId="1B54AB09" w14:textId="77777777" w:rsidR="00034FE1" w:rsidRDefault="00034FE1" w:rsidP="001B64BB">
      <w:pPr>
        <w:widowControl/>
        <w:jc w:val="both"/>
        <w:rPr>
          <w:rFonts w:ascii="Times New Roman" w:hAnsi="Times New Roman" w:cs="Times New Roman"/>
          <w:color w:val="2D2D2D"/>
        </w:rPr>
      </w:pPr>
    </w:p>
    <w:p w14:paraId="12A545F9" w14:textId="77777777" w:rsidR="00034FE1" w:rsidRDefault="00034FE1" w:rsidP="001B64BB">
      <w:pPr>
        <w:widowControl/>
        <w:jc w:val="both"/>
        <w:rPr>
          <w:rFonts w:ascii="Times New Roman" w:hAnsi="Times New Roman" w:cs="Times New Roman"/>
          <w:color w:val="2D2D2D"/>
        </w:rPr>
      </w:pPr>
    </w:p>
    <w:p w14:paraId="0F02BE26" w14:textId="77777777" w:rsidR="00034FE1" w:rsidRPr="00C10D9B" w:rsidRDefault="00034FE1" w:rsidP="001B64BB">
      <w:pPr>
        <w:widowControl/>
        <w:jc w:val="both"/>
        <w:rPr>
          <w:rFonts w:ascii="Times New Roman" w:hAnsi="Times New Roman" w:cs="Times New Roman"/>
          <w:color w:val="2D2D2D"/>
        </w:rPr>
      </w:pPr>
    </w:p>
    <w:p w14:paraId="391D62AA"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13.</w:t>
      </w:r>
      <w:r w:rsidRPr="00C10D9B">
        <w:rPr>
          <w:rFonts w:ascii="Times New Roman" w:hAnsi="Times New Roman" w:cs="Times New Roman"/>
          <w:color w:val="2D2D2D"/>
        </w:rPr>
        <w:t>Anatomik yakınlıklardan dolayı özellikle üst çene dişlerinin çekimi sırasında ilgili dişin sinüs boşluğuna kaçması söz konusu olabilir.</w:t>
      </w:r>
    </w:p>
    <w:p w14:paraId="3FE91B88" w14:textId="77777777" w:rsidR="00034FE1" w:rsidRPr="00C10D9B" w:rsidRDefault="00034FE1" w:rsidP="001B64BB">
      <w:pPr>
        <w:widowControl/>
        <w:jc w:val="both"/>
        <w:rPr>
          <w:rFonts w:ascii="Times New Roman" w:hAnsi="Times New Roman" w:cs="Times New Roman"/>
          <w:color w:val="2D2D2D"/>
        </w:rPr>
      </w:pPr>
    </w:p>
    <w:p w14:paraId="375ED5D8"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14</w:t>
      </w:r>
      <w:r w:rsidRPr="00C10D9B">
        <w:rPr>
          <w:rFonts w:ascii="Times New Roman" w:hAnsi="Times New Roman" w:cs="Times New Roman"/>
          <w:color w:val="2D2D2D"/>
        </w:rPr>
        <w:t>.Çekim zorluğuna bağlı olarak, geçici veya kalıcı çene eklemi problemleri ortaya çıkabilir.</w:t>
      </w:r>
    </w:p>
    <w:p w14:paraId="50D46513" w14:textId="77777777" w:rsidR="00034FE1" w:rsidRPr="00C10D9B" w:rsidRDefault="00034FE1" w:rsidP="001B64BB">
      <w:pPr>
        <w:widowControl/>
        <w:jc w:val="both"/>
        <w:rPr>
          <w:rFonts w:ascii="Times New Roman" w:hAnsi="Times New Roman" w:cs="Times New Roman"/>
          <w:color w:val="2D2D2D"/>
        </w:rPr>
      </w:pPr>
    </w:p>
    <w:p w14:paraId="4C3EA140"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15.</w:t>
      </w:r>
      <w:r w:rsidRPr="00C10D9B">
        <w:rPr>
          <w:rFonts w:ascii="Times New Roman" w:hAnsi="Times New Roman" w:cs="Times New Roman"/>
          <w:color w:val="2D2D2D"/>
        </w:rPr>
        <w:t>Çekim sonrası birkaç saati aşan kanama probleminiz söz konusu olabilir. Ameliyat sonrasında oluşan kanamaların durdurulması için lokal anestezi altında tamponlama veya başka bir işlem gerekebilir.</w:t>
      </w:r>
    </w:p>
    <w:p w14:paraId="670A25C2" w14:textId="77777777" w:rsidR="00034FE1" w:rsidRPr="00C10D9B" w:rsidRDefault="00034FE1" w:rsidP="001B64BB">
      <w:pPr>
        <w:widowControl/>
        <w:jc w:val="both"/>
        <w:rPr>
          <w:rFonts w:ascii="Times New Roman" w:hAnsi="Times New Roman" w:cs="Times New Roman"/>
          <w:color w:val="2D2D2D"/>
        </w:rPr>
      </w:pPr>
    </w:p>
    <w:p w14:paraId="19BCEFAA" w14:textId="41E5905A"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16.</w:t>
      </w:r>
      <w:r w:rsidRPr="00C10D9B">
        <w:rPr>
          <w:rFonts w:ascii="Times New Roman" w:hAnsi="Times New Roman" w:cs="Times New Roman"/>
          <w:color w:val="2D2D2D"/>
        </w:rPr>
        <w:t>Diş çekimini özellikle cerrahi açık çekimi takiben bölgesel olarak yüzde, yanakta, çene altında çene altı bölgelerde ekimoz (dokular arsına kan sızması) veya hematoma bağlı (dokular arasında kan birikimi) sararma ve morarmalar oluşabilir. Bunlar genellikle birkaç gün içinde kendiliğinden geçer.</w:t>
      </w:r>
    </w:p>
    <w:p w14:paraId="362D09DA" w14:textId="77777777" w:rsidR="00034FE1" w:rsidRPr="00C10D9B" w:rsidRDefault="00034FE1" w:rsidP="001B64BB">
      <w:pPr>
        <w:widowControl/>
        <w:jc w:val="both"/>
        <w:rPr>
          <w:rFonts w:ascii="Times New Roman" w:hAnsi="Times New Roman" w:cs="Times New Roman"/>
          <w:color w:val="2D2D2D"/>
        </w:rPr>
      </w:pPr>
    </w:p>
    <w:p w14:paraId="00431751"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17.</w:t>
      </w:r>
      <w:r w:rsidRPr="00C10D9B">
        <w:rPr>
          <w:rFonts w:ascii="Times New Roman" w:hAnsi="Times New Roman" w:cs="Times New Roman"/>
          <w:color w:val="2D2D2D"/>
        </w:rPr>
        <w:t xml:space="preserve">Özellikle zor çekimlerden sonra doku aralarında </w:t>
      </w:r>
      <w:proofErr w:type="spellStart"/>
      <w:r w:rsidRPr="00C10D9B">
        <w:rPr>
          <w:rFonts w:ascii="Times New Roman" w:hAnsi="Times New Roman" w:cs="Times New Roman"/>
          <w:color w:val="2D2D2D"/>
        </w:rPr>
        <w:t>eksuda</w:t>
      </w:r>
      <w:proofErr w:type="spellEnd"/>
      <w:r w:rsidRPr="00C10D9B">
        <w:rPr>
          <w:rFonts w:ascii="Times New Roman" w:hAnsi="Times New Roman" w:cs="Times New Roman"/>
          <w:color w:val="2D2D2D"/>
        </w:rPr>
        <w:t xml:space="preserve"> (doku arasında vücut sıvısı toplanması) birikmesine bağlı olarak yüz bölgesinde şişlikler meydana gelebilir. Şişlikler birkaç gün inde kendiliğinden geçerler.</w:t>
      </w:r>
    </w:p>
    <w:p w14:paraId="39FAE81A" w14:textId="77777777" w:rsidR="00034FE1" w:rsidRPr="00C10D9B" w:rsidRDefault="00034FE1" w:rsidP="001B64BB">
      <w:pPr>
        <w:widowControl/>
        <w:jc w:val="both"/>
        <w:rPr>
          <w:rFonts w:ascii="Times New Roman" w:hAnsi="Times New Roman" w:cs="Times New Roman"/>
          <w:color w:val="2D2D2D"/>
        </w:rPr>
      </w:pPr>
    </w:p>
    <w:p w14:paraId="28E227A3"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18.</w:t>
      </w:r>
      <w:r w:rsidRPr="00C10D9B">
        <w:rPr>
          <w:rFonts w:ascii="Times New Roman" w:hAnsi="Times New Roman" w:cs="Times New Roman"/>
          <w:color w:val="2D2D2D"/>
        </w:rPr>
        <w:t>Çekim sonrası özellikle tükürmeye, ağız bakımına dikkat etmemeye, çekim yerinde yemek artıklarının birikmesine ve sigara içmeye bağlı olarak çekim yeri enfeksiyonu meydana gelebilir. Hatta bu durum ilerleyerek çene kemiği iltihabına neden olabilir.</w:t>
      </w:r>
    </w:p>
    <w:p w14:paraId="45346B32" w14:textId="77777777" w:rsidR="00034FE1" w:rsidRPr="00C10D9B" w:rsidRDefault="00034FE1" w:rsidP="001B64BB">
      <w:pPr>
        <w:widowControl/>
        <w:jc w:val="both"/>
        <w:rPr>
          <w:rFonts w:ascii="Times New Roman" w:hAnsi="Times New Roman" w:cs="Times New Roman"/>
          <w:color w:val="2D2D2D"/>
        </w:rPr>
      </w:pPr>
    </w:p>
    <w:p w14:paraId="07176E50" w14:textId="77777777" w:rsidR="009D3AFC"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19.</w:t>
      </w:r>
      <w:r w:rsidRPr="00C10D9B">
        <w:rPr>
          <w:rFonts w:ascii="Times New Roman" w:hAnsi="Times New Roman" w:cs="Times New Roman"/>
          <w:color w:val="2D2D2D"/>
        </w:rPr>
        <w:t>Sistemik rahatsızlığı olan (</w:t>
      </w:r>
      <w:proofErr w:type="spellStart"/>
      <w:r w:rsidRPr="00C10D9B">
        <w:rPr>
          <w:rFonts w:ascii="Times New Roman" w:hAnsi="Times New Roman" w:cs="Times New Roman"/>
          <w:color w:val="2D2D2D"/>
        </w:rPr>
        <w:t>immun</w:t>
      </w:r>
      <w:proofErr w:type="spellEnd"/>
      <w:r w:rsidRPr="00C10D9B">
        <w:rPr>
          <w:rFonts w:ascii="Times New Roman" w:hAnsi="Times New Roman" w:cs="Times New Roman"/>
          <w:color w:val="2D2D2D"/>
        </w:rPr>
        <w:t xml:space="preserve"> yetmezlik sendromu, şeker, kemoterapi, radyoterapi gören hastalar vb.) hastalarda çekim sonrası sert ve yumuşak doku iyileşmelerinde rahatsızlıklarına bağlı olarak gecikme ve iyileşmeme görülebilir.</w:t>
      </w:r>
    </w:p>
    <w:p w14:paraId="5423B8FC" w14:textId="77777777" w:rsidR="00034FE1" w:rsidRPr="00C10D9B" w:rsidRDefault="00034FE1" w:rsidP="001B64BB">
      <w:pPr>
        <w:widowControl/>
        <w:jc w:val="both"/>
        <w:rPr>
          <w:rFonts w:ascii="Times New Roman" w:hAnsi="Times New Roman" w:cs="Times New Roman"/>
          <w:color w:val="2D2D2D"/>
        </w:rPr>
      </w:pPr>
    </w:p>
    <w:p w14:paraId="28EFA99D" w14:textId="77777777" w:rsidR="00150D13" w:rsidRDefault="009D3AFC" w:rsidP="001B64BB">
      <w:pPr>
        <w:widowControl/>
        <w:jc w:val="both"/>
        <w:rPr>
          <w:rFonts w:ascii="Times New Roman" w:hAnsi="Times New Roman" w:cs="Times New Roman"/>
          <w:color w:val="2D2D2D"/>
        </w:rPr>
      </w:pPr>
      <w:r w:rsidRPr="00DA536F">
        <w:rPr>
          <w:rFonts w:ascii="Times New Roman" w:hAnsi="Times New Roman" w:cs="Times New Roman"/>
          <w:b/>
          <w:bCs/>
          <w:color w:val="2D2D2D"/>
        </w:rPr>
        <w:t>20.</w:t>
      </w:r>
      <w:r w:rsidRPr="00C10D9B">
        <w:rPr>
          <w:rFonts w:ascii="Times New Roman" w:hAnsi="Times New Roman" w:cs="Times New Roman"/>
          <w:color w:val="2D2D2D"/>
        </w:rPr>
        <w:t xml:space="preserve">Doku aralarında biriken kan ve </w:t>
      </w:r>
      <w:proofErr w:type="spellStart"/>
      <w:r w:rsidRPr="00C10D9B">
        <w:rPr>
          <w:rFonts w:ascii="Times New Roman" w:hAnsi="Times New Roman" w:cs="Times New Roman"/>
          <w:color w:val="2D2D2D"/>
        </w:rPr>
        <w:t>eksudaya</w:t>
      </w:r>
      <w:proofErr w:type="spellEnd"/>
      <w:r w:rsidRPr="00C10D9B">
        <w:rPr>
          <w:rFonts w:ascii="Times New Roman" w:hAnsi="Times New Roman" w:cs="Times New Roman"/>
          <w:color w:val="2D2D2D"/>
        </w:rPr>
        <w:t xml:space="preserve"> bağlı olarak kas fonksiyonlarında ve ağız hareketlerinde kısıtlama meydana gelebilir.</w:t>
      </w:r>
    </w:p>
    <w:p w14:paraId="4B226078" w14:textId="77777777" w:rsidR="00DA536F" w:rsidRPr="00C10D9B" w:rsidRDefault="00DA536F" w:rsidP="001B64BB">
      <w:pPr>
        <w:widowControl/>
        <w:jc w:val="both"/>
        <w:rPr>
          <w:rFonts w:ascii="Times New Roman" w:hAnsi="Times New Roman" w:cs="Times New Roman"/>
          <w:color w:val="2D2D2D"/>
        </w:rPr>
      </w:pPr>
    </w:p>
    <w:p w14:paraId="0D4AA881" w14:textId="04A8AB95" w:rsidR="00150D13" w:rsidRPr="00C10D9B" w:rsidRDefault="00150D13" w:rsidP="001B64BB">
      <w:pPr>
        <w:widowControl/>
        <w:jc w:val="both"/>
        <w:rPr>
          <w:rFonts w:ascii="Times New Roman" w:hAnsi="Times New Roman" w:cs="Times New Roman"/>
          <w:color w:val="2D2D2D"/>
        </w:rPr>
      </w:pPr>
      <w:r w:rsidRPr="00C10D9B">
        <w:rPr>
          <w:rFonts w:ascii="Times New Roman" w:hAnsi="Times New Roman" w:cs="Times New Roman"/>
          <w:color w:val="2D2D2D"/>
        </w:rPr>
        <w:t>Ameliyat sırasında ve sonrasında bazı ilaçlar kullanmanız gerekecektir. Doktorunuzun kullanmanızı önereceği ilaçların bazı yan etkileri olacaktır. Bu yan etkiler</w:t>
      </w:r>
      <w:r w:rsidR="005A2B77">
        <w:rPr>
          <w:rFonts w:ascii="Times New Roman" w:hAnsi="Times New Roman" w:cs="Times New Roman"/>
          <w:color w:val="2D2D2D"/>
        </w:rPr>
        <w:t>i</w:t>
      </w:r>
      <w:r w:rsidRPr="00C10D9B">
        <w:rPr>
          <w:rFonts w:ascii="Times New Roman" w:hAnsi="Times New Roman" w:cs="Times New Roman"/>
          <w:color w:val="2D2D2D"/>
        </w:rPr>
        <w:t xml:space="preserve"> bulantı, kusma, hal</w:t>
      </w:r>
      <w:r w:rsidR="003575D5" w:rsidRPr="00C10D9B">
        <w:rPr>
          <w:rFonts w:ascii="Times New Roman" w:hAnsi="Times New Roman" w:cs="Times New Roman"/>
          <w:color w:val="2D2D2D"/>
        </w:rPr>
        <w:t xml:space="preserve">sizlik ve uyku hali, </w:t>
      </w:r>
      <w:proofErr w:type="spellStart"/>
      <w:r w:rsidR="003575D5" w:rsidRPr="00C10D9B">
        <w:rPr>
          <w:rFonts w:ascii="Times New Roman" w:hAnsi="Times New Roman" w:cs="Times New Roman"/>
          <w:color w:val="2D2D2D"/>
        </w:rPr>
        <w:t>anoflaktik</w:t>
      </w:r>
      <w:proofErr w:type="spellEnd"/>
      <w:r w:rsidRPr="00C10D9B">
        <w:rPr>
          <w:rFonts w:ascii="Times New Roman" w:hAnsi="Times New Roman" w:cs="Times New Roman"/>
          <w:color w:val="2D2D2D"/>
        </w:rPr>
        <w:t xml:space="preserve"> reaksiyonlar gibi durumlar da dahildir.</w:t>
      </w:r>
    </w:p>
    <w:p w14:paraId="042F26BF" w14:textId="77777777" w:rsidR="00150D13" w:rsidRPr="00C10D9B" w:rsidRDefault="00150D13" w:rsidP="001B64BB">
      <w:pPr>
        <w:widowControl/>
        <w:jc w:val="both"/>
        <w:rPr>
          <w:rFonts w:ascii="Times New Roman" w:hAnsi="Times New Roman" w:cs="Times New Roman"/>
          <w:color w:val="2D2D2D"/>
        </w:rPr>
      </w:pPr>
      <w:r w:rsidRPr="00C10D9B">
        <w:rPr>
          <w:rFonts w:ascii="Times New Roman" w:hAnsi="Times New Roman" w:cs="Times New Roman"/>
          <w:color w:val="2D2D2D"/>
        </w:rPr>
        <w:t>Önerilen tedaviyi kabul etmemeniz durumunda; şu an mevcut olan şikayetleriniz devam edecektir. Şu anki şikayetlerinizde herhangi bir iyileşme olmayacak, zaman geçtikçe daha da artacaktır.</w:t>
      </w:r>
    </w:p>
    <w:p w14:paraId="1FEE249C" w14:textId="00DBBDAE" w:rsidR="007E65D3" w:rsidRPr="00C10D9B" w:rsidRDefault="00150D13" w:rsidP="001B64BB">
      <w:pPr>
        <w:widowControl/>
        <w:jc w:val="both"/>
        <w:rPr>
          <w:rFonts w:ascii="Times New Roman" w:hAnsi="Times New Roman" w:cs="Times New Roman"/>
          <w:color w:val="2D2D2D"/>
        </w:rPr>
      </w:pPr>
      <w:r w:rsidRPr="00C10D9B">
        <w:rPr>
          <w:rFonts w:ascii="Times New Roman" w:hAnsi="Times New Roman" w:cs="Times New Roman"/>
          <w:color w:val="2D2D2D"/>
        </w:rPr>
        <w:t xml:space="preserve">Operasyon riskleri yukarıda açıklanmıştır, önerilen tedavi girişimlerini kabul etmediğiniz takdirde, size gösterilecek ilgi ve özen azalmayacaktır. </w:t>
      </w:r>
      <w:r w:rsidR="007E65D3" w:rsidRPr="00C10D9B">
        <w:rPr>
          <w:rFonts w:ascii="Times New Roman" w:hAnsi="Times New Roman" w:cs="Times New Roman"/>
          <w:color w:val="2D2D2D"/>
        </w:rPr>
        <w:t>Sizde mevcut olan bir sistemik hastalık durumunda ya da bir hastalığa bağlı olarak kullandığınız herhangi bir ilacın</w:t>
      </w:r>
      <w:r w:rsidR="00B84F4E" w:rsidRPr="00C10D9B">
        <w:rPr>
          <w:rFonts w:ascii="Times New Roman" w:hAnsi="Times New Roman" w:cs="Times New Roman"/>
          <w:color w:val="2D2D2D"/>
        </w:rPr>
        <w:t xml:space="preserve"> </w:t>
      </w:r>
      <w:r w:rsidR="007E65D3" w:rsidRPr="00C10D9B">
        <w:rPr>
          <w:rFonts w:ascii="Times New Roman" w:hAnsi="Times New Roman" w:cs="Times New Roman"/>
          <w:color w:val="2D2D2D"/>
        </w:rPr>
        <w:t>yapılacak olan cerrahi tedaviyi engellemesi ya da olumsuz olarak etkilemesi durumunda sizden ilgili hastalık ve</w:t>
      </w:r>
      <w:r w:rsidR="00B84F4E" w:rsidRPr="00C10D9B">
        <w:rPr>
          <w:rFonts w:ascii="Times New Roman" w:hAnsi="Times New Roman" w:cs="Times New Roman"/>
          <w:color w:val="2D2D2D"/>
        </w:rPr>
        <w:t xml:space="preserve"> </w:t>
      </w:r>
      <w:r w:rsidR="007E65D3" w:rsidRPr="00C10D9B">
        <w:rPr>
          <w:rFonts w:ascii="Times New Roman" w:hAnsi="Times New Roman" w:cs="Times New Roman"/>
          <w:color w:val="2D2D2D"/>
        </w:rPr>
        <w:t>ilaç kullanımı için ilgili doktorunuzdan konsültasyon istenebilir.</w:t>
      </w:r>
      <w:r w:rsidR="00B84F4E" w:rsidRPr="00C10D9B">
        <w:rPr>
          <w:rFonts w:ascii="Times New Roman" w:hAnsi="Times New Roman" w:cs="Times New Roman"/>
          <w:color w:val="2D2D2D"/>
        </w:rPr>
        <w:t xml:space="preserve"> </w:t>
      </w:r>
      <w:r w:rsidR="007E65D3" w:rsidRPr="00C10D9B">
        <w:rPr>
          <w:rFonts w:ascii="Times New Roman" w:hAnsi="Times New Roman" w:cs="Times New Roman"/>
          <w:color w:val="2D2D2D"/>
        </w:rPr>
        <w:t>Diş tedaviniz sürerken, ilk muayenede belirlenen tedavi planından farklı veya ek tedavi gereksinimleri ortaya</w:t>
      </w:r>
      <w:r w:rsidR="00B84F4E" w:rsidRPr="00C10D9B">
        <w:rPr>
          <w:rFonts w:ascii="Times New Roman" w:hAnsi="Times New Roman" w:cs="Times New Roman"/>
          <w:color w:val="2D2D2D"/>
        </w:rPr>
        <w:t xml:space="preserve"> </w:t>
      </w:r>
      <w:r w:rsidR="007E65D3" w:rsidRPr="00C10D9B">
        <w:rPr>
          <w:rFonts w:ascii="Times New Roman" w:hAnsi="Times New Roman" w:cs="Times New Roman"/>
          <w:color w:val="2D2D2D"/>
        </w:rPr>
        <w:t>çıkabilir. Değişiklikler söz konusu olduğunda tarafımızdan bilgilendirme yapılacaktır.</w:t>
      </w:r>
    </w:p>
    <w:p w14:paraId="0DFF497E" w14:textId="77777777" w:rsidR="007E65D3" w:rsidRPr="00C10D9B" w:rsidRDefault="007E65D3" w:rsidP="001B64BB">
      <w:pPr>
        <w:widowControl/>
        <w:jc w:val="both"/>
        <w:rPr>
          <w:rFonts w:ascii="Times New Roman" w:hAnsi="Times New Roman" w:cs="Times New Roman"/>
          <w:color w:val="2D2D2D"/>
        </w:rPr>
      </w:pPr>
      <w:r w:rsidRPr="00C10D9B">
        <w:rPr>
          <w:rFonts w:ascii="Times New Roman" w:hAnsi="Times New Roman" w:cs="Times New Roman"/>
          <w:color w:val="2D2D2D"/>
        </w:rPr>
        <w:t>Her aşamada elde edilen bilgiler sizinle paylaşılacak ve sağlıklı bir ağız yapısına sahip olmanız için gerekli</w:t>
      </w:r>
      <w:r w:rsidR="00B84F4E" w:rsidRPr="00C10D9B">
        <w:rPr>
          <w:rFonts w:ascii="Times New Roman" w:hAnsi="Times New Roman" w:cs="Times New Roman"/>
          <w:color w:val="2D2D2D"/>
        </w:rPr>
        <w:t xml:space="preserve"> </w:t>
      </w:r>
      <w:r w:rsidRPr="00C10D9B">
        <w:rPr>
          <w:rFonts w:ascii="Times New Roman" w:hAnsi="Times New Roman" w:cs="Times New Roman"/>
          <w:color w:val="2D2D2D"/>
        </w:rPr>
        <w:t>önlemler konusunda bilgilendirileceksiniz.</w:t>
      </w:r>
    </w:p>
    <w:p w14:paraId="15B331EE" w14:textId="77777777" w:rsidR="00150D13" w:rsidRDefault="00150D13" w:rsidP="001B64BB">
      <w:pPr>
        <w:widowControl/>
        <w:jc w:val="both"/>
        <w:rPr>
          <w:rFonts w:ascii="TimesNewRomanPSMT" w:hAnsi="TimesNewRomanPSMT" w:cs="TimesNewRomanPSMT"/>
          <w:color w:val="2D2D2D"/>
        </w:rPr>
      </w:pPr>
    </w:p>
    <w:p w14:paraId="168F320F" w14:textId="77777777" w:rsidR="007E65D3" w:rsidRPr="00B866A4" w:rsidRDefault="007E65D3" w:rsidP="001B64BB">
      <w:pPr>
        <w:widowControl/>
        <w:jc w:val="both"/>
        <w:rPr>
          <w:rFonts w:ascii="Times New Roman" w:hAnsi="Times New Roman" w:cs="Times New Roman"/>
          <w:b/>
          <w:bCs/>
          <w:color w:val="2D2D2D"/>
          <w:sz w:val="22"/>
          <w:szCs w:val="22"/>
        </w:rPr>
      </w:pPr>
      <w:r w:rsidRPr="00B866A4">
        <w:rPr>
          <w:rFonts w:ascii="Times New Roman" w:hAnsi="Times New Roman" w:cs="Times New Roman"/>
          <w:b/>
          <w:bCs/>
          <w:color w:val="2D2D2D"/>
          <w:sz w:val="22"/>
          <w:szCs w:val="22"/>
        </w:rPr>
        <w:t>ONAY</w:t>
      </w:r>
    </w:p>
    <w:p w14:paraId="0E801E94" w14:textId="21ADDE1B" w:rsidR="007E65D3" w:rsidRPr="00DA536F" w:rsidRDefault="007E65D3" w:rsidP="001B64BB">
      <w:pPr>
        <w:widowControl/>
        <w:jc w:val="both"/>
        <w:rPr>
          <w:rFonts w:ascii="Times New Roman" w:hAnsi="Times New Roman" w:cs="Times New Roman"/>
          <w:color w:val="000000"/>
        </w:rPr>
      </w:pPr>
      <w:r w:rsidRPr="00DA536F">
        <w:rPr>
          <w:rFonts w:ascii="Times New Roman" w:hAnsi="Times New Roman" w:cs="Times New Roman"/>
          <w:color w:val="000000"/>
        </w:rPr>
        <w:t>Teşhis ve</w:t>
      </w:r>
      <w:r w:rsidR="00B84F4E" w:rsidRPr="00DA536F">
        <w:rPr>
          <w:rFonts w:ascii="Times New Roman" w:hAnsi="Times New Roman" w:cs="Times New Roman"/>
          <w:color w:val="000000"/>
        </w:rPr>
        <w:t xml:space="preserve"> </w:t>
      </w:r>
      <w:r w:rsidRPr="00DA536F">
        <w:rPr>
          <w:rFonts w:ascii="Times New Roman" w:hAnsi="Times New Roman" w:cs="Times New Roman"/>
          <w:color w:val="000000"/>
        </w:rPr>
        <w:t>tedavi esnasında;</w:t>
      </w:r>
    </w:p>
    <w:p w14:paraId="6421BEEC" w14:textId="797C72AF" w:rsidR="001F50AA" w:rsidRDefault="001F50AA" w:rsidP="001B64BB">
      <w:pPr>
        <w:widowControl/>
        <w:jc w:val="both"/>
        <w:rPr>
          <w:rFonts w:ascii="Times New Roman" w:hAnsi="Times New Roman" w:cs="Times New Roman"/>
          <w:color w:val="2D2D2D"/>
        </w:rPr>
      </w:pPr>
      <w:r w:rsidRPr="00755434">
        <w:rPr>
          <w:rFonts w:ascii="Times New Roman" w:hAnsi="Times New Roman" w:cs="Times New Roman"/>
          <w:b/>
          <w:bCs/>
          <w:color w:val="2D2D2D"/>
        </w:rPr>
        <w:t>1.</w:t>
      </w:r>
      <w:r w:rsidRPr="00DA536F">
        <w:rPr>
          <w:rFonts w:ascii="Times New Roman" w:hAnsi="Times New Roman" w:cs="Times New Roman"/>
          <w:color w:val="2D2D2D"/>
        </w:rPr>
        <w:t>Hastalığımın ne olduğu, tedavimin ne şekilde yapılacağı, tedaviden beklenen yararların neler olduğu, bu tedavi yapılırken muhtemel oluşabilecek risklerin neler olduğu, bu riskli durumların ortaya çıkması halinde neler yapılacağı, İyileşmem esnasında yaşayabileceğim olaylar hakkında bilgilendirildim</w:t>
      </w:r>
      <w:r w:rsidR="00034FE1">
        <w:rPr>
          <w:rFonts w:ascii="Times New Roman" w:hAnsi="Times New Roman" w:cs="Times New Roman"/>
          <w:color w:val="2D2D2D"/>
        </w:rPr>
        <w:t>.</w:t>
      </w:r>
    </w:p>
    <w:p w14:paraId="1D2CEAB1" w14:textId="77777777" w:rsidR="00034FE1" w:rsidRPr="00DA536F" w:rsidRDefault="00034FE1" w:rsidP="001B64BB">
      <w:pPr>
        <w:widowControl/>
        <w:jc w:val="both"/>
        <w:rPr>
          <w:rFonts w:ascii="Times New Roman" w:hAnsi="Times New Roman" w:cs="Times New Roman"/>
          <w:color w:val="2D2D2D"/>
        </w:rPr>
      </w:pPr>
    </w:p>
    <w:p w14:paraId="7DA6558C" w14:textId="47209817" w:rsidR="001F50AA" w:rsidRDefault="001F50AA" w:rsidP="001B64BB">
      <w:pPr>
        <w:widowControl/>
        <w:jc w:val="both"/>
        <w:rPr>
          <w:rFonts w:ascii="Times New Roman" w:hAnsi="Times New Roman" w:cs="Times New Roman"/>
          <w:color w:val="2D2D2D"/>
        </w:rPr>
      </w:pPr>
      <w:r w:rsidRPr="00755434">
        <w:rPr>
          <w:rFonts w:ascii="Times New Roman" w:hAnsi="Times New Roman" w:cs="Times New Roman"/>
          <w:b/>
          <w:bCs/>
          <w:color w:val="2D2D2D"/>
        </w:rPr>
        <w:t>2.</w:t>
      </w:r>
      <w:r w:rsidRPr="00DA536F">
        <w:rPr>
          <w:rFonts w:ascii="Times New Roman" w:hAnsi="Times New Roman" w:cs="Times New Roman"/>
          <w:color w:val="2D2D2D"/>
        </w:rPr>
        <w:t>Doktorumla tedavi seçeneklerini, tedavi olmamam durumunda gelişebilecek olayları tartıştık, ö</w:t>
      </w:r>
      <w:r w:rsidR="00AC6A67" w:rsidRPr="00DA536F">
        <w:rPr>
          <w:rFonts w:ascii="Times New Roman" w:hAnsi="Times New Roman" w:cs="Times New Roman"/>
          <w:color w:val="2D2D2D"/>
        </w:rPr>
        <w:t>nceden</w:t>
      </w:r>
      <w:r w:rsidRPr="00DA536F">
        <w:rPr>
          <w:rFonts w:ascii="Times New Roman" w:hAnsi="Times New Roman" w:cs="Times New Roman"/>
          <w:color w:val="2D2D2D"/>
        </w:rPr>
        <w:t xml:space="preserve"> saptanmayan   bir   rahatsızlığın </w:t>
      </w:r>
      <w:r w:rsidR="00AC6A67" w:rsidRPr="00DA536F">
        <w:rPr>
          <w:rFonts w:ascii="Times New Roman" w:hAnsi="Times New Roman" w:cs="Times New Roman"/>
          <w:color w:val="2D2D2D"/>
        </w:rPr>
        <w:t xml:space="preserve">  girişim   esnasında tespit</w:t>
      </w:r>
      <w:r w:rsidRPr="00DA536F">
        <w:rPr>
          <w:rFonts w:ascii="Times New Roman" w:hAnsi="Times New Roman" w:cs="Times New Roman"/>
          <w:color w:val="2D2D2D"/>
        </w:rPr>
        <w:t xml:space="preserve"> edi</w:t>
      </w:r>
      <w:r w:rsidR="00AC6A67" w:rsidRPr="00DA536F">
        <w:rPr>
          <w:rFonts w:ascii="Times New Roman" w:hAnsi="Times New Roman" w:cs="Times New Roman"/>
          <w:color w:val="2D2D2D"/>
        </w:rPr>
        <w:t>l</w:t>
      </w:r>
      <w:r w:rsidRPr="00DA536F">
        <w:rPr>
          <w:rFonts w:ascii="Times New Roman" w:hAnsi="Times New Roman" w:cs="Times New Roman"/>
          <w:color w:val="2D2D2D"/>
        </w:rPr>
        <w:t>mesi durumunda, doktorumun benim için yararlı olacağına karar vereceği ek veya değişik girişimlerde bulunabileceğini biliyorum.</w:t>
      </w:r>
    </w:p>
    <w:p w14:paraId="2DE05DA9" w14:textId="77777777" w:rsidR="00034FE1" w:rsidRPr="00DA536F" w:rsidRDefault="00034FE1" w:rsidP="001B64BB">
      <w:pPr>
        <w:widowControl/>
        <w:jc w:val="both"/>
        <w:rPr>
          <w:rFonts w:ascii="Times New Roman" w:hAnsi="Times New Roman" w:cs="Times New Roman"/>
          <w:color w:val="2D2D2D"/>
        </w:rPr>
      </w:pPr>
    </w:p>
    <w:p w14:paraId="712CD8B0" w14:textId="01D6518B" w:rsidR="001F50AA" w:rsidRDefault="001F50AA" w:rsidP="001B64BB">
      <w:pPr>
        <w:widowControl/>
        <w:jc w:val="both"/>
        <w:rPr>
          <w:rFonts w:ascii="Times New Roman" w:hAnsi="Times New Roman" w:cs="Times New Roman"/>
          <w:color w:val="2D2D2D"/>
        </w:rPr>
      </w:pPr>
      <w:r w:rsidRPr="00755434">
        <w:rPr>
          <w:rFonts w:ascii="Times New Roman" w:hAnsi="Times New Roman" w:cs="Times New Roman"/>
          <w:b/>
          <w:bCs/>
          <w:color w:val="2D2D2D"/>
        </w:rPr>
        <w:t>3.</w:t>
      </w:r>
      <w:r w:rsidRPr="00DA536F">
        <w:rPr>
          <w:rFonts w:ascii="Times New Roman" w:hAnsi="Times New Roman" w:cs="Times New Roman"/>
          <w:color w:val="2D2D2D"/>
        </w:rPr>
        <w:t xml:space="preserve">Kan nakline ihtiyaç duyulması durumunda yapılacak kan naklinin faydaları ve riskleri hakkında da bilgilendirildim. Operasyon öncesinde kendi kanımdan hazırlanmış veya benim tarafımdan bulunacak donörlerden </w:t>
      </w:r>
      <w:r w:rsidR="00AC6A67" w:rsidRPr="00DA536F">
        <w:rPr>
          <w:rFonts w:ascii="Times New Roman" w:hAnsi="Times New Roman" w:cs="Times New Roman"/>
          <w:color w:val="2D2D2D"/>
        </w:rPr>
        <w:t xml:space="preserve">hazırlanmış kan bulunmaması halinde </w:t>
      </w:r>
      <w:r w:rsidRPr="00DA536F">
        <w:rPr>
          <w:rFonts w:ascii="Times New Roman" w:hAnsi="Times New Roman" w:cs="Times New Roman"/>
          <w:color w:val="2D2D2D"/>
        </w:rPr>
        <w:t>kan bankasında hazırda bulunan ve bana verilecek uygun kanın, gerektiğinde girişim esnasında kullanılabileceğini biliyorum.</w:t>
      </w:r>
    </w:p>
    <w:p w14:paraId="2E351BD3" w14:textId="77777777" w:rsidR="00034FE1" w:rsidRDefault="00034FE1" w:rsidP="001B64BB">
      <w:pPr>
        <w:widowControl/>
        <w:jc w:val="both"/>
        <w:rPr>
          <w:rFonts w:ascii="Times New Roman" w:hAnsi="Times New Roman" w:cs="Times New Roman"/>
          <w:color w:val="2D2D2D"/>
        </w:rPr>
      </w:pPr>
    </w:p>
    <w:p w14:paraId="35372444" w14:textId="77777777" w:rsidR="00034FE1" w:rsidRDefault="00034FE1" w:rsidP="001B64BB">
      <w:pPr>
        <w:widowControl/>
        <w:jc w:val="both"/>
        <w:rPr>
          <w:rFonts w:ascii="Times New Roman" w:hAnsi="Times New Roman" w:cs="Times New Roman"/>
          <w:color w:val="2D2D2D"/>
        </w:rPr>
      </w:pPr>
    </w:p>
    <w:p w14:paraId="36D5F7F0" w14:textId="77777777" w:rsidR="00034FE1" w:rsidRDefault="00034FE1" w:rsidP="001B64BB">
      <w:pPr>
        <w:widowControl/>
        <w:jc w:val="both"/>
        <w:rPr>
          <w:rFonts w:ascii="Times New Roman" w:hAnsi="Times New Roman" w:cs="Times New Roman"/>
          <w:color w:val="2D2D2D"/>
        </w:rPr>
      </w:pPr>
    </w:p>
    <w:p w14:paraId="07CDE9DE" w14:textId="77777777" w:rsidR="00034FE1" w:rsidRPr="00DA536F" w:rsidRDefault="00034FE1" w:rsidP="001B64BB">
      <w:pPr>
        <w:widowControl/>
        <w:jc w:val="both"/>
        <w:rPr>
          <w:rFonts w:ascii="Times New Roman" w:hAnsi="Times New Roman" w:cs="Times New Roman"/>
          <w:color w:val="2D2D2D"/>
        </w:rPr>
      </w:pPr>
    </w:p>
    <w:p w14:paraId="6081C974" w14:textId="77777777" w:rsidR="001F50AA" w:rsidRPr="00DA536F" w:rsidRDefault="001F50AA" w:rsidP="001B64BB">
      <w:pPr>
        <w:widowControl/>
        <w:jc w:val="both"/>
        <w:rPr>
          <w:rFonts w:ascii="Times New Roman" w:hAnsi="Times New Roman" w:cs="Times New Roman"/>
          <w:color w:val="2D2D2D"/>
        </w:rPr>
      </w:pPr>
      <w:r w:rsidRPr="00755434">
        <w:rPr>
          <w:rFonts w:ascii="Times New Roman" w:hAnsi="Times New Roman" w:cs="Times New Roman"/>
          <w:b/>
          <w:bCs/>
          <w:color w:val="2D2D2D"/>
        </w:rPr>
        <w:t>4.</w:t>
      </w:r>
      <w:r w:rsidRPr="00DA536F">
        <w:rPr>
          <w:rFonts w:ascii="Times New Roman" w:hAnsi="Times New Roman" w:cs="Times New Roman"/>
          <w:color w:val="2D2D2D"/>
        </w:rPr>
        <w:t>Bildiğim kadarı ile şu anda hamile değilim. Gebelik şüphesi taşıdığımda bunun tetkik edilerek tespit edilebileceğini, hamile isem hastanede uygulanacak girişimlerin ve ilaçların doğmamış çocuğum için risk taşıyacağını biliyorum. (Üreme çağındaki bayan hastalar için)</w:t>
      </w:r>
    </w:p>
    <w:p w14:paraId="6E1A482C" w14:textId="77777777" w:rsidR="001F50AA" w:rsidRDefault="001F50AA" w:rsidP="001B64BB">
      <w:pPr>
        <w:widowControl/>
        <w:jc w:val="both"/>
        <w:rPr>
          <w:rFonts w:ascii="Times New Roman" w:hAnsi="Times New Roman" w:cs="Times New Roman"/>
          <w:color w:val="2D2D2D"/>
        </w:rPr>
      </w:pPr>
      <w:r w:rsidRPr="00DA536F">
        <w:rPr>
          <w:rFonts w:ascii="Times New Roman" w:hAnsi="Times New Roman" w:cs="Times New Roman"/>
          <w:color w:val="2D2D2D"/>
        </w:rPr>
        <w:t>Yapılacak olan tıbbi girişimin riskler taşıdığını, önerilen tedavinin benim için en İyisi olduğunu, her zaman beklenen sonucun alınamayacağını biliyorum. Hiçbir baskı altında kalmadan ve bilincim açık bir</w:t>
      </w:r>
      <w:r w:rsidR="00AC6A67" w:rsidRPr="00DA536F">
        <w:rPr>
          <w:rFonts w:ascii="Times New Roman" w:hAnsi="Times New Roman" w:cs="Times New Roman"/>
          <w:color w:val="2D2D2D"/>
        </w:rPr>
        <w:t xml:space="preserve"> </w:t>
      </w:r>
      <w:proofErr w:type="gramStart"/>
      <w:r w:rsidRPr="00DA536F">
        <w:rPr>
          <w:rFonts w:ascii="Times New Roman" w:hAnsi="Times New Roman" w:cs="Times New Roman"/>
          <w:color w:val="2D2D2D"/>
        </w:rPr>
        <w:t>şekilde</w:t>
      </w:r>
      <w:r w:rsidR="00AC6A67" w:rsidRPr="00DA536F">
        <w:rPr>
          <w:rFonts w:ascii="Times New Roman" w:hAnsi="Times New Roman" w:cs="Times New Roman"/>
          <w:color w:val="2D2D2D"/>
        </w:rPr>
        <w:t xml:space="preserve">  önerilen</w:t>
      </w:r>
      <w:proofErr w:type="gramEnd"/>
      <w:r w:rsidR="00AC6A67" w:rsidRPr="00DA536F">
        <w:rPr>
          <w:rFonts w:ascii="Times New Roman" w:hAnsi="Times New Roman" w:cs="Times New Roman"/>
          <w:color w:val="2D2D2D"/>
        </w:rPr>
        <w:t xml:space="preserve"> tıbbi girişimi kabul ediyorum.</w:t>
      </w:r>
    </w:p>
    <w:p w14:paraId="4A318734" w14:textId="77777777" w:rsidR="00034FE1" w:rsidRPr="00DA536F" w:rsidRDefault="00034FE1" w:rsidP="001B64BB">
      <w:pPr>
        <w:widowControl/>
        <w:jc w:val="both"/>
        <w:rPr>
          <w:rFonts w:ascii="Times New Roman" w:hAnsi="Times New Roman" w:cs="Times New Roman"/>
          <w:color w:val="000000"/>
        </w:rPr>
      </w:pPr>
    </w:p>
    <w:p w14:paraId="014FA272" w14:textId="77777777" w:rsidR="007E65D3" w:rsidRDefault="001F50AA" w:rsidP="001B64BB">
      <w:pPr>
        <w:widowControl/>
        <w:jc w:val="both"/>
        <w:rPr>
          <w:rFonts w:ascii="Times New Roman" w:hAnsi="Times New Roman" w:cs="Times New Roman"/>
          <w:color w:val="000000"/>
        </w:rPr>
      </w:pPr>
      <w:r w:rsidRPr="00755434">
        <w:rPr>
          <w:rFonts w:ascii="Times New Roman" w:hAnsi="Times New Roman" w:cs="Times New Roman"/>
          <w:b/>
          <w:bCs/>
          <w:color w:val="000000"/>
        </w:rPr>
        <w:t>5.</w:t>
      </w:r>
      <w:r w:rsidRPr="00DA536F">
        <w:rPr>
          <w:rFonts w:ascii="Times New Roman" w:hAnsi="Times New Roman" w:cs="Times New Roman"/>
          <w:color w:val="000000"/>
        </w:rPr>
        <w:t>Muayene işlemimin başlangıcından itibaren herhangi bir aşamada diğer tıbbi bölümlerden k</w:t>
      </w:r>
      <w:r w:rsidR="007E65D3" w:rsidRPr="00DA536F">
        <w:rPr>
          <w:rFonts w:ascii="Times New Roman" w:hAnsi="Times New Roman" w:cs="Times New Roman"/>
          <w:color w:val="000000"/>
        </w:rPr>
        <w:t>onsültasyon istenebileceği ve bunların tedavi sürecine katılabileceği,</w:t>
      </w:r>
    </w:p>
    <w:p w14:paraId="0B102746" w14:textId="77777777" w:rsidR="00034FE1" w:rsidRPr="00DA536F" w:rsidRDefault="00034FE1" w:rsidP="001B64BB">
      <w:pPr>
        <w:widowControl/>
        <w:jc w:val="both"/>
        <w:rPr>
          <w:rFonts w:ascii="Times New Roman" w:hAnsi="Times New Roman" w:cs="Times New Roman"/>
          <w:color w:val="000000"/>
        </w:rPr>
      </w:pPr>
    </w:p>
    <w:p w14:paraId="67179699" w14:textId="77777777" w:rsidR="007E65D3" w:rsidRDefault="001F50AA" w:rsidP="001B64BB">
      <w:pPr>
        <w:widowControl/>
        <w:jc w:val="both"/>
        <w:rPr>
          <w:rFonts w:ascii="Times New Roman" w:hAnsi="Times New Roman" w:cs="Times New Roman"/>
          <w:color w:val="000000"/>
        </w:rPr>
      </w:pPr>
      <w:r w:rsidRPr="00755434">
        <w:rPr>
          <w:rFonts w:ascii="Times New Roman" w:hAnsi="Times New Roman" w:cs="Times New Roman"/>
          <w:b/>
          <w:bCs/>
          <w:color w:val="000000"/>
        </w:rPr>
        <w:t>6.</w:t>
      </w:r>
      <w:r w:rsidRPr="00DA536F">
        <w:rPr>
          <w:rFonts w:ascii="Times New Roman" w:hAnsi="Times New Roman" w:cs="Times New Roman"/>
          <w:color w:val="000000"/>
        </w:rPr>
        <w:t>A</w:t>
      </w:r>
      <w:r w:rsidR="007E65D3" w:rsidRPr="00DA536F">
        <w:rPr>
          <w:rFonts w:ascii="Times New Roman" w:hAnsi="Times New Roman" w:cs="Times New Roman"/>
          <w:color w:val="000000"/>
        </w:rPr>
        <w:t>ğız, Diş ve Çene Radyolojisi hekimlerinin, dental teknisyen ve röntgen teknisyenlerinin röntgen çekebileceği</w:t>
      </w:r>
      <w:r w:rsidR="00AC6A67" w:rsidRPr="00DA536F">
        <w:rPr>
          <w:rFonts w:ascii="Times New Roman" w:hAnsi="Times New Roman" w:cs="Times New Roman"/>
          <w:color w:val="000000"/>
        </w:rPr>
        <w:t>,</w:t>
      </w:r>
    </w:p>
    <w:p w14:paraId="1997608F" w14:textId="77777777" w:rsidR="00034FE1" w:rsidRPr="00DA536F" w:rsidRDefault="00034FE1" w:rsidP="001B64BB">
      <w:pPr>
        <w:widowControl/>
        <w:jc w:val="both"/>
        <w:rPr>
          <w:rFonts w:ascii="Times New Roman" w:hAnsi="Times New Roman" w:cs="Times New Roman"/>
          <w:color w:val="000000"/>
        </w:rPr>
      </w:pPr>
    </w:p>
    <w:p w14:paraId="27A5F504" w14:textId="2595DEE8" w:rsidR="007E65D3" w:rsidRDefault="001F50AA" w:rsidP="000833F8">
      <w:pPr>
        <w:widowControl/>
        <w:jc w:val="both"/>
        <w:rPr>
          <w:rFonts w:ascii="Times New Roman" w:hAnsi="Times New Roman" w:cs="Times New Roman"/>
          <w:color w:val="000000"/>
        </w:rPr>
      </w:pPr>
      <w:r w:rsidRPr="00814D80">
        <w:rPr>
          <w:rFonts w:ascii="Times New Roman" w:hAnsi="Times New Roman" w:cs="Times New Roman"/>
          <w:b/>
          <w:bCs/>
          <w:color w:val="000000"/>
        </w:rPr>
        <w:t>7.</w:t>
      </w:r>
      <w:r w:rsidR="000833F8" w:rsidRPr="000833F8">
        <w:rPr>
          <w:rFonts w:ascii="Times New Roman" w:hAnsi="Times New Roman" w:cs="Times New Roman"/>
          <w:color w:val="000000"/>
        </w:rPr>
        <w:t xml:space="preserve">Kimlik bilgilerimin gizli tutulması ve tüm verilerimin anonimleştirilmesi şartıyla; </w:t>
      </w:r>
      <w:proofErr w:type="spellStart"/>
      <w:r w:rsidR="000833F8" w:rsidRPr="000833F8">
        <w:rPr>
          <w:rFonts w:ascii="Times New Roman" w:hAnsi="Times New Roman" w:cs="Times New Roman"/>
          <w:color w:val="000000"/>
        </w:rPr>
        <w:t>anamnez</w:t>
      </w:r>
      <w:proofErr w:type="spellEnd"/>
      <w:r w:rsidR="000833F8" w:rsidRPr="000833F8">
        <w:rPr>
          <w:rFonts w:ascii="Times New Roman" w:hAnsi="Times New Roman" w:cs="Times New Roman"/>
          <w:color w:val="000000"/>
        </w:rPr>
        <w:t xml:space="preserve"> bilgilerimin, radyolojik görüntülerimin (röntgenlerimin), fotoğraflarımın ve tetkik sonuçlarımın teşhis ve tedavi süreçlerinin yanı sıra bilimsel araştırma, eğitim faaliyetleri ve yapay zekâ sistemlerinin geliştirilmesi, eğitilmesi ve analiz çalışmalarında kullanılabileceği,</w:t>
      </w:r>
    </w:p>
    <w:p w14:paraId="0311EE08" w14:textId="77777777" w:rsidR="00034FE1" w:rsidRPr="00DA536F" w:rsidRDefault="00034FE1" w:rsidP="000833F8">
      <w:pPr>
        <w:widowControl/>
        <w:jc w:val="both"/>
        <w:rPr>
          <w:rFonts w:ascii="Times New Roman" w:hAnsi="Times New Roman" w:cs="Times New Roman"/>
          <w:color w:val="000000"/>
        </w:rPr>
      </w:pPr>
    </w:p>
    <w:p w14:paraId="24B55799" w14:textId="32DD7DFD" w:rsidR="007E65D3" w:rsidRDefault="001F50AA" w:rsidP="001B64BB">
      <w:pPr>
        <w:widowControl/>
        <w:jc w:val="both"/>
        <w:rPr>
          <w:rFonts w:ascii="TimesNewRomanPSMT" w:hAnsi="TimesNewRomanPSMT" w:cs="TimesNewRomanPSMT"/>
          <w:color w:val="000000"/>
        </w:rPr>
      </w:pPr>
      <w:r w:rsidRPr="00814D80">
        <w:rPr>
          <w:rFonts w:ascii="Times New Roman" w:hAnsi="Times New Roman" w:cs="Times New Roman"/>
          <w:b/>
          <w:bCs/>
          <w:color w:val="000000"/>
        </w:rPr>
        <w:t>8.</w:t>
      </w:r>
      <w:r w:rsidR="00AC6A67" w:rsidRPr="00DA536F">
        <w:rPr>
          <w:rFonts w:ascii="Times New Roman" w:hAnsi="Times New Roman" w:cs="Times New Roman"/>
          <w:color w:val="000000"/>
        </w:rPr>
        <w:t xml:space="preserve">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w:t>
      </w:r>
      <w:r w:rsidR="007E65D3" w:rsidRPr="00DA536F">
        <w:rPr>
          <w:rFonts w:ascii="Times New Roman" w:hAnsi="Times New Roman" w:cs="Times New Roman"/>
          <w:color w:val="000000"/>
        </w:rPr>
        <w:t>Verilen randevulara aksatmadan gelinmesi ve hekimin tedavi ile ilgili öneri ve uygulamalarına uyulmasının</w:t>
      </w:r>
      <w:r w:rsidR="00B84F4E" w:rsidRPr="00DA536F">
        <w:rPr>
          <w:rFonts w:ascii="Times New Roman" w:hAnsi="Times New Roman" w:cs="Times New Roman"/>
          <w:color w:val="000000"/>
        </w:rPr>
        <w:t xml:space="preserve"> </w:t>
      </w:r>
      <w:r w:rsidR="007E65D3" w:rsidRPr="00DA536F">
        <w:rPr>
          <w:rFonts w:ascii="Times New Roman" w:hAnsi="Times New Roman" w:cs="Times New Roman"/>
          <w:color w:val="000000"/>
        </w:rPr>
        <w:t xml:space="preserve">tedavi sonuçlarını doğrudan etkileyebileceği </w:t>
      </w:r>
      <w:r w:rsidR="00755434">
        <w:rPr>
          <w:rFonts w:ascii="Times New Roman" w:hAnsi="Times New Roman" w:cs="Times New Roman"/>
          <w:color w:val="000000"/>
        </w:rPr>
        <w:t>t</w:t>
      </w:r>
      <w:r w:rsidR="007E65D3" w:rsidRPr="00DA536F">
        <w:rPr>
          <w:rFonts w:ascii="Times New Roman" w:hAnsi="Times New Roman" w:cs="Times New Roman"/>
          <w:color w:val="000000"/>
        </w:rPr>
        <w:t>arafıma açıklandı.</w:t>
      </w:r>
      <w:r w:rsidR="007E65D3">
        <w:rPr>
          <w:rFonts w:ascii="TimesNewRomanPSMT" w:hAnsi="TimesNewRomanPSMT" w:cs="TimesNewRomanPSMT"/>
          <w:color w:val="000000"/>
        </w:rPr>
        <w:t xml:space="preserve"> (</w:t>
      </w:r>
      <w:r w:rsidR="007E65D3">
        <w:rPr>
          <w:rFonts w:ascii="TimesNewRomanPS-BoldMT" w:hAnsi="TimesNewRomanPS-BoldMT" w:cs="TimesNewRomanPS-BoldMT"/>
          <w:b/>
          <w:bCs/>
          <w:color w:val="000000"/>
        </w:rPr>
        <w:t>LÜTFEN AŞAĞIDAKİ BOŞLUĞA ‘Bu</w:t>
      </w:r>
      <w:r w:rsidR="00B84F4E">
        <w:rPr>
          <w:rFonts w:ascii="TimesNewRomanPS-BoldMT" w:hAnsi="TimesNewRomanPS-BoldMT" w:cs="TimesNewRomanPS-BoldMT"/>
          <w:b/>
          <w:bCs/>
          <w:color w:val="000000"/>
        </w:rPr>
        <w:t xml:space="preserve"> </w:t>
      </w:r>
      <w:r w:rsidR="007E65D3">
        <w:rPr>
          <w:rFonts w:ascii="TimesNewRomanPS-BoldMT" w:hAnsi="TimesNewRomanPS-BoldMT" w:cs="TimesNewRomanPS-BoldMT"/>
          <w:b/>
          <w:bCs/>
          <w:color w:val="000000"/>
        </w:rPr>
        <w:t xml:space="preserve">Onam Formunu, </w:t>
      </w:r>
      <w:r w:rsidR="00AC6A67">
        <w:rPr>
          <w:rFonts w:ascii="TimesNewRomanPS-BoldMT" w:hAnsi="TimesNewRomanPS-BoldMT" w:cs="TimesNewRomanPS-BoldMT"/>
          <w:b/>
          <w:bCs/>
          <w:color w:val="000000"/>
        </w:rPr>
        <w:t xml:space="preserve">Tam Olarak </w:t>
      </w:r>
      <w:r w:rsidR="007E65D3">
        <w:rPr>
          <w:rFonts w:ascii="TimesNewRomanPS-BoldMT" w:hAnsi="TimesNewRomanPS-BoldMT" w:cs="TimesNewRomanPS-BoldMT"/>
          <w:b/>
          <w:bCs/>
          <w:color w:val="000000"/>
        </w:rPr>
        <w:t>Okudum ve Anladım’ YAZARAK İMZALAYINIZ</w:t>
      </w:r>
      <w:r w:rsidR="007E65D3">
        <w:rPr>
          <w:rFonts w:ascii="TimesNewRomanPSMT" w:hAnsi="TimesNewRomanPSMT" w:cs="TimesNewRomanPSMT"/>
          <w:color w:val="000000"/>
        </w:rPr>
        <w:t>)</w:t>
      </w:r>
    </w:p>
    <w:p w14:paraId="5BEE4473" w14:textId="77777777" w:rsidR="00702F62" w:rsidRDefault="00702F62" w:rsidP="001B64BB">
      <w:pPr>
        <w:widowControl/>
        <w:jc w:val="both"/>
        <w:rPr>
          <w:rFonts w:ascii="TimesNewRomanPSMT" w:hAnsi="TimesNewRomanPSMT" w:cs="TimesNewRomanPSMT"/>
          <w:color w:val="000000"/>
        </w:rPr>
      </w:pPr>
    </w:p>
    <w:p w14:paraId="5EC4CEA3" w14:textId="77777777" w:rsidR="00702F62" w:rsidRDefault="00702F62" w:rsidP="001B64BB">
      <w:pPr>
        <w:widowControl/>
        <w:jc w:val="both"/>
        <w:rPr>
          <w:rFonts w:ascii="TimesNewRomanPSMT" w:hAnsi="TimesNewRomanPSMT" w:cs="TimesNewRomanPSMT"/>
          <w:color w:val="000000"/>
        </w:rPr>
      </w:pPr>
    </w:p>
    <w:p w14:paraId="34474D9C" w14:textId="77777777" w:rsidR="00034FE1" w:rsidRDefault="00034FE1" w:rsidP="001B64BB">
      <w:pPr>
        <w:widowControl/>
        <w:jc w:val="both"/>
        <w:rPr>
          <w:rFonts w:ascii="TimesNewRomanPSMT" w:hAnsi="TimesNewRomanPSMT" w:cs="TimesNewRomanPSMT"/>
          <w:color w:val="000000"/>
        </w:rPr>
      </w:pPr>
    </w:p>
    <w:p w14:paraId="3F381B68" w14:textId="77777777" w:rsidR="007E65D3" w:rsidRDefault="007E65D3" w:rsidP="001B64BB">
      <w:pPr>
        <w:widowControl/>
        <w:jc w:val="both"/>
        <w:rPr>
          <w:rFonts w:ascii="TimesNewRomanPSMT" w:hAnsi="TimesNewRomanPSMT" w:cs="TimesNewRomanPSMT"/>
          <w:color w:val="000000"/>
        </w:rPr>
      </w:pPr>
      <w:r>
        <w:rPr>
          <w:rFonts w:ascii="TimesNewRomanPSMT" w:hAnsi="TimesNewRomanPSMT" w:cs="TimesNewRomanPSMT"/>
          <w:color w:val="000000"/>
        </w:rPr>
        <w:t>…………………………………………........……………………………………………………</w:t>
      </w:r>
      <w:r w:rsidR="00702F62">
        <w:rPr>
          <w:rFonts w:ascii="TimesNewRomanPSMT" w:hAnsi="TimesNewRomanPSMT" w:cs="TimesNewRomanPSMT"/>
          <w:color w:val="000000"/>
        </w:rPr>
        <w:t>.........................</w:t>
      </w:r>
    </w:p>
    <w:p w14:paraId="6680369A" w14:textId="77777777" w:rsidR="00702F62" w:rsidRDefault="00702F62" w:rsidP="001B64BB">
      <w:pPr>
        <w:widowControl/>
        <w:jc w:val="both"/>
        <w:rPr>
          <w:rFonts w:ascii="TimesNewRomanPSMT" w:hAnsi="TimesNewRomanPSMT" w:cs="TimesNewRomanPSMT"/>
          <w:color w:val="000000"/>
        </w:rPr>
      </w:pPr>
    </w:p>
    <w:p w14:paraId="5FBB9945" w14:textId="77777777" w:rsidR="00702F62" w:rsidRDefault="00702F62" w:rsidP="001B64BB">
      <w:pPr>
        <w:widowControl/>
        <w:jc w:val="both"/>
        <w:rPr>
          <w:rFonts w:ascii="TimesNewRomanPSMT" w:hAnsi="TimesNewRomanPSMT" w:cs="TimesNewRomanPSMT"/>
          <w:color w:val="000000"/>
        </w:rPr>
      </w:pPr>
    </w:p>
    <w:p w14:paraId="3AF3D86A" w14:textId="77777777" w:rsidR="007E65D3" w:rsidRDefault="007E65D3" w:rsidP="00034FE1">
      <w:pPr>
        <w:widowControl/>
        <w:spacing w:before="120" w:after="120"/>
        <w:jc w:val="both"/>
        <w:rPr>
          <w:rFonts w:ascii="ArialMT" w:hAnsi="ArialMT" w:cs="ArialMT"/>
          <w:color w:val="2D2D2D"/>
          <w:sz w:val="18"/>
          <w:szCs w:val="18"/>
        </w:rPr>
      </w:pPr>
      <w:r>
        <w:rPr>
          <w:rFonts w:ascii="ArialMT" w:hAnsi="ArialMT" w:cs="ArialMT"/>
          <w:color w:val="2D2D2D"/>
          <w:sz w:val="18"/>
          <w:szCs w:val="18"/>
        </w:rPr>
        <w:t>Tarih:...................................</w:t>
      </w:r>
    </w:p>
    <w:p w14:paraId="37C22703" w14:textId="77777777" w:rsidR="00B84F4E" w:rsidRDefault="007E65D3" w:rsidP="00034FE1">
      <w:pPr>
        <w:widowControl/>
        <w:spacing w:before="120" w:after="120"/>
        <w:jc w:val="both"/>
        <w:rPr>
          <w:rFonts w:ascii="TimesNewRomanPSMT" w:hAnsi="TimesNewRomanPSMT" w:cs="TimesNewRomanPSMT"/>
          <w:color w:val="2D2D2D"/>
        </w:rPr>
      </w:pPr>
      <w:r>
        <w:rPr>
          <w:rFonts w:ascii="TimesNewRomanPSMT" w:hAnsi="TimesNewRomanPSMT" w:cs="TimesNewRomanPSMT"/>
          <w:color w:val="2D2D2D"/>
        </w:rPr>
        <w:t xml:space="preserve">Hasta Adı-Soyadı:................................................ </w:t>
      </w:r>
    </w:p>
    <w:p w14:paraId="2E5F6306" w14:textId="77777777" w:rsidR="007E65D3" w:rsidRDefault="007E65D3" w:rsidP="00034FE1">
      <w:pPr>
        <w:widowControl/>
        <w:spacing w:before="120" w:after="120"/>
        <w:jc w:val="both"/>
        <w:rPr>
          <w:rFonts w:ascii="TimesNewRomanPSMT" w:hAnsi="TimesNewRomanPSMT" w:cs="TimesNewRomanPSMT"/>
          <w:color w:val="2D2D2D"/>
        </w:rPr>
      </w:pPr>
      <w:r>
        <w:rPr>
          <w:rFonts w:ascii="TimesNewRomanPSMT" w:hAnsi="TimesNewRomanPSMT" w:cs="TimesNewRomanPSMT"/>
          <w:color w:val="2D2D2D"/>
        </w:rPr>
        <w:t>Hekimin Adı-</w:t>
      </w:r>
      <w:proofErr w:type="gramStart"/>
      <w:r>
        <w:rPr>
          <w:rFonts w:ascii="TimesNewRomanPSMT" w:hAnsi="TimesNewRomanPSMT" w:cs="TimesNewRomanPSMT"/>
          <w:color w:val="2D2D2D"/>
        </w:rPr>
        <w:t>Soyadı:…</w:t>
      </w:r>
      <w:proofErr w:type="gramEnd"/>
      <w:r>
        <w:rPr>
          <w:rFonts w:ascii="TimesNewRomanPSMT" w:hAnsi="TimesNewRomanPSMT" w:cs="TimesNewRomanPSMT"/>
          <w:color w:val="2D2D2D"/>
        </w:rPr>
        <w:t>………………………</w:t>
      </w:r>
      <w:proofErr w:type="gramStart"/>
      <w:r>
        <w:rPr>
          <w:rFonts w:ascii="TimesNewRomanPSMT" w:hAnsi="TimesNewRomanPSMT" w:cs="TimesNewRomanPSMT"/>
          <w:color w:val="2D2D2D"/>
        </w:rPr>
        <w:t>…….</w:t>
      </w:r>
      <w:proofErr w:type="gramEnd"/>
      <w:r>
        <w:rPr>
          <w:rFonts w:ascii="TimesNewRomanPSMT" w:hAnsi="TimesNewRomanPSMT" w:cs="TimesNewRomanPSMT"/>
          <w:color w:val="2D2D2D"/>
        </w:rPr>
        <w:t>.</w:t>
      </w:r>
    </w:p>
    <w:p w14:paraId="1C66BB38" w14:textId="77777777" w:rsidR="007E65D3" w:rsidRDefault="007E65D3" w:rsidP="00034FE1">
      <w:pPr>
        <w:widowControl/>
        <w:spacing w:before="120" w:after="120"/>
        <w:jc w:val="both"/>
        <w:rPr>
          <w:rFonts w:ascii="TimesNewRomanPSMT" w:hAnsi="TimesNewRomanPSMT" w:cs="TimesNewRomanPSMT"/>
          <w:color w:val="2D2D2D"/>
        </w:rPr>
      </w:pPr>
      <w:r>
        <w:rPr>
          <w:rFonts w:ascii="TimesNewRomanPSMT" w:hAnsi="TimesNewRomanPSMT" w:cs="TimesNewRomanPSMT"/>
          <w:color w:val="2D2D2D"/>
        </w:rPr>
        <w:t xml:space="preserve">Hastanın Yasal Temsilcisi(* - Yakınlık Derecesi) </w:t>
      </w:r>
      <w:proofErr w:type="gramStart"/>
      <w:r>
        <w:rPr>
          <w:rFonts w:ascii="TimesNewRomanPSMT" w:hAnsi="TimesNewRomanPSMT" w:cs="TimesNewRomanPSMT"/>
          <w:color w:val="2D2D2D"/>
        </w:rPr>
        <w:t>İmza:…</w:t>
      </w:r>
      <w:proofErr w:type="gramEnd"/>
      <w:r>
        <w:rPr>
          <w:rFonts w:ascii="TimesNewRomanPSMT" w:hAnsi="TimesNewRomanPSMT" w:cs="TimesNewRomanPSMT"/>
          <w:color w:val="2D2D2D"/>
        </w:rPr>
        <w:t>……………………………………………</w:t>
      </w:r>
    </w:p>
    <w:p w14:paraId="2C29053F" w14:textId="77777777" w:rsidR="007E65D3" w:rsidRDefault="007E65D3" w:rsidP="00034FE1">
      <w:pPr>
        <w:widowControl/>
        <w:spacing w:before="120" w:after="120"/>
        <w:jc w:val="both"/>
        <w:rPr>
          <w:rFonts w:ascii="TimesNewRomanPSMT" w:hAnsi="TimesNewRomanPSMT" w:cs="TimesNewRomanPSMT"/>
          <w:color w:val="2D2D2D"/>
        </w:rPr>
      </w:pPr>
      <w:r>
        <w:rPr>
          <w:rFonts w:ascii="TimesNewRomanPSMT" w:hAnsi="TimesNewRomanPSMT" w:cs="TimesNewRomanPSMT"/>
          <w:color w:val="2D2D2D"/>
        </w:rPr>
        <w:t>Adı-Soyadı:................................................</w:t>
      </w:r>
    </w:p>
    <w:p w14:paraId="3CBB1AAD" w14:textId="77777777" w:rsidR="00B84F4E" w:rsidRDefault="007E65D3" w:rsidP="00034FE1">
      <w:pPr>
        <w:widowControl/>
        <w:spacing w:before="120" w:after="120"/>
        <w:jc w:val="both"/>
        <w:rPr>
          <w:rFonts w:ascii="TimesNewRomanPSMT" w:hAnsi="TimesNewRomanPSMT" w:cs="TimesNewRomanPSMT"/>
          <w:color w:val="2D2D2D"/>
        </w:rPr>
      </w:pPr>
      <w:r>
        <w:rPr>
          <w:rFonts w:ascii="TimesNewRomanPSMT" w:hAnsi="TimesNewRomanPSMT" w:cs="TimesNewRomanPSMT"/>
          <w:color w:val="2D2D2D"/>
        </w:rPr>
        <w:t>T.C. Kimlik No: ..........................................................</w:t>
      </w:r>
    </w:p>
    <w:p w14:paraId="70FB420D" w14:textId="77777777" w:rsidR="007E65D3" w:rsidRDefault="007E65D3" w:rsidP="00034FE1">
      <w:pPr>
        <w:widowControl/>
        <w:spacing w:before="120" w:after="120"/>
        <w:jc w:val="both"/>
        <w:rPr>
          <w:color w:val="000000"/>
          <w:spacing w:val="-4"/>
          <w:sz w:val="24"/>
          <w:szCs w:val="24"/>
        </w:rPr>
      </w:pPr>
      <w:r>
        <w:rPr>
          <w:rFonts w:ascii="TimesNewRomanPSMT" w:hAnsi="TimesNewRomanPSMT" w:cs="TimesNewRomanPSMT"/>
          <w:color w:val="2D2D2D"/>
        </w:rPr>
        <w:t>İmza : ..........................................................................</w:t>
      </w:r>
    </w:p>
    <w:p w14:paraId="7221D971" w14:textId="77777777" w:rsidR="007E65D3" w:rsidRDefault="007E65D3" w:rsidP="001B64BB">
      <w:pPr>
        <w:shd w:val="clear" w:color="auto" w:fill="FFFFFF"/>
        <w:tabs>
          <w:tab w:val="left" w:pos="2902"/>
          <w:tab w:val="left" w:pos="5472"/>
        </w:tabs>
        <w:spacing w:line="540" w:lineRule="exact"/>
        <w:ind w:left="2902" w:hanging="2194"/>
        <w:jc w:val="both"/>
        <w:rPr>
          <w:color w:val="000000"/>
          <w:spacing w:val="-4"/>
          <w:sz w:val="24"/>
          <w:szCs w:val="24"/>
        </w:rPr>
      </w:pPr>
    </w:p>
    <w:p w14:paraId="7786BF1E" w14:textId="77777777" w:rsidR="00034FE1" w:rsidRDefault="00034FE1" w:rsidP="001B64BB">
      <w:pPr>
        <w:shd w:val="clear" w:color="auto" w:fill="FFFFFF"/>
        <w:tabs>
          <w:tab w:val="left" w:pos="2902"/>
          <w:tab w:val="left" w:pos="5472"/>
        </w:tabs>
        <w:spacing w:line="540" w:lineRule="exact"/>
        <w:ind w:left="2902" w:hanging="2194"/>
        <w:jc w:val="both"/>
        <w:rPr>
          <w:color w:val="000000"/>
          <w:spacing w:val="-4"/>
          <w:sz w:val="24"/>
          <w:szCs w:val="24"/>
        </w:rPr>
      </w:pPr>
    </w:p>
    <w:p w14:paraId="179FB379" w14:textId="77777777" w:rsidR="007E65D3" w:rsidRPr="007E65D3" w:rsidRDefault="007E65D3" w:rsidP="001B64BB">
      <w:pPr>
        <w:widowControl/>
        <w:jc w:val="both"/>
        <w:rPr>
          <w:color w:val="000000"/>
          <w:spacing w:val="-4"/>
        </w:rPr>
      </w:pPr>
      <w:r w:rsidRPr="007E65D3">
        <w:rPr>
          <w:rFonts w:ascii="TimesNewRomanPS-BoldMT" w:hAnsi="TimesNewRomanPS-BoldMT" w:cs="TimesNewRomanPS-BoldMT"/>
          <w:b/>
          <w:bCs/>
          <w:color w:val="2D2D2D"/>
        </w:rPr>
        <w:t xml:space="preserve">* Yasal Temsilci: Vesayet altındakiler için vasi, reşit olmayanlar için anne- baba, bunların </w:t>
      </w:r>
      <w:proofErr w:type="spellStart"/>
      <w:r w:rsidRPr="007E65D3">
        <w:rPr>
          <w:rFonts w:ascii="TimesNewRomanPS-BoldMT" w:hAnsi="TimesNewRomanPS-BoldMT" w:cs="TimesNewRomanPS-BoldMT"/>
          <w:b/>
          <w:bCs/>
          <w:color w:val="2D2D2D"/>
        </w:rPr>
        <w:t>bulunmadığıdurumlarda</w:t>
      </w:r>
      <w:proofErr w:type="spellEnd"/>
      <w:r w:rsidRPr="007E65D3">
        <w:rPr>
          <w:rFonts w:ascii="TimesNewRomanPS-BoldMT" w:hAnsi="TimesNewRomanPS-BoldMT" w:cs="TimesNewRomanPS-BoldMT"/>
          <w:b/>
          <w:bCs/>
          <w:color w:val="2D2D2D"/>
        </w:rPr>
        <w:t xml:space="preserve"> 1. derece kanuni </w:t>
      </w:r>
      <w:r w:rsidRPr="007E65D3">
        <w:rPr>
          <w:rFonts w:ascii="Arial-BoldMT" w:hAnsi="Arial-BoldMT" w:cs="Arial-BoldMT"/>
          <w:b/>
          <w:bCs/>
          <w:color w:val="2D2D2D"/>
        </w:rPr>
        <w:t>mirasçılardır.(Hasta yakınının isminin yanında yakınlık derecesini belirtiniz.)</w:t>
      </w:r>
    </w:p>
    <w:sectPr w:rsidR="007E65D3" w:rsidRPr="007E65D3" w:rsidSect="00405E2F">
      <w:headerReference w:type="default" r:id="rId10"/>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1CE34" w14:textId="77777777" w:rsidR="005E1672" w:rsidRDefault="005E1672" w:rsidP="00A056FC">
      <w:r>
        <w:separator/>
      </w:r>
    </w:p>
  </w:endnote>
  <w:endnote w:type="continuationSeparator" w:id="0">
    <w:p w14:paraId="2F350638" w14:textId="77777777" w:rsidR="005E1672" w:rsidRDefault="005E1672" w:rsidP="00A05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altName w:val="Arial"/>
    <w:panose1 w:val="00000000000000000000"/>
    <w:charset w:val="00"/>
    <w:family w:val="swiss"/>
    <w:notTrueType/>
    <w:pitch w:val="default"/>
    <w:sig w:usb0="00000007" w:usb1="00000000" w:usb2="00000000" w:usb3="00000000" w:csb0="00000011" w:csb1="00000000"/>
  </w:font>
  <w:font w:name="TimesNewRomanPS-BoldMT">
    <w:altName w:val="Arial"/>
    <w:panose1 w:val="00000000000000000000"/>
    <w:charset w:val="00"/>
    <w:family w:val="swiss"/>
    <w:notTrueType/>
    <w:pitch w:val="default"/>
    <w:sig w:usb0="00000007" w:usb1="00000000" w:usb2="00000000" w:usb3="00000000" w:csb0="00000011" w:csb1="00000000"/>
  </w:font>
  <w:font w:name="Arial-BoldMT">
    <w:altName w:val="Arial"/>
    <w:panose1 w:val="00000000000000000000"/>
    <w:charset w:val="00"/>
    <w:family w:val="swiss"/>
    <w:notTrueType/>
    <w:pitch w:val="default"/>
    <w:sig w:usb0="00000007" w:usb1="00000000" w:usb2="00000000" w:usb3="00000000" w:csb0="0000001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2A79F" w14:textId="77777777" w:rsidR="005E1672" w:rsidRDefault="005E1672" w:rsidP="00A056FC">
      <w:r>
        <w:separator/>
      </w:r>
    </w:p>
  </w:footnote>
  <w:footnote w:type="continuationSeparator" w:id="0">
    <w:p w14:paraId="12952E7D" w14:textId="77777777" w:rsidR="005E1672" w:rsidRDefault="005E1672" w:rsidP="00A05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horzAnchor="margin" w:tblpY="-63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816"/>
      <w:gridCol w:w="2268"/>
      <w:gridCol w:w="1985"/>
      <w:gridCol w:w="1417"/>
      <w:gridCol w:w="1309"/>
      <w:gridCol w:w="534"/>
    </w:tblGrid>
    <w:tr w:rsidR="002E2D7C" w:rsidRPr="00EB4EE5" w14:paraId="2BA8EA58" w14:textId="77777777" w:rsidTr="003329A0">
      <w:trPr>
        <w:trHeight w:val="941"/>
      </w:trPr>
      <w:tc>
        <w:tcPr>
          <w:tcW w:w="1560" w:type="dxa"/>
        </w:tcPr>
        <w:p w14:paraId="660CEF93" w14:textId="77777777" w:rsidR="002E2D7C" w:rsidRPr="00EB4EE5" w:rsidRDefault="005E1672" w:rsidP="002E2D7C">
          <w:pPr>
            <w:ind w:right="459"/>
            <w:jc w:val="both"/>
            <w:rPr>
              <w:b/>
              <w:sz w:val="22"/>
              <w:szCs w:val="22"/>
            </w:rPr>
          </w:pPr>
          <w:r>
            <w:rPr>
              <w:noProof/>
            </w:rPr>
            <w:pict w14:anchorId="287EE4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i1025" type="#_x0000_t75" alt="http://www.sbu.edu.tr/images/logo.png" style="width:65.3pt;height:56.1pt;visibility:visible">
                <v:imagedata r:id="rId1" o:title="logo"/>
              </v:shape>
            </w:pict>
          </w:r>
        </w:p>
      </w:tc>
      <w:tc>
        <w:tcPr>
          <w:tcW w:w="8329" w:type="dxa"/>
          <w:gridSpan w:val="6"/>
        </w:tcPr>
        <w:p w14:paraId="194FB7C4" w14:textId="77777777" w:rsidR="002E2D7C" w:rsidRPr="00EB4EE5" w:rsidRDefault="002E2D7C" w:rsidP="002E2D7C">
          <w:pPr>
            <w:tabs>
              <w:tab w:val="left" w:pos="450"/>
              <w:tab w:val="center" w:pos="4196"/>
            </w:tabs>
            <w:contextualSpacing/>
            <w:rPr>
              <w:b/>
            </w:rPr>
          </w:pPr>
          <w:r w:rsidRPr="00EB4EE5">
            <w:rPr>
              <w:b/>
            </w:rPr>
            <w:t xml:space="preserve">                                                                   </w:t>
          </w:r>
        </w:p>
        <w:p w14:paraId="22499A1E" w14:textId="70F58D6C" w:rsidR="002E2D7C" w:rsidRPr="001471A7" w:rsidRDefault="002E2D7C" w:rsidP="002E2D7C">
          <w:pPr>
            <w:tabs>
              <w:tab w:val="left" w:pos="450"/>
              <w:tab w:val="center" w:pos="4196"/>
            </w:tabs>
            <w:contextualSpacing/>
            <w:jc w:val="center"/>
            <w:rPr>
              <w:rFonts w:ascii="Times New Roman" w:hAnsi="Times New Roman" w:cs="Times New Roman"/>
              <w:bCs/>
              <w:sz w:val="28"/>
              <w:szCs w:val="28"/>
            </w:rPr>
          </w:pPr>
          <w:r w:rsidRPr="001471A7">
            <w:rPr>
              <w:rFonts w:ascii="Times New Roman" w:hAnsi="Times New Roman" w:cs="Times New Roman"/>
              <w:bCs/>
              <w:sz w:val="28"/>
              <w:szCs w:val="28"/>
            </w:rPr>
            <w:t xml:space="preserve">GÜLHANE DİŞ HEKİMLİĞİ </w:t>
          </w:r>
          <w:r w:rsidR="001471A7" w:rsidRPr="001471A7">
            <w:rPr>
              <w:rFonts w:ascii="Times New Roman" w:hAnsi="Times New Roman" w:cs="Times New Roman"/>
              <w:bCs/>
              <w:sz w:val="28"/>
              <w:szCs w:val="28"/>
            </w:rPr>
            <w:t>SUAM</w:t>
          </w:r>
        </w:p>
        <w:p w14:paraId="7CAA4869" w14:textId="1A7C0DF5" w:rsidR="002E2D7C" w:rsidRPr="00EB4EE5" w:rsidRDefault="00D4114B" w:rsidP="0016004D">
          <w:pPr>
            <w:tabs>
              <w:tab w:val="left" w:pos="450"/>
              <w:tab w:val="center" w:pos="4196"/>
            </w:tabs>
            <w:contextualSpacing/>
            <w:jc w:val="center"/>
            <w:rPr>
              <w:rFonts w:ascii="Times New Roman" w:hAnsi="Times New Roman" w:cs="Times New Roman"/>
              <w:b/>
              <w:sz w:val="22"/>
              <w:szCs w:val="22"/>
            </w:rPr>
          </w:pPr>
          <w:r w:rsidRPr="001471A7">
            <w:rPr>
              <w:rFonts w:ascii="Times New Roman" w:hAnsi="Times New Roman" w:cs="Times New Roman"/>
              <w:b/>
              <w:sz w:val="28"/>
              <w:szCs w:val="28"/>
            </w:rPr>
            <w:t>GENEL</w:t>
          </w:r>
          <w:r w:rsidR="000A279D" w:rsidRPr="001471A7">
            <w:rPr>
              <w:rFonts w:ascii="Times New Roman" w:hAnsi="Times New Roman" w:cs="Times New Roman"/>
              <w:b/>
              <w:sz w:val="28"/>
              <w:szCs w:val="28"/>
            </w:rPr>
            <w:t xml:space="preserve"> ANES</w:t>
          </w:r>
          <w:r w:rsidR="002E2D7C" w:rsidRPr="001471A7">
            <w:rPr>
              <w:rFonts w:ascii="Times New Roman" w:hAnsi="Times New Roman" w:cs="Times New Roman"/>
              <w:b/>
              <w:sz w:val="28"/>
              <w:szCs w:val="28"/>
            </w:rPr>
            <w:t xml:space="preserve">TEZİ ALTINDA </w:t>
          </w:r>
          <w:r w:rsidR="0016004D" w:rsidRPr="001471A7">
            <w:rPr>
              <w:rFonts w:ascii="Times New Roman" w:hAnsi="Times New Roman" w:cs="Times New Roman"/>
              <w:b/>
              <w:sz w:val="28"/>
              <w:szCs w:val="28"/>
            </w:rPr>
            <w:t>DİŞ ÇEKİMİ</w:t>
          </w:r>
          <w:r w:rsidR="00B209F6">
            <w:rPr>
              <w:rFonts w:ascii="Times New Roman" w:hAnsi="Times New Roman" w:cs="Times New Roman"/>
              <w:b/>
              <w:sz w:val="28"/>
              <w:szCs w:val="28"/>
            </w:rPr>
            <w:t xml:space="preserve">                           </w:t>
          </w:r>
          <w:r w:rsidR="0016004D" w:rsidRPr="001471A7">
            <w:rPr>
              <w:rFonts w:ascii="Times New Roman" w:hAnsi="Times New Roman" w:cs="Times New Roman"/>
              <w:b/>
              <w:sz w:val="28"/>
              <w:szCs w:val="28"/>
            </w:rPr>
            <w:t xml:space="preserve"> </w:t>
          </w:r>
          <w:r w:rsidR="002E2D7C" w:rsidRPr="00B209F6">
            <w:rPr>
              <w:rFonts w:ascii="Times New Roman" w:hAnsi="Times New Roman" w:cs="Times New Roman"/>
              <w:bCs/>
              <w:sz w:val="28"/>
              <w:szCs w:val="28"/>
            </w:rPr>
            <w:t>AYDINLATILMIŞ BİLGİLENDİRME VE ONAM FORMU</w:t>
          </w:r>
        </w:p>
      </w:tc>
    </w:tr>
    <w:tr w:rsidR="00921181" w:rsidRPr="00EB4EE5" w14:paraId="1DEB2E06" w14:textId="77777777" w:rsidTr="00B209F6">
      <w:trPr>
        <w:trHeight w:val="355"/>
      </w:trPr>
      <w:tc>
        <w:tcPr>
          <w:tcW w:w="2376" w:type="dxa"/>
          <w:gridSpan w:val="2"/>
        </w:tcPr>
        <w:p w14:paraId="7A59B372" w14:textId="1B35D4FB" w:rsidR="00921181" w:rsidRPr="006F7E59" w:rsidRDefault="00921181" w:rsidP="00921181">
          <w:pPr>
            <w:rPr>
              <w:sz w:val="18"/>
              <w:szCs w:val="18"/>
            </w:rPr>
          </w:pPr>
          <w:r w:rsidRPr="006F7E59">
            <w:rPr>
              <w:sz w:val="18"/>
              <w:szCs w:val="18"/>
            </w:rPr>
            <w:t>DOK. KODU:HD.RB.</w:t>
          </w:r>
          <w:r w:rsidR="00B209F6" w:rsidRPr="006F7E59">
            <w:rPr>
              <w:sz w:val="18"/>
              <w:szCs w:val="18"/>
            </w:rPr>
            <w:t>51</w:t>
          </w:r>
        </w:p>
      </w:tc>
      <w:tc>
        <w:tcPr>
          <w:tcW w:w="2268" w:type="dxa"/>
        </w:tcPr>
        <w:p w14:paraId="75F8F432" w14:textId="3908F2E1" w:rsidR="00921181" w:rsidRPr="006F7E59" w:rsidRDefault="00921181" w:rsidP="00921181">
          <w:pPr>
            <w:rPr>
              <w:sz w:val="18"/>
              <w:szCs w:val="18"/>
            </w:rPr>
          </w:pPr>
          <w:r w:rsidRPr="006F7E59">
            <w:rPr>
              <w:sz w:val="18"/>
              <w:szCs w:val="18"/>
            </w:rPr>
            <w:t>YAY. TRH.:</w:t>
          </w:r>
          <w:r w:rsidR="00B209F6" w:rsidRPr="006F7E59">
            <w:rPr>
              <w:sz w:val="18"/>
              <w:szCs w:val="18"/>
            </w:rPr>
            <w:t>24.03.2026</w:t>
          </w:r>
        </w:p>
      </w:tc>
      <w:tc>
        <w:tcPr>
          <w:tcW w:w="1985" w:type="dxa"/>
        </w:tcPr>
        <w:p w14:paraId="77CD57D5" w14:textId="61F3CA1B" w:rsidR="00921181" w:rsidRPr="006F7E59" w:rsidRDefault="00921181" w:rsidP="00921181">
          <w:pPr>
            <w:rPr>
              <w:sz w:val="18"/>
              <w:szCs w:val="18"/>
            </w:rPr>
          </w:pPr>
          <w:r w:rsidRPr="006F7E59">
            <w:rPr>
              <w:sz w:val="18"/>
              <w:szCs w:val="18"/>
            </w:rPr>
            <w:t xml:space="preserve">REV. TRH.: </w:t>
          </w:r>
        </w:p>
      </w:tc>
      <w:tc>
        <w:tcPr>
          <w:tcW w:w="1417" w:type="dxa"/>
        </w:tcPr>
        <w:p w14:paraId="352FF1E1" w14:textId="524FD2A7" w:rsidR="00921181" w:rsidRPr="006F7E59" w:rsidRDefault="00921181" w:rsidP="002E2D7C">
          <w:pPr>
            <w:rPr>
              <w:sz w:val="18"/>
              <w:szCs w:val="18"/>
            </w:rPr>
          </w:pPr>
          <w:r w:rsidRPr="006F7E59">
            <w:rPr>
              <w:sz w:val="18"/>
              <w:szCs w:val="18"/>
            </w:rPr>
            <w:t>REV. NO:01</w:t>
          </w:r>
        </w:p>
      </w:tc>
      <w:tc>
        <w:tcPr>
          <w:tcW w:w="1309" w:type="dxa"/>
        </w:tcPr>
        <w:p w14:paraId="5BABFF5C" w14:textId="46E148F4" w:rsidR="00921181" w:rsidRPr="006F7E59" w:rsidRDefault="00921181" w:rsidP="00921181">
          <w:pPr>
            <w:ind w:right="-675"/>
            <w:rPr>
              <w:sz w:val="18"/>
              <w:szCs w:val="18"/>
            </w:rPr>
          </w:pPr>
          <w:r w:rsidRPr="006F7E59">
            <w:rPr>
              <w:sz w:val="18"/>
              <w:szCs w:val="18"/>
            </w:rPr>
            <w:t>SAYFA NO</w:t>
          </w:r>
        </w:p>
      </w:tc>
      <w:tc>
        <w:tcPr>
          <w:tcW w:w="534" w:type="dxa"/>
        </w:tcPr>
        <w:p w14:paraId="707043EF" w14:textId="2C460614" w:rsidR="00921181" w:rsidRPr="006F7E59" w:rsidRDefault="006F7E59" w:rsidP="002E2D7C">
          <w:pPr>
            <w:rPr>
              <w:sz w:val="18"/>
              <w:szCs w:val="18"/>
            </w:rPr>
          </w:pPr>
          <w:r w:rsidRPr="006F7E59">
            <w:rPr>
              <w:sz w:val="18"/>
              <w:szCs w:val="18"/>
            </w:rPr>
            <w:fldChar w:fldCharType="begin"/>
          </w:r>
          <w:r w:rsidRPr="006F7E59">
            <w:rPr>
              <w:sz w:val="18"/>
              <w:szCs w:val="18"/>
            </w:rPr>
            <w:instrText>PAGE   \* MERGEFORMAT</w:instrText>
          </w:r>
          <w:r w:rsidRPr="006F7E59">
            <w:rPr>
              <w:sz w:val="18"/>
              <w:szCs w:val="18"/>
            </w:rPr>
            <w:fldChar w:fldCharType="separate"/>
          </w:r>
          <w:r w:rsidRPr="006F7E59">
            <w:rPr>
              <w:sz w:val="18"/>
              <w:szCs w:val="18"/>
            </w:rPr>
            <w:t>1</w:t>
          </w:r>
          <w:r w:rsidRPr="006F7E59">
            <w:rPr>
              <w:sz w:val="18"/>
              <w:szCs w:val="18"/>
            </w:rPr>
            <w:fldChar w:fldCharType="end"/>
          </w:r>
          <w:r>
            <w:rPr>
              <w:sz w:val="18"/>
              <w:szCs w:val="18"/>
            </w:rPr>
            <w:t>/3</w:t>
          </w:r>
        </w:p>
      </w:tc>
    </w:tr>
  </w:tbl>
  <w:p w14:paraId="62515BF1" w14:textId="77777777" w:rsidR="002E2D7C" w:rsidRDefault="002E2D7C" w:rsidP="002E2D7C">
    <w:pPr>
      <w:tabs>
        <w:tab w:val="left" w:pos="7200"/>
      </w:tabs>
      <w:rPr>
        <w:b/>
        <w:sz w:val="24"/>
        <w:szCs w:val="24"/>
      </w:rPr>
    </w:pPr>
  </w:p>
  <w:p w14:paraId="66411C7E" w14:textId="77777777" w:rsidR="002E2D7C" w:rsidRDefault="002E2D7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45D55"/>
    <w:multiLevelType w:val="singleLevel"/>
    <w:tmpl w:val="A99E9DF4"/>
    <w:lvl w:ilvl="0">
      <w:start w:val="2"/>
      <w:numFmt w:val="decimal"/>
      <w:lvlText w:val="%1."/>
      <w:legacy w:legacy="1" w:legacySpace="0" w:legacyIndent="353"/>
      <w:lvlJc w:val="left"/>
      <w:rPr>
        <w:rFonts w:ascii="Arial" w:hAnsi="Arial" w:cs="Arial" w:hint="default"/>
      </w:rPr>
    </w:lvl>
  </w:abstractNum>
  <w:abstractNum w:abstractNumId="1" w15:restartNumberingAfterBreak="0">
    <w:nsid w:val="175719DC"/>
    <w:multiLevelType w:val="multilevel"/>
    <w:tmpl w:val="C12C5978"/>
    <w:lvl w:ilvl="0">
      <w:start w:val="1"/>
      <w:numFmt w:val="decimal"/>
      <w:lvlText w:val="%1)"/>
      <w:lvlJc w:val="left"/>
      <w:pPr>
        <w:tabs>
          <w:tab w:val="num" w:pos="624"/>
        </w:tabs>
        <w:ind w:left="624" w:hanging="397"/>
      </w:pPr>
      <w:rPr>
        <w:rFonts w:ascii="Times New Roman" w:hAnsi="Times New Roman" w:hint="default"/>
        <w:b/>
        <w:i w:val="0"/>
        <w:sz w:val="24"/>
      </w:rPr>
    </w:lvl>
    <w:lvl w:ilvl="1">
      <w:start w:val="5"/>
      <w:numFmt w:val="decimal"/>
      <w:lvlText w:val="%2."/>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color w:val="auto"/>
        <w:sz w:val="24"/>
        <w:szCs w:val="24"/>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5D8780D"/>
    <w:multiLevelType w:val="hybridMultilevel"/>
    <w:tmpl w:val="84FC1722"/>
    <w:lvl w:ilvl="0" w:tplc="33161EBA">
      <w:start w:val="1"/>
      <w:numFmt w:val="decimal"/>
      <w:lvlText w:val="%1)"/>
      <w:lvlJc w:val="left"/>
      <w:pPr>
        <w:tabs>
          <w:tab w:val="num" w:pos="624"/>
        </w:tabs>
        <w:ind w:left="624" w:hanging="397"/>
      </w:pPr>
      <w:rPr>
        <w:rFonts w:ascii="Times New Roman" w:hAnsi="Times New Roman" w:hint="default"/>
        <w:b/>
        <w:i w:val="0"/>
        <w:sz w:val="24"/>
      </w:rPr>
    </w:lvl>
    <w:lvl w:ilvl="1" w:tplc="E42888F0">
      <w:start w:val="5"/>
      <w:numFmt w:val="decimal"/>
      <w:lvlText w:val="%2."/>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color w:val="auto"/>
        <w:sz w:val="24"/>
        <w:szCs w:val="24"/>
        <w:vertAlign w:val="baseline"/>
      </w:rPr>
    </w:lvl>
    <w:lvl w:ilvl="2" w:tplc="041F001B" w:tentative="1">
      <w:start w:val="1"/>
      <w:numFmt w:val="lowerRoman"/>
      <w:lvlText w:val="%3."/>
      <w:lvlJc w:val="right"/>
      <w:pPr>
        <w:tabs>
          <w:tab w:val="num" w:pos="2160"/>
        </w:tabs>
        <w:ind w:left="2160" w:hanging="180"/>
      </w:pPr>
    </w:lvl>
    <w:lvl w:ilvl="3" w:tplc="AE3EF944">
      <w:start w:val="1"/>
      <w:numFmt w:val="decimal"/>
      <w:lvlText w:val="%4."/>
      <w:lvlJc w:val="left"/>
      <w:pPr>
        <w:tabs>
          <w:tab w:val="num" w:pos="2880"/>
        </w:tabs>
        <w:ind w:left="2880" w:hanging="360"/>
      </w:pPr>
      <w:rPr>
        <w:b/>
      </w:r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2E2B6EE6"/>
    <w:multiLevelType w:val="hybridMultilevel"/>
    <w:tmpl w:val="14BE0ED6"/>
    <w:lvl w:ilvl="0" w:tplc="041F0015">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862CDA12">
      <w:start w:val="1"/>
      <w:numFmt w:val="decimal"/>
      <w:lvlText w:val="%4."/>
      <w:lvlJc w:val="left"/>
      <w:pPr>
        <w:tabs>
          <w:tab w:val="num" w:pos="900"/>
        </w:tabs>
        <w:ind w:left="900" w:hanging="360"/>
      </w:pPr>
      <w:rPr>
        <w:rFonts w:hint="default"/>
        <w:b/>
      </w:r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4C300FA0"/>
    <w:multiLevelType w:val="singleLevel"/>
    <w:tmpl w:val="3E000FCE"/>
    <w:lvl w:ilvl="0">
      <w:start w:val="1"/>
      <w:numFmt w:val="decimal"/>
      <w:lvlText w:val="%1)"/>
      <w:lvlJc w:val="left"/>
      <w:pPr>
        <w:tabs>
          <w:tab w:val="num" w:pos="0"/>
        </w:tabs>
        <w:ind w:left="0" w:firstLine="0"/>
      </w:pPr>
      <w:rPr>
        <w:rFonts w:ascii="Times New Roman" w:hAnsi="Times New Roman" w:cs="Times New Roman" w:hint="default"/>
        <w:b/>
        <w:sz w:val="24"/>
        <w:szCs w:val="24"/>
      </w:rPr>
    </w:lvl>
  </w:abstractNum>
  <w:abstractNum w:abstractNumId="5" w15:restartNumberingAfterBreak="0">
    <w:nsid w:val="668C556A"/>
    <w:multiLevelType w:val="hybridMultilevel"/>
    <w:tmpl w:val="B43842AA"/>
    <w:lvl w:ilvl="0" w:tplc="EE9A10A0">
      <w:start w:val="1"/>
      <w:numFmt w:val="decimal"/>
      <w:lvlText w:val="%1."/>
      <w:lvlJc w:val="left"/>
      <w:pPr>
        <w:tabs>
          <w:tab w:val="num" w:pos="502"/>
        </w:tabs>
        <w:ind w:left="502" w:hanging="360"/>
      </w:pPr>
      <w:rPr>
        <w:rFonts w:hint="default"/>
        <w:b/>
      </w:rPr>
    </w:lvl>
    <w:lvl w:ilvl="1" w:tplc="041F0019" w:tentative="1">
      <w:start w:val="1"/>
      <w:numFmt w:val="lowerLetter"/>
      <w:lvlText w:val="%2."/>
      <w:lvlJc w:val="left"/>
      <w:pPr>
        <w:tabs>
          <w:tab w:val="num" w:pos="1222"/>
        </w:tabs>
        <w:ind w:left="1222" w:hanging="360"/>
      </w:pPr>
    </w:lvl>
    <w:lvl w:ilvl="2" w:tplc="041F001B" w:tentative="1">
      <w:start w:val="1"/>
      <w:numFmt w:val="lowerRoman"/>
      <w:lvlText w:val="%3."/>
      <w:lvlJc w:val="right"/>
      <w:pPr>
        <w:tabs>
          <w:tab w:val="num" w:pos="1942"/>
        </w:tabs>
        <w:ind w:left="1942" w:hanging="180"/>
      </w:pPr>
    </w:lvl>
    <w:lvl w:ilvl="3" w:tplc="041F000F" w:tentative="1">
      <w:start w:val="1"/>
      <w:numFmt w:val="decimal"/>
      <w:lvlText w:val="%4."/>
      <w:lvlJc w:val="left"/>
      <w:pPr>
        <w:tabs>
          <w:tab w:val="num" w:pos="2662"/>
        </w:tabs>
        <w:ind w:left="2662" w:hanging="360"/>
      </w:pPr>
    </w:lvl>
    <w:lvl w:ilvl="4" w:tplc="041F0019" w:tentative="1">
      <w:start w:val="1"/>
      <w:numFmt w:val="lowerLetter"/>
      <w:lvlText w:val="%5."/>
      <w:lvlJc w:val="left"/>
      <w:pPr>
        <w:tabs>
          <w:tab w:val="num" w:pos="3382"/>
        </w:tabs>
        <w:ind w:left="3382" w:hanging="360"/>
      </w:pPr>
    </w:lvl>
    <w:lvl w:ilvl="5" w:tplc="041F001B" w:tentative="1">
      <w:start w:val="1"/>
      <w:numFmt w:val="lowerRoman"/>
      <w:lvlText w:val="%6."/>
      <w:lvlJc w:val="right"/>
      <w:pPr>
        <w:tabs>
          <w:tab w:val="num" w:pos="4102"/>
        </w:tabs>
        <w:ind w:left="4102" w:hanging="180"/>
      </w:pPr>
    </w:lvl>
    <w:lvl w:ilvl="6" w:tplc="041F000F" w:tentative="1">
      <w:start w:val="1"/>
      <w:numFmt w:val="decimal"/>
      <w:lvlText w:val="%7."/>
      <w:lvlJc w:val="left"/>
      <w:pPr>
        <w:tabs>
          <w:tab w:val="num" w:pos="4822"/>
        </w:tabs>
        <w:ind w:left="4822" w:hanging="360"/>
      </w:pPr>
    </w:lvl>
    <w:lvl w:ilvl="7" w:tplc="041F0019" w:tentative="1">
      <w:start w:val="1"/>
      <w:numFmt w:val="lowerLetter"/>
      <w:lvlText w:val="%8."/>
      <w:lvlJc w:val="left"/>
      <w:pPr>
        <w:tabs>
          <w:tab w:val="num" w:pos="5542"/>
        </w:tabs>
        <w:ind w:left="5542" w:hanging="360"/>
      </w:pPr>
    </w:lvl>
    <w:lvl w:ilvl="8" w:tplc="041F001B" w:tentative="1">
      <w:start w:val="1"/>
      <w:numFmt w:val="lowerRoman"/>
      <w:lvlText w:val="%9."/>
      <w:lvlJc w:val="right"/>
      <w:pPr>
        <w:tabs>
          <w:tab w:val="num" w:pos="6262"/>
        </w:tabs>
        <w:ind w:left="6262" w:hanging="180"/>
      </w:pPr>
    </w:lvl>
  </w:abstractNum>
  <w:num w:numId="1" w16cid:durableId="623929252">
    <w:abstractNumId w:val="0"/>
  </w:num>
  <w:num w:numId="2" w16cid:durableId="1174875781">
    <w:abstractNumId w:val="3"/>
  </w:num>
  <w:num w:numId="3" w16cid:durableId="1515917224">
    <w:abstractNumId w:val="5"/>
  </w:num>
  <w:num w:numId="4" w16cid:durableId="1581215984">
    <w:abstractNumId w:val="4"/>
  </w:num>
  <w:num w:numId="5" w16cid:durableId="85882007">
    <w:abstractNumId w:val="2"/>
  </w:num>
  <w:num w:numId="6" w16cid:durableId="451831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5D87"/>
    <w:rsid w:val="0002245E"/>
    <w:rsid w:val="00033F3D"/>
    <w:rsid w:val="00034FE1"/>
    <w:rsid w:val="00061603"/>
    <w:rsid w:val="000833F8"/>
    <w:rsid w:val="000A279D"/>
    <w:rsid w:val="001327B8"/>
    <w:rsid w:val="00144B70"/>
    <w:rsid w:val="001471A7"/>
    <w:rsid w:val="00150D13"/>
    <w:rsid w:val="00154DE2"/>
    <w:rsid w:val="0016004D"/>
    <w:rsid w:val="001B64BB"/>
    <w:rsid w:val="001D7992"/>
    <w:rsid w:val="001E6671"/>
    <w:rsid w:val="001F50AA"/>
    <w:rsid w:val="0022236B"/>
    <w:rsid w:val="00232EDC"/>
    <w:rsid w:val="00234DE5"/>
    <w:rsid w:val="0027154F"/>
    <w:rsid w:val="002719C9"/>
    <w:rsid w:val="002E2D7C"/>
    <w:rsid w:val="00332747"/>
    <w:rsid w:val="003329A0"/>
    <w:rsid w:val="003575D5"/>
    <w:rsid w:val="003A3DF5"/>
    <w:rsid w:val="003C1DC4"/>
    <w:rsid w:val="003F359C"/>
    <w:rsid w:val="00405E2F"/>
    <w:rsid w:val="00413954"/>
    <w:rsid w:val="00466C58"/>
    <w:rsid w:val="00467529"/>
    <w:rsid w:val="00473617"/>
    <w:rsid w:val="004E301B"/>
    <w:rsid w:val="0051629E"/>
    <w:rsid w:val="00535D87"/>
    <w:rsid w:val="005630A5"/>
    <w:rsid w:val="00563BE7"/>
    <w:rsid w:val="00571A70"/>
    <w:rsid w:val="005911F2"/>
    <w:rsid w:val="005A2B77"/>
    <w:rsid w:val="005E1672"/>
    <w:rsid w:val="0060693F"/>
    <w:rsid w:val="006338EE"/>
    <w:rsid w:val="00634D6C"/>
    <w:rsid w:val="00665765"/>
    <w:rsid w:val="0068159C"/>
    <w:rsid w:val="0069099B"/>
    <w:rsid w:val="006B3E7C"/>
    <w:rsid w:val="006B523B"/>
    <w:rsid w:val="006C3B9A"/>
    <w:rsid w:val="006F7E59"/>
    <w:rsid w:val="00702F62"/>
    <w:rsid w:val="007445F8"/>
    <w:rsid w:val="00755434"/>
    <w:rsid w:val="00764109"/>
    <w:rsid w:val="007701BA"/>
    <w:rsid w:val="00786FEF"/>
    <w:rsid w:val="007D0093"/>
    <w:rsid w:val="007E65D3"/>
    <w:rsid w:val="007F393A"/>
    <w:rsid w:val="007F702F"/>
    <w:rsid w:val="00814234"/>
    <w:rsid w:val="00814D80"/>
    <w:rsid w:val="00835500"/>
    <w:rsid w:val="008B61CD"/>
    <w:rsid w:val="008C247D"/>
    <w:rsid w:val="008C2E42"/>
    <w:rsid w:val="00902B42"/>
    <w:rsid w:val="00921181"/>
    <w:rsid w:val="0092207A"/>
    <w:rsid w:val="00966985"/>
    <w:rsid w:val="009D3AFC"/>
    <w:rsid w:val="009F4C7B"/>
    <w:rsid w:val="009F5E9C"/>
    <w:rsid w:val="00A056FC"/>
    <w:rsid w:val="00A467D8"/>
    <w:rsid w:val="00A654E9"/>
    <w:rsid w:val="00A8163C"/>
    <w:rsid w:val="00A82456"/>
    <w:rsid w:val="00A83020"/>
    <w:rsid w:val="00A8633D"/>
    <w:rsid w:val="00AC6A67"/>
    <w:rsid w:val="00AC70C5"/>
    <w:rsid w:val="00AD0BA4"/>
    <w:rsid w:val="00AE0F1C"/>
    <w:rsid w:val="00AF68C0"/>
    <w:rsid w:val="00B209F6"/>
    <w:rsid w:val="00B41923"/>
    <w:rsid w:val="00B73794"/>
    <w:rsid w:val="00B8100C"/>
    <w:rsid w:val="00B84F4E"/>
    <w:rsid w:val="00B866A4"/>
    <w:rsid w:val="00BA2789"/>
    <w:rsid w:val="00BA2B83"/>
    <w:rsid w:val="00BD0F80"/>
    <w:rsid w:val="00BD2108"/>
    <w:rsid w:val="00BE25E4"/>
    <w:rsid w:val="00BE7EA9"/>
    <w:rsid w:val="00C10D9B"/>
    <w:rsid w:val="00C33062"/>
    <w:rsid w:val="00C53B9E"/>
    <w:rsid w:val="00C6717F"/>
    <w:rsid w:val="00CE3E08"/>
    <w:rsid w:val="00D03C68"/>
    <w:rsid w:val="00D4114B"/>
    <w:rsid w:val="00D81A0E"/>
    <w:rsid w:val="00DA536F"/>
    <w:rsid w:val="00DC5E09"/>
    <w:rsid w:val="00DC5F0C"/>
    <w:rsid w:val="00DD1ED1"/>
    <w:rsid w:val="00E074E7"/>
    <w:rsid w:val="00E73080"/>
    <w:rsid w:val="00E85558"/>
    <w:rsid w:val="00E8561B"/>
    <w:rsid w:val="00EA5D97"/>
    <w:rsid w:val="00ED0BD3"/>
    <w:rsid w:val="00ED328B"/>
    <w:rsid w:val="00EE6BFF"/>
    <w:rsid w:val="00F1715B"/>
    <w:rsid w:val="00F56F1A"/>
    <w:rsid w:val="00FE13B5"/>
    <w:rsid w:val="00FE180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A0F140"/>
  <w15:chartTrackingRefBased/>
  <w15:docId w15:val="{D6DD4CF9-4866-4E31-9FAB-1C9F2F118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E42"/>
    <w:pPr>
      <w:widowControl w:val="0"/>
      <w:autoSpaceDE w:val="0"/>
      <w:autoSpaceDN w:val="0"/>
      <w:adjustRightInd w:val="0"/>
    </w:pPr>
    <w:rPr>
      <w:rFonts w:ascii="Arial" w:hAnsi="Arial" w:cs="Arial"/>
    </w:rPr>
  </w:style>
  <w:style w:type="paragraph" w:styleId="Balk1">
    <w:name w:val="heading 1"/>
    <w:basedOn w:val="Normal"/>
    <w:next w:val="Normal"/>
    <w:qFormat/>
    <w:rsid w:val="00A654E9"/>
    <w:pPr>
      <w:keepNext/>
      <w:widowControl/>
      <w:tabs>
        <w:tab w:val="num" w:pos="720"/>
      </w:tabs>
      <w:autoSpaceDE/>
      <w:autoSpaceDN/>
      <w:adjustRightInd/>
      <w:ind w:left="720" w:hanging="360"/>
      <w:outlineLvl w:val="0"/>
    </w:pPr>
    <w:rPr>
      <w:rFonts w:ascii="Times New Roman" w:hAnsi="Times New Roman" w:cs="Times New Roman"/>
      <w:b/>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bilgi">
    <w:name w:val="Üstbilgi"/>
    <w:basedOn w:val="Normal"/>
    <w:link w:val="stbilgiChar"/>
    <w:uiPriority w:val="99"/>
    <w:unhideWhenUsed/>
    <w:rsid w:val="00A056FC"/>
    <w:pPr>
      <w:tabs>
        <w:tab w:val="center" w:pos="4536"/>
        <w:tab w:val="right" w:pos="9072"/>
      </w:tabs>
    </w:pPr>
  </w:style>
  <w:style w:type="character" w:customStyle="1" w:styleId="stbilgiChar">
    <w:name w:val="Üstbilgi Char"/>
    <w:link w:val="stbilgi"/>
    <w:uiPriority w:val="99"/>
    <w:rsid w:val="00A056FC"/>
    <w:rPr>
      <w:rFonts w:ascii="Arial" w:hAnsi="Arial" w:cs="Arial"/>
    </w:rPr>
  </w:style>
  <w:style w:type="paragraph" w:customStyle="1" w:styleId="Altbilgi">
    <w:name w:val="Altbilgi"/>
    <w:basedOn w:val="Normal"/>
    <w:link w:val="AltbilgiChar"/>
    <w:uiPriority w:val="99"/>
    <w:unhideWhenUsed/>
    <w:rsid w:val="00A056FC"/>
    <w:pPr>
      <w:tabs>
        <w:tab w:val="center" w:pos="4536"/>
        <w:tab w:val="right" w:pos="9072"/>
      </w:tabs>
    </w:pPr>
  </w:style>
  <w:style w:type="character" w:customStyle="1" w:styleId="AltbilgiChar">
    <w:name w:val="Altbilgi Char"/>
    <w:link w:val="Altbilgi"/>
    <w:uiPriority w:val="99"/>
    <w:rsid w:val="00A056FC"/>
    <w:rPr>
      <w:rFonts w:ascii="Arial" w:hAnsi="Arial" w:cs="Arial"/>
    </w:rPr>
  </w:style>
  <w:style w:type="paragraph" w:styleId="BalonMetni">
    <w:name w:val="Balloon Text"/>
    <w:basedOn w:val="Normal"/>
    <w:link w:val="BalonMetniChar"/>
    <w:uiPriority w:val="99"/>
    <w:semiHidden/>
    <w:unhideWhenUsed/>
    <w:rsid w:val="00A8163C"/>
    <w:rPr>
      <w:rFonts w:ascii="Tahoma" w:hAnsi="Tahoma" w:cs="Tahoma"/>
      <w:sz w:val="16"/>
      <w:szCs w:val="16"/>
    </w:rPr>
  </w:style>
  <w:style w:type="character" w:customStyle="1" w:styleId="BalonMetniChar">
    <w:name w:val="Balon Metni Char"/>
    <w:link w:val="BalonMetni"/>
    <w:uiPriority w:val="99"/>
    <w:semiHidden/>
    <w:rsid w:val="00A8163C"/>
    <w:rPr>
      <w:rFonts w:ascii="Tahoma" w:hAnsi="Tahoma" w:cs="Tahoma"/>
      <w:sz w:val="16"/>
      <w:szCs w:val="16"/>
    </w:rPr>
  </w:style>
  <w:style w:type="table" w:styleId="TabloKlavuzu">
    <w:name w:val="Table Grid"/>
    <w:basedOn w:val="NormalTablo"/>
    <w:uiPriority w:val="59"/>
    <w:rsid w:val="007E6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0">
    <w:name w:val="header"/>
    <w:basedOn w:val="Normal"/>
    <w:link w:val="stBilgiChar0"/>
    <w:uiPriority w:val="99"/>
    <w:unhideWhenUsed/>
    <w:rsid w:val="0051629E"/>
    <w:pPr>
      <w:tabs>
        <w:tab w:val="center" w:pos="4536"/>
        <w:tab w:val="right" w:pos="9072"/>
      </w:tabs>
    </w:pPr>
  </w:style>
  <w:style w:type="character" w:customStyle="1" w:styleId="stBilgiChar0">
    <w:name w:val="Üst Bilgi Char"/>
    <w:link w:val="stBilgi0"/>
    <w:uiPriority w:val="99"/>
    <w:rsid w:val="0051629E"/>
    <w:rPr>
      <w:rFonts w:ascii="Arial" w:hAnsi="Arial" w:cs="Arial"/>
      <w:lang w:val="tr-TR" w:eastAsia="tr-TR"/>
    </w:rPr>
  </w:style>
  <w:style w:type="paragraph" w:styleId="AltBilgi0">
    <w:name w:val="footer"/>
    <w:basedOn w:val="Normal"/>
    <w:link w:val="AltBilgiChar0"/>
    <w:uiPriority w:val="99"/>
    <w:unhideWhenUsed/>
    <w:rsid w:val="0051629E"/>
    <w:pPr>
      <w:tabs>
        <w:tab w:val="center" w:pos="4536"/>
        <w:tab w:val="right" w:pos="9072"/>
      </w:tabs>
    </w:pPr>
  </w:style>
  <w:style w:type="character" w:customStyle="1" w:styleId="AltBilgiChar0">
    <w:name w:val="Alt Bilgi Char"/>
    <w:link w:val="AltBilgi0"/>
    <w:uiPriority w:val="99"/>
    <w:rsid w:val="0051629E"/>
    <w:rPr>
      <w:rFonts w:ascii="Arial" w:hAnsi="Arial" w:cs="Arial"/>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47224">
      <w:bodyDiv w:val="1"/>
      <w:marLeft w:val="0"/>
      <w:marRight w:val="0"/>
      <w:marTop w:val="0"/>
      <w:marBottom w:val="0"/>
      <w:divBdr>
        <w:top w:val="none" w:sz="0" w:space="0" w:color="auto"/>
        <w:left w:val="none" w:sz="0" w:space="0" w:color="auto"/>
        <w:bottom w:val="none" w:sz="0" w:space="0" w:color="auto"/>
        <w:right w:val="none" w:sz="0" w:space="0" w:color="auto"/>
      </w:divBdr>
    </w:div>
    <w:div w:id="61043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456c56c-dd04-4409-944a-72d9108a82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2869A089D3BC48B7826B658B2CCB3A" ma:contentTypeVersion="6" ma:contentTypeDescription="Create a new document." ma:contentTypeScope="" ma:versionID="80caea2266ed35f88af7319e2e9419f6">
  <xsd:schema xmlns:xsd="http://www.w3.org/2001/XMLSchema" xmlns:xs="http://www.w3.org/2001/XMLSchema" xmlns:p="http://schemas.microsoft.com/office/2006/metadata/properties" xmlns:ns3="5456c56c-dd04-4409-944a-72d9108a82c9" targetNamespace="http://schemas.microsoft.com/office/2006/metadata/properties" ma:root="true" ma:fieldsID="d0301186ad27800f43cc1735bd74fa8f" ns3:_="">
    <xsd:import namespace="5456c56c-dd04-4409-944a-72d9108a82c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6c56c-dd04-4409-944a-72d9108a8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587F0C-E41D-49FB-821C-4BC425634554}">
  <ds:schemaRefs>
    <ds:schemaRef ds:uri="http://schemas.microsoft.com/sharepoint/v3/contenttype/forms"/>
  </ds:schemaRefs>
</ds:datastoreItem>
</file>

<file path=customXml/itemProps2.xml><?xml version="1.0" encoding="utf-8"?>
<ds:datastoreItem xmlns:ds="http://schemas.openxmlformats.org/officeDocument/2006/customXml" ds:itemID="{4DC51526-DB12-4B8B-8108-2E6469399435}">
  <ds:schemaRefs>
    <ds:schemaRef ds:uri="http://schemas.microsoft.com/office/2006/metadata/properties"/>
    <ds:schemaRef ds:uri="http://schemas.microsoft.com/office/infopath/2007/PartnerControls"/>
    <ds:schemaRef ds:uri="5456c56c-dd04-4409-944a-72d9108a82c9"/>
  </ds:schemaRefs>
</ds:datastoreItem>
</file>

<file path=customXml/itemProps3.xml><?xml version="1.0" encoding="utf-8"?>
<ds:datastoreItem xmlns:ds="http://schemas.openxmlformats.org/officeDocument/2006/customXml" ds:itemID="{E299D73F-B792-4C02-A15D-214858A3A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6c56c-dd04-4409-944a-72d9108a8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1453</Words>
  <Characters>8287</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TSK SAĞLIK KOMUTANLIĞI</vt:lpstr>
    </vt:vector>
  </TitlesOfParts>
  <Company/>
  <LinksUpToDate>false</LinksUpToDate>
  <CharactersWithSpaces>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TSK SAĞLIK KOMUTANLIĞI</dc:title>
  <dc:subject/>
  <dc:creator>can durmaz</dc:creator>
  <cp:keywords/>
  <cp:lastModifiedBy>SEFER TAŞKIN</cp:lastModifiedBy>
  <cp:revision>26</cp:revision>
  <cp:lastPrinted>2026-04-07T06:24:00Z</cp:lastPrinted>
  <dcterms:created xsi:type="dcterms:W3CDTF">2026-03-24T06:20:00Z</dcterms:created>
  <dcterms:modified xsi:type="dcterms:W3CDTF">2026-05-04T11:03:00Z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0x010100C72869A089D3BC48B7826B658B2CCB3A</vt:lpwstr>
  </property>
</Properties>
</file>