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15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41"/>
        <w:gridCol w:w="850"/>
        <w:gridCol w:w="869"/>
        <w:gridCol w:w="851"/>
        <w:gridCol w:w="1143"/>
        <w:gridCol w:w="987"/>
        <w:gridCol w:w="563"/>
        <w:gridCol w:w="1127"/>
        <w:gridCol w:w="574"/>
      </w:tblGrid>
      <w:tr w:rsidR="004C3F04" w:rsidRPr="004117F0" w14:paraId="524D4EFF" w14:textId="77777777" w:rsidTr="00FF3320">
        <w:trPr>
          <w:trHeight w:val="9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230C" w14:textId="77777777" w:rsidR="004C3F04" w:rsidRPr="004117F0" w:rsidRDefault="004C3F04" w:rsidP="005606E1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4BB035C2" wp14:editId="420B3782">
                  <wp:extent cx="833755" cy="60960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6" cy="622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7852" w14:textId="53FCD70E" w:rsidR="004C3F04" w:rsidRDefault="004C3F04" w:rsidP="00187590">
            <w:pPr>
              <w:spacing w:after="0" w:line="276" w:lineRule="auto"/>
              <w:ind w:left="360"/>
              <w:contextualSpacing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474D1840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SAĞLIK BİLİMLERİ ÜNİVERSİTESİ</w:t>
            </w:r>
          </w:p>
          <w:p w14:paraId="5C90D062" w14:textId="2D14CB69" w:rsidR="004C3F04" w:rsidRDefault="004C3F04" w:rsidP="00187590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474D1840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GÜLHANE </w:t>
            </w: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DİŞ HEKİMLİĞİ SAĞLIK UYGULAMA VE ARAŞTIRMA MERKEZİ</w:t>
            </w:r>
          </w:p>
          <w:p w14:paraId="3A971D56" w14:textId="2F03A8E8" w:rsidR="004C3F04" w:rsidRPr="004117F0" w:rsidRDefault="004C3F04" w:rsidP="00187590">
            <w:pPr>
              <w:spacing w:after="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HEMŞİRE </w:t>
            </w:r>
            <w:r w:rsidRPr="02CA5F47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GÖREV TANIMI FORMU</w:t>
            </w:r>
          </w:p>
        </w:tc>
      </w:tr>
      <w:tr w:rsidR="004C3F04" w:rsidRPr="004117F0" w14:paraId="61C1446E" w14:textId="77777777" w:rsidTr="00FF3320">
        <w:trPr>
          <w:trHeight w:val="1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75E8" w14:textId="77777777" w:rsidR="004C3F04" w:rsidRPr="004117F0" w:rsidRDefault="004C3F04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4D59" w14:textId="362F1FD9" w:rsidR="004C3F04" w:rsidRPr="004117F0" w:rsidRDefault="004C3F04" w:rsidP="005606E1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</w:t>
            </w:r>
            <w:r w:rsidR="00C80313">
              <w:rPr>
                <w:rFonts w:ascii="Arial" w:eastAsia="Calibri" w:hAnsi="Arial" w:cs="Arial"/>
                <w:b/>
                <w:sz w:val="14"/>
                <w:szCs w:val="14"/>
              </w:rPr>
              <w:t>4</w:t>
            </w:r>
            <w:r w:rsidR="00CC06F0">
              <w:rPr>
                <w:rFonts w:ascii="Arial" w:eastAsia="Calibri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4A24" w14:textId="77777777" w:rsidR="004C3F04" w:rsidRPr="004117F0" w:rsidRDefault="004C3F04" w:rsidP="005606E1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15D4" w14:textId="1D8589DD" w:rsidR="004C3F04" w:rsidRPr="004117F0" w:rsidRDefault="00A54CEA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0</w:t>
            </w:r>
            <w:r w:rsidR="00D5292B">
              <w:rPr>
                <w:rFonts w:ascii="Calibri" w:eastAsia="Calibri" w:hAnsi="Calibri" w:cs="Times New Roman"/>
                <w:b/>
                <w:sz w:val="14"/>
                <w:szCs w:val="14"/>
              </w:rPr>
              <w:t>3</w:t>
            </w:r>
            <w:r w:rsidR="004C3F04">
              <w:rPr>
                <w:rFonts w:ascii="Calibri" w:eastAsia="Calibri" w:hAnsi="Calibri" w:cs="Times New Roman"/>
                <w:b/>
                <w:sz w:val="14"/>
                <w:szCs w:val="14"/>
              </w:rPr>
              <w:t>.0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2</w:t>
            </w:r>
            <w:r w:rsidR="004C3F04">
              <w:rPr>
                <w:rFonts w:ascii="Calibri" w:eastAsia="Calibri" w:hAnsi="Calibri" w:cs="Times New Roman"/>
                <w:b/>
                <w:sz w:val="14"/>
                <w:szCs w:val="14"/>
              </w:rPr>
              <w:t>.202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3C2E" w14:textId="77777777" w:rsidR="004C3F04" w:rsidRPr="004117F0" w:rsidRDefault="004C3F04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AC91" w14:textId="388B53B5" w:rsidR="004C3F04" w:rsidRPr="004117F0" w:rsidRDefault="00C80313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20.06.2025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1A41" w14:textId="77777777" w:rsidR="004C3F04" w:rsidRPr="004117F0" w:rsidRDefault="004C3F04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18D1" w14:textId="17866AAB" w:rsidR="004C3F04" w:rsidRPr="004117F0" w:rsidRDefault="004C3F04" w:rsidP="005606E1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 w:rsidR="00C80313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BE4D" w14:textId="77777777" w:rsidR="004C3F04" w:rsidRPr="004117F0" w:rsidRDefault="004C3F04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688A" w14:textId="77777777" w:rsidR="004C3F04" w:rsidRPr="004117F0" w:rsidRDefault="004C3F04" w:rsidP="005606E1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p w14:paraId="4E6B290B" w14:textId="77777777" w:rsidR="004C3F04" w:rsidRDefault="004C3F04" w:rsidP="004C3F04"/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4C3F04" w14:paraId="0D32392A" w14:textId="77777777" w:rsidTr="005606E1">
        <w:trPr>
          <w:trHeight w:val="267"/>
        </w:trPr>
        <w:tc>
          <w:tcPr>
            <w:tcW w:w="2127" w:type="dxa"/>
          </w:tcPr>
          <w:p w14:paraId="00127938" w14:textId="77777777" w:rsidR="004C3F04" w:rsidRPr="00AD51D1" w:rsidRDefault="004C3F04" w:rsidP="005606E1">
            <w:pPr>
              <w:rPr>
                <w:rFonts w:ascii="Times New Roman" w:eastAsia="Calibri" w:hAnsi="Times New Roman" w:cs="Times New Roman"/>
                <w:b/>
                <w:bCs/>
              </w:rPr>
            </w:pPr>
            <w:bookmarkStart w:id="0" w:name="_Hlk68612870"/>
            <w:r w:rsidRPr="00AD51D1">
              <w:rPr>
                <w:rFonts w:ascii="Times New Roman" w:eastAsia="Calibri" w:hAnsi="Times New Roman" w:cs="Times New Roman"/>
                <w:b/>
                <w:bCs/>
              </w:rPr>
              <w:t>1. Birimi</w:t>
            </w:r>
          </w:p>
        </w:tc>
        <w:tc>
          <w:tcPr>
            <w:tcW w:w="8363" w:type="dxa"/>
          </w:tcPr>
          <w:p w14:paraId="5FC1143C" w14:textId="77777777" w:rsidR="004C3F04" w:rsidRPr="00AD51D1" w:rsidRDefault="004C3F04" w:rsidP="005606E1">
            <w:pPr>
              <w:rPr>
                <w:rFonts w:ascii="Times New Roman" w:eastAsia="Calibri" w:hAnsi="Times New Roman" w:cs="Times New Roman"/>
              </w:rPr>
            </w:pPr>
            <w:r w:rsidRPr="00AD51D1">
              <w:rPr>
                <w:rFonts w:ascii="Times New Roman" w:eastAsia="Calibri" w:hAnsi="Times New Roman" w:cs="Times New Roman"/>
              </w:rPr>
              <w:t>Diş Hekimliği Fakültesi</w:t>
            </w:r>
          </w:p>
        </w:tc>
      </w:tr>
      <w:tr w:rsidR="004C3F04" w14:paraId="229AD5C7" w14:textId="77777777" w:rsidTr="005606E1">
        <w:trPr>
          <w:trHeight w:val="253"/>
        </w:trPr>
        <w:tc>
          <w:tcPr>
            <w:tcW w:w="2127" w:type="dxa"/>
          </w:tcPr>
          <w:p w14:paraId="5AC7A891" w14:textId="77777777" w:rsidR="004C3F04" w:rsidRPr="00AD51D1" w:rsidRDefault="004C3F04" w:rsidP="005606E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 w:rsidRPr="00AD51D1">
              <w:rPr>
                <w:rFonts w:ascii="Times New Roman" w:eastAsia="Calibri" w:hAnsi="Times New Roman" w:cs="Times New Roman"/>
                <w:b/>
                <w:bCs/>
              </w:rPr>
              <w:t>. Görev Unvanı</w:t>
            </w:r>
          </w:p>
        </w:tc>
        <w:tc>
          <w:tcPr>
            <w:tcW w:w="8363" w:type="dxa"/>
          </w:tcPr>
          <w:p w14:paraId="389AB83D" w14:textId="290F8C07" w:rsidR="004C3F04" w:rsidRPr="00AD51D1" w:rsidRDefault="004C3F04" w:rsidP="005606E1">
            <w:pPr>
              <w:rPr>
                <w:rFonts w:ascii="Times New Roman" w:hAnsi="Times New Roman" w:cs="Times New Roman"/>
              </w:rPr>
            </w:pPr>
            <w:r w:rsidRPr="00AD51D1">
              <w:rPr>
                <w:rFonts w:ascii="Times New Roman" w:hAnsi="Times New Roman" w:cs="Times New Roman"/>
              </w:rPr>
              <w:t>Hemşire</w:t>
            </w:r>
          </w:p>
        </w:tc>
      </w:tr>
      <w:tr w:rsidR="004C3F04" w14:paraId="58F47E97" w14:textId="77777777" w:rsidTr="005606E1">
        <w:trPr>
          <w:trHeight w:val="267"/>
        </w:trPr>
        <w:tc>
          <w:tcPr>
            <w:tcW w:w="2127" w:type="dxa"/>
          </w:tcPr>
          <w:p w14:paraId="2907F010" w14:textId="77777777" w:rsidR="004C3F04" w:rsidRPr="00AD51D1" w:rsidRDefault="004C3F04" w:rsidP="005606E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 w:rsidRPr="00AD51D1">
              <w:rPr>
                <w:rFonts w:ascii="Times New Roman" w:eastAsia="Calibri" w:hAnsi="Times New Roman" w:cs="Times New Roman"/>
                <w:b/>
                <w:bCs/>
              </w:rPr>
              <w:t>. Bağlı Bulunduğu Amir</w:t>
            </w:r>
          </w:p>
        </w:tc>
        <w:tc>
          <w:tcPr>
            <w:tcW w:w="8363" w:type="dxa"/>
          </w:tcPr>
          <w:p w14:paraId="30915534" w14:textId="55E48383" w:rsidR="004C3F04" w:rsidRPr="00AD51D1" w:rsidRDefault="00EA316D" w:rsidP="0056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D5292B">
              <w:rPr>
                <w:rFonts w:ascii="Times New Roman" w:hAnsi="Times New Roman" w:cs="Times New Roman"/>
              </w:rPr>
              <w:t>na Bilim</w:t>
            </w:r>
            <w:r>
              <w:rPr>
                <w:rFonts w:ascii="Times New Roman" w:hAnsi="Times New Roman" w:cs="Times New Roman"/>
              </w:rPr>
              <w:t xml:space="preserve"> Dalı Başkanı, </w:t>
            </w:r>
            <w:r w:rsidR="004C3F04">
              <w:rPr>
                <w:rFonts w:ascii="Times New Roman" w:hAnsi="Times New Roman" w:cs="Times New Roman"/>
              </w:rPr>
              <w:t>Hastane Müdürü, Başhekim</w:t>
            </w:r>
          </w:p>
          <w:p w14:paraId="527E78FE" w14:textId="77777777" w:rsidR="004C3F04" w:rsidRPr="00AD51D1" w:rsidRDefault="004C3F04" w:rsidP="005606E1">
            <w:pPr>
              <w:rPr>
                <w:rFonts w:ascii="Times New Roman" w:hAnsi="Times New Roman" w:cs="Times New Roman"/>
              </w:rPr>
            </w:pPr>
          </w:p>
        </w:tc>
      </w:tr>
      <w:tr w:rsidR="004C3F04" w14:paraId="2A92F7D2" w14:textId="77777777" w:rsidTr="005606E1">
        <w:trPr>
          <w:trHeight w:val="6064"/>
        </w:trPr>
        <w:tc>
          <w:tcPr>
            <w:tcW w:w="2127" w:type="dxa"/>
          </w:tcPr>
          <w:p w14:paraId="36A94A49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793ADC9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77EB4A4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2E4A907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9356D40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1AD05E5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5C7ED46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1E64A0E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AB3DAB1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0D9AFD0" w14:textId="77777777" w:rsidR="004C3F04" w:rsidRPr="00AD51D1" w:rsidRDefault="004C3F04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A3A8D89" w14:textId="40E94D61" w:rsidR="004C3F04" w:rsidRPr="00AD51D1" w:rsidRDefault="002D0205" w:rsidP="005606E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 w:rsidR="004C3F04" w:rsidRPr="00AD51D1">
              <w:rPr>
                <w:rFonts w:ascii="Times New Roman" w:eastAsia="Calibri" w:hAnsi="Times New Roman" w:cs="Times New Roman"/>
                <w:b/>
                <w:bCs/>
              </w:rPr>
              <w:t>. Görev, Yetki ve  Sorumlulukları</w:t>
            </w:r>
          </w:p>
        </w:tc>
        <w:tc>
          <w:tcPr>
            <w:tcW w:w="8363" w:type="dxa"/>
          </w:tcPr>
          <w:p w14:paraId="60B44BFD" w14:textId="7B38AC9A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Hastaların tedavileri sırasında hekimlere yardımcı olur.</w:t>
            </w:r>
          </w:p>
          <w:p w14:paraId="48427C5E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7FD4000C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2. Acil durumlarda hastaların </w:t>
            </w:r>
            <w:proofErr w:type="spellStart"/>
            <w:r>
              <w:rPr>
                <w:rFonts w:ascii="Calibri" w:hAnsi="Calibri" w:cs="Calibri"/>
              </w:rPr>
              <w:t>vital</w:t>
            </w:r>
            <w:proofErr w:type="spellEnd"/>
            <w:r>
              <w:rPr>
                <w:rFonts w:ascii="Calibri" w:hAnsi="Calibri" w:cs="Calibri"/>
              </w:rPr>
              <w:t xml:space="preserve"> bulgularının takibini yapar, Mavi kodu devreye sokar,</w:t>
            </w:r>
          </w:p>
          <w:p w14:paraId="04AB91B7" w14:textId="54152BF6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gerekli durumlarda 112’yi arar / aranmasını sağlar.</w:t>
            </w:r>
          </w:p>
          <w:p w14:paraId="4B446065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4501C1CB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Steril olmuş aletlerin ve setlerin Anabilim Dalı Kliniklerinde uygun şekilde dağılımlarının yapılmasını sağlar, kullanımlarını enfeksiyon kontrolüne göre denetler.</w:t>
            </w:r>
          </w:p>
          <w:p w14:paraId="6F746EF0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60D0D4D0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 Sterilizasyon ve dezenfeksiyon hizmetlerinin kalite standartlarına uygun yürütülmesini takip eder.</w:t>
            </w:r>
          </w:p>
          <w:p w14:paraId="4681117E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6088F81F" w14:textId="52149E9E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Kliniğin temizlik ve düzeninden sorumludur, temizlik personelini denetler ve takibini yapar.</w:t>
            </w:r>
          </w:p>
          <w:p w14:paraId="01A3A5F1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7E21B882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Bozuk ve son kullanma tarihi geçmiş olan malzemeleri birim kalite sorumlusu/ birim depo sorumlusuna bildirir.</w:t>
            </w:r>
          </w:p>
          <w:p w14:paraId="6EB048A3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7BDF92DE" w14:textId="70606D26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Anabilim Dallarının sağlık hizmetleri hedefleri ve prosedürlerine uygun olarak görevini yapar.</w:t>
            </w:r>
          </w:p>
          <w:p w14:paraId="4B124004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162EAC8D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 Hekim tarafından hastalara reçete edilen ilaçları hastaya uygular ve takibini yapar,</w:t>
            </w:r>
          </w:p>
          <w:p w14:paraId="179E618F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3211779A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 Görevi sırasında kullandığı her türlü araç ve cihazın uygun muhafazasını sağlar, korur ve</w:t>
            </w:r>
          </w:p>
          <w:p w14:paraId="632621D0" w14:textId="7777777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kurallara uygun şekilde kullanır.</w:t>
            </w:r>
          </w:p>
          <w:p w14:paraId="48EC24B8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26497FDC" w14:textId="741C785F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 Gerekli kişisel ve koruyucu donanımları kullanır ve personelleri iş sağlığı güvenliği ile ilgili tedbirleri uygulaması konusunda uyarır.</w:t>
            </w:r>
          </w:p>
          <w:p w14:paraId="6CBAECAB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  <w:p w14:paraId="221B04F1" w14:textId="6F634BB7" w:rsid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  Sorumluluğunda bulunan görevleri yerine getirirken, görevini Kalite Yönetim Sistemi politikası, hedefleri ve prosedürlerine uygun olarak yürütür.</w:t>
            </w:r>
          </w:p>
          <w:p w14:paraId="4F5CAE28" w14:textId="77777777" w:rsidR="00EA316D" w:rsidRPr="00EA316D" w:rsidRDefault="00EA316D" w:rsidP="00EA316D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  <w:p w14:paraId="53FCF6C0" w14:textId="2E686CD1" w:rsidR="004C3F04" w:rsidRPr="00EA316D" w:rsidRDefault="00EA316D" w:rsidP="00EA316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 Kanun ve Yönetmelikler çerçevesinde amirinin vereceği diğer görev ve sorumlulukları yerine getirir.</w:t>
            </w:r>
          </w:p>
        </w:tc>
      </w:tr>
      <w:bookmarkEnd w:id="0"/>
    </w:tbl>
    <w:p w14:paraId="633A057C" w14:textId="77777777" w:rsidR="004C3F04" w:rsidRDefault="004C3F04" w:rsidP="004C3F04"/>
    <w:p w14:paraId="6E0B89BE" w14:textId="77777777" w:rsidR="004C3F04" w:rsidRDefault="004C3F04" w:rsidP="004C3F04"/>
    <w:p w14:paraId="3B5FAE4F" w14:textId="77777777" w:rsidR="00E61E80" w:rsidRDefault="00E61E80"/>
    <w:sectPr w:rsidR="00E61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04"/>
    <w:rsid w:val="00187590"/>
    <w:rsid w:val="002D0205"/>
    <w:rsid w:val="004C3F04"/>
    <w:rsid w:val="008C34D1"/>
    <w:rsid w:val="00A54CEA"/>
    <w:rsid w:val="00AB766B"/>
    <w:rsid w:val="00C5163E"/>
    <w:rsid w:val="00C66DFE"/>
    <w:rsid w:val="00C80313"/>
    <w:rsid w:val="00CC06F0"/>
    <w:rsid w:val="00D5292B"/>
    <w:rsid w:val="00D60113"/>
    <w:rsid w:val="00E61E80"/>
    <w:rsid w:val="00EA316D"/>
    <w:rsid w:val="00F635C0"/>
    <w:rsid w:val="00F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44B2"/>
  <w15:chartTrackingRefBased/>
  <w15:docId w15:val="{B0B4F7F8-9167-4434-82A3-449D9137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A3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18</cp:revision>
  <cp:lastPrinted>2025-06-26T10:49:00Z</cp:lastPrinted>
  <dcterms:created xsi:type="dcterms:W3CDTF">2021-08-12T12:34:00Z</dcterms:created>
  <dcterms:modified xsi:type="dcterms:W3CDTF">2026-10-13T10:58:00Z</dcterms:modified>
</cp:coreProperties>
</file>