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page" w:horzAnchor="margin" w:tblpXSpec="center" w:tblpY="565"/>
        <w:tblW w:w="10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827"/>
        <w:gridCol w:w="1016"/>
        <w:gridCol w:w="992"/>
        <w:gridCol w:w="992"/>
        <w:gridCol w:w="713"/>
        <w:gridCol w:w="987"/>
        <w:gridCol w:w="563"/>
        <w:gridCol w:w="1127"/>
        <w:gridCol w:w="1345"/>
      </w:tblGrid>
      <w:tr w:rsidR="00BE5E52" w:rsidRPr="003E01DC" w14:paraId="29008B0F" w14:textId="77777777" w:rsidTr="003E01DC">
        <w:trPr>
          <w:trHeight w:val="983"/>
        </w:trPr>
        <w:tc>
          <w:tcPr>
            <w:tcW w:w="1980" w:type="dxa"/>
            <w:tcBorders>
              <w:top w:val="single" w:sz="4" w:space="0" w:color="auto"/>
              <w:left w:val="single" w:sz="4" w:space="0" w:color="auto"/>
              <w:bottom w:val="single" w:sz="4" w:space="0" w:color="auto"/>
              <w:right w:val="single" w:sz="4" w:space="0" w:color="auto"/>
            </w:tcBorders>
          </w:tcPr>
          <w:p w14:paraId="0AE5E6DE" w14:textId="77777777" w:rsidR="00BE5E52" w:rsidRPr="003E01DC" w:rsidRDefault="00BE5E52" w:rsidP="00BE5E52">
            <w:pPr>
              <w:spacing w:after="200" w:line="276" w:lineRule="auto"/>
              <w:jc w:val="center"/>
              <w:rPr>
                <w:rFonts w:ascii="Times New Roman" w:eastAsia="Calibri" w:hAnsi="Times New Roman" w:cs="Times New Roman"/>
                <w:b/>
                <w:szCs w:val="24"/>
              </w:rPr>
            </w:pPr>
            <w:r w:rsidRPr="003E01DC">
              <w:rPr>
                <w:rFonts w:ascii="Times New Roman" w:eastAsia="Calibri" w:hAnsi="Times New Roman" w:cs="Times New Roman"/>
                <w:noProof/>
                <w:lang w:eastAsia="tr-TR"/>
              </w:rPr>
              <w:drawing>
                <wp:inline distT="0" distB="0" distL="0" distR="0" wp14:anchorId="5189AB8F" wp14:editId="19896698">
                  <wp:extent cx="946205" cy="933450"/>
                  <wp:effectExtent l="0" t="0" r="6350" b="0"/>
                  <wp:docPr id="39" name="Picture 25" descr="http://www.sbu.edu.tr/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5" descr="http://www.sbu.edu.tr/images/logo.png"/>
                          <pic:cNvPicPr>
                            <a:picLocks noChangeAspect="1" noChangeArrowheads="1"/>
                          </pic:cNvPicPr>
                        </pic:nvPicPr>
                        <pic:blipFill>
                          <a:blip r:embed="rId6" cstate="print"/>
                          <a:srcRect/>
                          <a:stretch>
                            <a:fillRect/>
                          </a:stretch>
                        </pic:blipFill>
                        <pic:spPr bwMode="auto">
                          <a:xfrm>
                            <a:off x="0" y="0"/>
                            <a:ext cx="968650" cy="955593"/>
                          </a:xfrm>
                          <a:prstGeom prst="rect">
                            <a:avLst/>
                          </a:prstGeom>
                          <a:noFill/>
                          <a:ln w="9525">
                            <a:noFill/>
                            <a:miter lim="800000"/>
                            <a:headEnd/>
                            <a:tailEnd/>
                          </a:ln>
                        </pic:spPr>
                      </pic:pic>
                    </a:graphicData>
                  </a:graphic>
                </wp:inline>
              </w:drawing>
            </w:r>
          </w:p>
        </w:tc>
        <w:tc>
          <w:tcPr>
            <w:tcW w:w="8562" w:type="dxa"/>
            <w:gridSpan w:val="9"/>
            <w:tcBorders>
              <w:top w:val="single" w:sz="4" w:space="0" w:color="auto"/>
              <w:left w:val="single" w:sz="4" w:space="0" w:color="auto"/>
              <w:bottom w:val="single" w:sz="4" w:space="0" w:color="auto"/>
              <w:right w:val="single" w:sz="4" w:space="0" w:color="auto"/>
            </w:tcBorders>
            <w:vAlign w:val="center"/>
          </w:tcPr>
          <w:p w14:paraId="5899D1D4" w14:textId="163E425C" w:rsidR="004D2719" w:rsidRPr="003E01DC" w:rsidRDefault="00BE5E52" w:rsidP="00144640">
            <w:pPr>
              <w:spacing w:after="0" w:line="240" w:lineRule="auto"/>
              <w:jc w:val="center"/>
              <w:rPr>
                <w:rFonts w:ascii="Times New Roman" w:eastAsia="Calibri" w:hAnsi="Times New Roman" w:cs="Times New Roman"/>
                <w:bCs/>
                <w:sz w:val="24"/>
                <w:szCs w:val="24"/>
              </w:rPr>
            </w:pPr>
            <w:r w:rsidRPr="003E01DC">
              <w:rPr>
                <w:rFonts w:ascii="Times New Roman" w:eastAsia="Calibri" w:hAnsi="Times New Roman" w:cs="Times New Roman"/>
                <w:bCs/>
                <w:sz w:val="24"/>
                <w:szCs w:val="24"/>
              </w:rPr>
              <w:t>SAĞLIK BİLİMLERİ ÜNİVERSİTESİ</w:t>
            </w:r>
          </w:p>
          <w:p w14:paraId="1D40CF17" w14:textId="5F83BDE1" w:rsidR="004D2719" w:rsidRPr="003E01DC" w:rsidRDefault="00BE5E52" w:rsidP="00144640">
            <w:pPr>
              <w:spacing w:after="0" w:line="240" w:lineRule="auto"/>
              <w:jc w:val="center"/>
              <w:rPr>
                <w:rFonts w:ascii="Times New Roman" w:eastAsia="Calibri" w:hAnsi="Times New Roman" w:cs="Times New Roman"/>
                <w:bCs/>
                <w:sz w:val="24"/>
                <w:szCs w:val="24"/>
              </w:rPr>
            </w:pPr>
            <w:r w:rsidRPr="003E01DC">
              <w:rPr>
                <w:rFonts w:ascii="Times New Roman" w:eastAsia="Calibri" w:hAnsi="Times New Roman" w:cs="Times New Roman"/>
                <w:bCs/>
                <w:sz w:val="24"/>
                <w:szCs w:val="24"/>
              </w:rPr>
              <w:t xml:space="preserve">GÜLHANE DİŞ HEKİMLİĞİ </w:t>
            </w:r>
            <w:r w:rsidR="00D158EF" w:rsidRPr="003E01DC">
              <w:rPr>
                <w:rFonts w:ascii="Times New Roman" w:eastAsia="Calibri" w:hAnsi="Times New Roman" w:cs="Times New Roman"/>
                <w:bCs/>
                <w:sz w:val="24"/>
                <w:szCs w:val="24"/>
              </w:rPr>
              <w:t>SAĞLIK UYGULAMA VE ARAŞTIRMA MERKEZİ</w:t>
            </w:r>
          </w:p>
          <w:p w14:paraId="6628A1F2" w14:textId="462CF0EE" w:rsidR="00144640" w:rsidRPr="003E01DC" w:rsidRDefault="00144640" w:rsidP="00144640">
            <w:pPr>
              <w:spacing w:after="0" w:line="240" w:lineRule="auto"/>
              <w:jc w:val="center"/>
              <w:rPr>
                <w:rFonts w:ascii="Times New Roman" w:eastAsia="Calibri" w:hAnsi="Times New Roman" w:cs="Times New Roman"/>
                <w:b/>
                <w:sz w:val="24"/>
                <w:szCs w:val="24"/>
              </w:rPr>
            </w:pPr>
            <w:r w:rsidRPr="003E01DC">
              <w:rPr>
                <w:rFonts w:ascii="Times New Roman" w:eastAsia="Calibri" w:hAnsi="Times New Roman" w:cs="Times New Roman"/>
                <w:b/>
                <w:sz w:val="24"/>
                <w:szCs w:val="24"/>
              </w:rPr>
              <w:t xml:space="preserve">RİSK KOORDİNATÖRÜ VE </w:t>
            </w:r>
            <w:r w:rsidR="003E01DC">
              <w:rPr>
                <w:rFonts w:ascii="Times New Roman" w:eastAsia="Calibri" w:hAnsi="Times New Roman" w:cs="Times New Roman"/>
                <w:b/>
                <w:sz w:val="24"/>
                <w:szCs w:val="24"/>
              </w:rPr>
              <w:t xml:space="preserve">BİRİM </w:t>
            </w:r>
            <w:r w:rsidRPr="003E01DC">
              <w:rPr>
                <w:rFonts w:ascii="Times New Roman" w:eastAsia="Calibri" w:hAnsi="Times New Roman" w:cs="Times New Roman"/>
                <w:b/>
                <w:sz w:val="24"/>
                <w:szCs w:val="24"/>
              </w:rPr>
              <w:t xml:space="preserve">RİSK ÇALIŞMA GRUBU </w:t>
            </w:r>
          </w:p>
          <w:p w14:paraId="3411C6B3" w14:textId="15BF478D" w:rsidR="00BE5E52" w:rsidRPr="003E01DC" w:rsidRDefault="00BE5E52" w:rsidP="00144640">
            <w:pPr>
              <w:spacing w:after="0" w:line="240" w:lineRule="auto"/>
              <w:jc w:val="center"/>
              <w:rPr>
                <w:rFonts w:ascii="Times New Roman" w:eastAsia="Calibri" w:hAnsi="Times New Roman" w:cs="Times New Roman"/>
                <w:bCs/>
                <w:sz w:val="24"/>
                <w:szCs w:val="24"/>
              </w:rPr>
            </w:pPr>
            <w:r w:rsidRPr="003E01DC">
              <w:rPr>
                <w:rFonts w:ascii="Times New Roman" w:eastAsia="Calibri" w:hAnsi="Times New Roman" w:cs="Times New Roman"/>
                <w:bCs/>
                <w:sz w:val="24"/>
                <w:szCs w:val="24"/>
              </w:rPr>
              <w:t xml:space="preserve">GÖREV </w:t>
            </w:r>
            <w:r w:rsidR="00144640" w:rsidRPr="003E01DC">
              <w:rPr>
                <w:rFonts w:ascii="Times New Roman" w:eastAsia="Calibri" w:hAnsi="Times New Roman" w:cs="Times New Roman"/>
                <w:bCs/>
                <w:sz w:val="24"/>
                <w:szCs w:val="24"/>
              </w:rPr>
              <w:t>YETKİ VE SORUMLULUKLARI</w:t>
            </w:r>
          </w:p>
        </w:tc>
      </w:tr>
      <w:tr w:rsidR="00BE5E52" w:rsidRPr="003E01DC" w14:paraId="02F0235F" w14:textId="77777777" w:rsidTr="003E01DC">
        <w:trPr>
          <w:trHeight w:val="111"/>
        </w:trPr>
        <w:tc>
          <w:tcPr>
            <w:tcW w:w="1980" w:type="dxa"/>
            <w:tcBorders>
              <w:top w:val="single" w:sz="4" w:space="0" w:color="auto"/>
              <w:left w:val="single" w:sz="4" w:space="0" w:color="auto"/>
              <w:bottom w:val="single" w:sz="4" w:space="0" w:color="auto"/>
              <w:right w:val="single" w:sz="4" w:space="0" w:color="auto"/>
            </w:tcBorders>
          </w:tcPr>
          <w:p w14:paraId="14E3839C" w14:textId="77777777" w:rsidR="00BE5E52" w:rsidRPr="003E01DC" w:rsidRDefault="00BE5E52" w:rsidP="00BE5E52">
            <w:pPr>
              <w:spacing w:after="200" w:line="276" w:lineRule="auto"/>
              <w:rPr>
                <w:rFonts w:ascii="Times New Roman" w:eastAsia="Calibri" w:hAnsi="Times New Roman" w:cs="Times New Roman"/>
                <w:b/>
                <w:noProof/>
                <w:sz w:val="14"/>
                <w:szCs w:val="14"/>
              </w:rPr>
            </w:pPr>
            <w:r w:rsidRPr="003E01DC">
              <w:rPr>
                <w:rFonts w:ascii="Times New Roman" w:eastAsia="Calibri" w:hAnsi="Times New Roman" w:cs="Times New Roman"/>
                <w:b/>
                <w:sz w:val="14"/>
                <w:szCs w:val="14"/>
              </w:rPr>
              <w:t>DOK. KODU</w:t>
            </w:r>
          </w:p>
        </w:tc>
        <w:tc>
          <w:tcPr>
            <w:tcW w:w="827" w:type="dxa"/>
            <w:tcBorders>
              <w:top w:val="single" w:sz="4" w:space="0" w:color="auto"/>
              <w:left w:val="single" w:sz="4" w:space="0" w:color="auto"/>
              <w:bottom w:val="single" w:sz="4" w:space="0" w:color="auto"/>
              <w:right w:val="single" w:sz="4" w:space="0" w:color="auto"/>
            </w:tcBorders>
            <w:vAlign w:val="center"/>
          </w:tcPr>
          <w:p w14:paraId="773CC43F" w14:textId="27673BCD" w:rsidR="00BE5E52" w:rsidRPr="003E01DC" w:rsidRDefault="00C47C8F" w:rsidP="00BE5E52">
            <w:pPr>
              <w:spacing w:after="200" w:line="276" w:lineRule="auto"/>
              <w:rPr>
                <w:rFonts w:ascii="Times New Roman" w:eastAsia="Calibri" w:hAnsi="Times New Roman" w:cs="Times New Roman"/>
                <w:b/>
                <w:sz w:val="14"/>
                <w:szCs w:val="14"/>
              </w:rPr>
            </w:pPr>
            <w:r>
              <w:rPr>
                <w:rFonts w:ascii="Times New Roman" w:eastAsia="Calibri" w:hAnsi="Times New Roman" w:cs="Times New Roman"/>
                <w:b/>
                <w:sz w:val="14"/>
                <w:szCs w:val="14"/>
              </w:rPr>
              <w:t>KY</w:t>
            </w:r>
            <w:r w:rsidR="00D158EF" w:rsidRPr="003E01DC">
              <w:rPr>
                <w:rFonts w:ascii="Times New Roman" w:eastAsia="Calibri" w:hAnsi="Times New Roman" w:cs="Times New Roman"/>
                <w:b/>
                <w:sz w:val="14"/>
                <w:szCs w:val="14"/>
              </w:rPr>
              <w:t>.YD</w:t>
            </w:r>
            <w:r w:rsidR="004D0EF1" w:rsidRPr="003E01DC">
              <w:rPr>
                <w:rFonts w:ascii="Times New Roman" w:eastAsia="Calibri" w:hAnsi="Times New Roman" w:cs="Times New Roman"/>
                <w:b/>
                <w:sz w:val="14"/>
                <w:szCs w:val="14"/>
              </w:rPr>
              <w:t>.</w:t>
            </w:r>
            <w:r>
              <w:rPr>
                <w:rFonts w:ascii="Times New Roman" w:eastAsia="Calibri" w:hAnsi="Times New Roman" w:cs="Times New Roman"/>
                <w:b/>
                <w:sz w:val="14"/>
                <w:szCs w:val="14"/>
              </w:rPr>
              <w:t>47</w:t>
            </w:r>
          </w:p>
        </w:tc>
        <w:tc>
          <w:tcPr>
            <w:tcW w:w="1016" w:type="dxa"/>
            <w:tcBorders>
              <w:top w:val="single" w:sz="4" w:space="0" w:color="auto"/>
              <w:left w:val="single" w:sz="4" w:space="0" w:color="auto"/>
              <w:bottom w:val="single" w:sz="4" w:space="0" w:color="auto"/>
              <w:right w:val="single" w:sz="4" w:space="0" w:color="auto"/>
            </w:tcBorders>
            <w:vAlign w:val="center"/>
          </w:tcPr>
          <w:p w14:paraId="71419726" w14:textId="77777777" w:rsidR="00BE5E52" w:rsidRPr="003E01DC" w:rsidRDefault="00BE5E52" w:rsidP="00BE5E52">
            <w:pPr>
              <w:spacing w:after="200" w:line="276" w:lineRule="auto"/>
              <w:rPr>
                <w:rFonts w:ascii="Times New Roman" w:eastAsia="Calibri" w:hAnsi="Times New Roman" w:cs="Times New Roman"/>
                <w:b/>
                <w:sz w:val="14"/>
                <w:szCs w:val="14"/>
              </w:rPr>
            </w:pPr>
            <w:r w:rsidRPr="003E01DC">
              <w:rPr>
                <w:rFonts w:ascii="Times New Roman" w:eastAsia="Calibri" w:hAnsi="Times New Roman" w:cs="Times New Roman"/>
                <w:b/>
                <w:bCs/>
                <w:sz w:val="14"/>
                <w:szCs w:val="14"/>
              </w:rPr>
              <w:t>YAY. TRH.</w:t>
            </w:r>
          </w:p>
        </w:tc>
        <w:tc>
          <w:tcPr>
            <w:tcW w:w="992" w:type="dxa"/>
            <w:tcBorders>
              <w:top w:val="single" w:sz="4" w:space="0" w:color="auto"/>
              <w:left w:val="single" w:sz="4" w:space="0" w:color="auto"/>
              <w:bottom w:val="single" w:sz="4" w:space="0" w:color="auto"/>
              <w:right w:val="single" w:sz="4" w:space="0" w:color="auto"/>
            </w:tcBorders>
            <w:vAlign w:val="center"/>
          </w:tcPr>
          <w:p w14:paraId="7C508D27" w14:textId="65C6FA90" w:rsidR="00BE5E52" w:rsidRPr="003E01DC" w:rsidRDefault="003E01DC" w:rsidP="00BE5E52">
            <w:pPr>
              <w:spacing w:after="200" w:line="276" w:lineRule="auto"/>
              <w:rPr>
                <w:rFonts w:ascii="Times New Roman" w:eastAsia="Calibri" w:hAnsi="Times New Roman" w:cs="Times New Roman"/>
                <w:b/>
                <w:sz w:val="14"/>
                <w:szCs w:val="14"/>
              </w:rPr>
            </w:pPr>
            <w:r w:rsidRPr="003E01DC">
              <w:rPr>
                <w:rFonts w:ascii="Times New Roman" w:eastAsia="Calibri" w:hAnsi="Times New Roman" w:cs="Times New Roman"/>
                <w:b/>
                <w:sz w:val="14"/>
                <w:szCs w:val="14"/>
              </w:rPr>
              <w:t>15</w:t>
            </w:r>
            <w:r w:rsidR="00C75D80" w:rsidRPr="003E01DC">
              <w:rPr>
                <w:rFonts w:ascii="Times New Roman" w:eastAsia="Calibri" w:hAnsi="Times New Roman" w:cs="Times New Roman"/>
                <w:b/>
                <w:sz w:val="14"/>
                <w:szCs w:val="14"/>
              </w:rPr>
              <w:t>.1</w:t>
            </w:r>
            <w:r w:rsidR="00144640" w:rsidRPr="003E01DC">
              <w:rPr>
                <w:rFonts w:ascii="Times New Roman" w:eastAsia="Calibri" w:hAnsi="Times New Roman" w:cs="Times New Roman"/>
                <w:b/>
                <w:sz w:val="14"/>
                <w:szCs w:val="14"/>
              </w:rPr>
              <w:t>1</w:t>
            </w:r>
            <w:r w:rsidR="004D0EF1" w:rsidRPr="003E01DC">
              <w:rPr>
                <w:rFonts w:ascii="Times New Roman" w:eastAsia="Calibri" w:hAnsi="Times New Roman" w:cs="Times New Roman"/>
                <w:b/>
                <w:sz w:val="14"/>
                <w:szCs w:val="14"/>
              </w:rPr>
              <w:t>.202</w:t>
            </w:r>
            <w:r w:rsidRPr="003E01DC">
              <w:rPr>
                <w:rFonts w:ascii="Times New Roman" w:eastAsia="Calibri" w:hAnsi="Times New Roman" w:cs="Times New Roman"/>
                <w:b/>
                <w:sz w:val="14"/>
                <w:szCs w:val="14"/>
              </w:rPr>
              <w:t>3</w:t>
            </w:r>
          </w:p>
        </w:tc>
        <w:tc>
          <w:tcPr>
            <w:tcW w:w="992" w:type="dxa"/>
            <w:tcBorders>
              <w:top w:val="single" w:sz="4" w:space="0" w:color="auto"/>
              <w:left w:val="single" w:sz="4" w:space="0" w:color="auto"/>
              <w:bottom w:val="single" w:sz="4" w:space="0" w:color="auto"/>
              <w:right w:val="single" w:sz="4" w:space="0" w:color="auto"/>
            </w:tcBorders>
          </w:tcPr>
          <w:p w14:paraId="39441737" w14:textId="67AE4AB7" w:rsidR="00BE5E52" w:rsidRPr="003E01DC" w:rsidRDefault="00BE5E52" w:rsidP="00BE5E52">
            <w:pPr>
              <w:spacing w:after="200" w:line="276" w:lineRule="auto"/>
              <w:rPr>
                <w:rFonts w:ascii="Times New Roman" w:eastAsia="Calibri" w:hAnsi="Times New Roman" w:cs="Times New Roman"/>
                <w:b/>
                <w:bCs/>
                <w:sz w:val="14"/>
                <w:szCs w:val="14"/>
              </w:rPr>
            </w:pPr>
            <w:r w:rsidRPr="003E01DC">
              <w:rPr>
                <w:rFonts w:ascii="Times New Roman" w:eastAsia="Calibri" w:hAnsi="Times New Roman" w:cs="Times New Roman"/>
                <w:b/>
                <w:bCs/>
                <w:sz w:val="14"/>
                <w:szCs w:val="14"/>
              </w:rPr>
              <w:t>REV. TRH.</w:t>
            </w:r>
          </w:p>
        </w:tc>
        <w:tc>
          <w:tcPr>
            <w:tcW w:w="713" w:type="dxa"/>
            <w:tcBorders>
              <w:top w:val="single" w:sz="4" w:space="0" w:color="auto"/>
              <w:left w:val="single" w:sz="4" w:space="0" w:color="auto"/>
              <w:bottom w:val="single" w:sz="4" w:space="0" w:color="auto"/>
              <w:right w:val="single" w:sz="4" w:space="0" w:color="auto"/>
            </w:tcBorders>
            <w:vAlign w:val="center"/>
          </w:tcPr>
          <w:p w14:paraId="043B712D" w14:textId="77777777" w:rsidR="00BE5E52" w:rsidRPr="003E01DC" w:rsidRDefault="00BE5E52" w:rsidP="00BE5E52">
            <w:pPr>
              <w:spacing w:after="200" w:line="276" w:lineRule="auto"/>
              <w:rPr>
                <w:rFonts w:ascii="Times New Roman" w:eastAsia="Calibri" w:hAnsi="Times New Roman" w:cs="Times New Roman"/>
                <w:b/>
                <w:sz w:val="14"/>
                <w:szCs w:val="14"/>
              </w:rPr>
            </w:pPr>
          </w:p>
        </w:tc>
        <w:tc>
          <w:tcPr>
            <w:tcW w:w="987" w:type="dxa"/>
            <w:tcBorders>
              <w:top w:val="single" w:sz="4" w:space="0" w:color="auto"/>
              <w:left w:val="single" w:sz="4" w:space="0" w:color="auto"/>
              <w:bottom w:val="single" w:sz="4" w:space="0" w:color="auto"/>
              <w:right w:val="single" w:sz="4" w:space="0" w:color="auto"/>
            </w:tcBorders>
          </w:tcPr>
          <w:p w14:paraId="777176CE" w14:textId="77777777" w:rsidR="00BE5E52" w:rsidRPr="003E01DC" w:rsidRDefault="00BE5E52" w:rsidP="00BE5E52">
            <w:pPr>
              <w:spacing w:after="200" w:line="276" w:lineRule="auto"/>
              <w:rPr>
                <w:rFonts w:ascii="Times New Roman" w:eastAsia="Calibri" w:hAnsi="Times New Roman" w:cs="Times New Roman"/>
                <w:b/>
                <w:bCs/>
                <w:sz w:val="14"/>
                <w:szCs w:val="14"/>
              </w:rPr>
            </w:pPr>
            <w:r w:rsidRPr="003E01DC">
              <w:rPr>
                <w:rFonts w:ascii="Times New Roman" w:eastAsia="Calibri" w:hAnsi="Times New Roman" w:cs="Times New Roman"/>
                <w:b/>
                <w:bCs/>
                <w:sz w:val="14"/>
                <w:szCs w:val="14"/>
              </w:rPr>
              <w:t>REV.  NO.</w:t>
            </w:r>
          </w:p>
        </w:tc>
        <w:tc>
          <w:tcPr>
            <w:tcW w:w="563" w:type="dxa"/>
            <w:tcBorders>
              <w:top w:val="single" w:sz="4" w:space="0" w:color="auto"/>
              <w:left w:val="single" w:sz="4" w:space="0" w:color="auto"/>
              <w:bottom w:val="single" w:sz="4" w:space="0" w:color="auto"/>
              <w:right w:val="single" w:sz="4" w:space="0" w:color="auto"/>
            </w:tcBorders>
          </w:tcPr>
          <w:p w14:paraId="56E7A429" w14:textId="7091F26E" w:rsidR="00BE5E52" w:rsidRPr="003E01DC" w:rsidRDefault="00BE5E52" w:rsidP="00BE5E52">
            <w:pPr>
              <w:spacing w:after="200" w:line="276" w:lineRule="auto"/>
              <w:ind w:left="19"/>
              <w:rPr>
                <w:rFonts w:ascii="Times New Roman" w:eastAsia="Calibri" w:hAnsi="Times New Roman" w:cs="Times New Roman"/>
                <w:b/>
                <w:bCs/>
                <w:sz w:val="14"/>
                <w:szCs w:val="14"/>
              </w:rPr>
            </w:pPr>
            <w:r w:rsidRPr="003E01DC">
              <w:rPr>
                <w:rFonts w:ascii="Times New Roman" w:eastAsia="Calibri" w:hAnsi="Times New Roman" w:cs="Times New Roman"/>
                <w:b/>
                <w:bCs/>
                <w:sz w:val="14"/>
                <w:szCs w:val="14"/>
              </w:rPr>
              <w:t>0</w:t>
            </w:r>
            <w:r w:rsidR="00EA2023" w:rsidRPr="003E01DC">
              <w:rPr>
                <w:rFonts w:ascii="Times New Roman" w:eastAsia="Calibri" w:hAnsi="Times New Roman" w:cs="Times New Roman"/>
                <w:b/>
                <w:bCs/>
                <w:sz w:val="14"/>
                <w:szCs w:val="14"/>
              </w:rPr>
              <w:t>0</w:t>
            </w:r>
          </w:p>
        </w:tc>
        <w:tc>
          <w:tcPr>
            <w:tcW w:w="1127" w:type="dxa"/>
            <w:tcBorders>
              <w:top w:val="single" w:sz="4" w:space="0" w:color="auto"/>
              <w:left w:val="single" w:sz="4" w:space="0" w:color="auto"/>
              <w:bottom w:val="single" w:sz="4" w:space="0" w:color="auto"/>
              <w:right w:val="single" w:sz="4" w:space="0" w:color="auto"/>
            </w:tcBorders>
          </w:tcPr>
          <w:p w14:paraId="0F91A552" w14:textId="77777777" w:rsidR="00BE5E52" w:rsidRPr="003E01DC" w:rsidRDefault="00BE5E52" w:rsidP="00BE5E52">
            <w:pPr>
              <w:spacing w:after="200" w:line="276" w:lineRule="auto"/>
              <w:rPr>
                <w:rFonts w:ascii="Times New Roman" w:eastAsia="Calibri" w:hAnsi="Times New Roman" w:cs="Times New Roman"/>
                <w:b/>
                <w:bCs/>
                <w:sz w:val="14"/>
                <w:szCs w:val="14"/>
              </w:rPr>
            </w:pPr>
            <w:r w:rsidRPr="003E01DC">
              <w:rPr>
                <w:rFonts w:ascii="Times New Roman" w:eastAsia="Calibri" w:hAnsi="Times New Roman" w:cs="Times New Roman"/>
                <w:b/>
                <w:sz w:val="14"/>
                <w:szCs w:val="14"/>
              </w:rPr>
              <w:t xml:space="preserve">SAYFA NO. </w:t>
            </w:r>
          </w:p>
        </w:tc>
        <w:tc>
          <w:tcPr>
            <w:tcW w:w="1345" w:type="dxa"/>
            <w:tcBorders>
              <w:top w:val="single" w:sz="4" w:space="0" w:color="auto"/>
              <w:left w:val="single" w:sz="4" w:space="0" w:color="auto"/>
              <w:bottom w:val="single" w:sz="4" w:space="0" w:color="auto"/>
              <w:right w:val="single" w:sz="4" w:space="0" w:color="auto"/>
            </w:tcBorders>
            <w:vAlign w:val="center"/>
          </w:tcPr>
          <w:p w14:paraId="617FE7E5" w14:textId="77777777" w:rsidR="00BE5E52" w:rsidRPr="003E01DC" w:rsidRDefault="00BE5E52" w:rsidP="00BE5E52">
            <w:pPr>
              <w:spacing w:after="200" w:line="276" w:lineRule="auto"/>
              <w:rPr>
                <w:rFonts w:ascii="Times New Roman" w:eastAsia="Calibri" w:hAnsi="Times New Roman" w:cs="Times New Roman"/>
                <w:b/>
                <w:sz w:val="14"/>
                <w:szCs w:val="14"/>
              </w:rPr>
            </w:pPr>
            <w:r w:rsidRPr="003E01DC">
              <w:rPr>
                <w:rFonts w:ascii="Times New Roman" w:eastAsia="Calibri" w:hAnsi="Times New Roman" w:cs="Times New Roman"/>
                <w:b/>
                <w:bCs/>
                <w:sz w:val="14"/>
                <w:szCs w:val="14"/>
              </w:rPr>
              <w:t>1</w:t>
            </w:r>
            <w:r w:rsidRPr="003E01DC">
              <w:rPr>
                <w:rFonts w:ascii="Times New Roman" w:eastAsia="Calibri" w:hAnsi="Times New Roman" w:cs="Times New Roman"/>
                <w:b/>
                <w:sz w:val="14"/>
                <w:szCs w:val="14"/>
              </w:rPr>
              <w:t xml:space="preserve"> / 1</w:t>
            </w:r>
          </w:p>
        </w:tc>
      </w:tr>
    </w:tbl>
    <w:tbl>
      <w:tblPr>
        <w:tblStyle w:val="TabloKlavuzu"/>
        <w:tblW w:w="10490" w:type="dxa"/>
        <w:jc w:val="center"/>
        <w:tblLook w:val="04A0" w:firstRow="1" w:lastRow="0" w:firstColumn="1" w:lastColumn="0" w:noHBand="0" w:noVBand="1"/>
      </w:tblPr>
      <w:tblGrid>
        <w:gridCol w:w="1985"/>
        <w:gridCol w:w="8505"/>
      </w:tblGrid>
      <w:tr w:rsidR="00F37259" w:rsidRPr="003E01DC" w14:paraId="71386CCB" w14:textId="77777777" w:rsidTr="00680CD2">
        <w:trPr>
          <w:trHeight w:val="267"/>
          <w:jc w:val="center"/>
        </w:trPr>
        <w:tc>
          <w:tcPr>
            <w:tcW w:w="1985" w:type="dxa"/>
            <w:vAlign w:val="center"/>
          </w:tcPr>
          <w:p w14:paraId="7EF0096F" w14:textId="77777777" w:rsidR="00F37259" w:rsidRPr="003E01DC" w:rsidRDefault="00F37259" w:rsidP="00510EFC">
            <w:pPr>
              <w:rPr>
                <w:rFonts w:ascii="Times New Roman" w:hAnsi="Times New Roman" w:cs="Times New Roman"/>
                <w:b/>
                <w:bCs/>
                <w:sz w:val="24"/>
                <w:szCs w:val="24"/>
              </w:rPr>
            </w:pPr>
            <w:bookmarkStart w:id="0" w:name="_Hlk68612870"/>
            <w:r w:rsidRPr="003E01DC">
              <w:rPr>
                <w:rFonts w:ascii="Times New Roman" w:hAnsi="Times New Roman" w:cs="Times New Roman"/>
                <w:b/>
                <w:bCs/>
                <w:sz w:val="24"/>
                <w:szCs w:val="24"/>
              </w:rPr>
              <w:t>1. Birimi</w:t>
            </w:r>
          </w:p>
        </w:tc>
        <w:tc>
          <w:tcPr>
            <w:tcW w:w="8505" w:type="dxa"/>
            <w:vAlign w:val="center"/>
          </w:tcPr>
          <w:p w14:paraId="59A6DB50" w14:textId="2B066610" w:rsidR="00F37259" w:rsidRPr="003E01DC" w:rsidRDefault="005F37CD" w:rsidP="00465F66">
            <w:pPr>
              <w:spacing w:line="276" w:lineRule="auto"/>
              <w:rPr>
                <w:rFonts w:ascii="Times New Roman" w:hAnsi="Times New Roman" w:cs="Times New Roman"/>
              </w:rPr>
            </w:pPr>
            <w:r w:rsidRPr="003E01DC">
              <w:rPr>
                <w:rFonts w:ascii="Times New Roman" w:hAnsi="Times New Roman" w:cs="Times New Roman"/>
              </w:rPr>
              <w:t>Gülhane Diş Hekimliği Sağlık Uygulama ve Araştırma Merkezi</w:t>
            </w:r>
          </w:p>
        </w:tc>
      </w:tr>
      <w:tr w:rsidR="00F37259" w:rsidRPr="003E01DC" w14:paraId="5ADA68C0" w14:textId="77777777" w:rsidTr="00680CD2">
        <w:trPr>
          <w:trHeight w:val="253"/>
          <w:jc w:val="center"/>
        </w:trPr>
        <w:tc>
          <w:tcPr>
            <w:tcW w:w="1985" w:type="dxa"/>
            <w:vAlign w:val="center"/>
          </w:tcPr>
          <w:p w14:paraId="5719AB04" w14:textId="4B6959F6" w:rsidR="00F37259" w:rsidRPr="003E01DC" w:rsidRDefault="00902D12" w:rsidP="00510EFC">
            <w:pPr>
              <w:rPr>
                <w:rFonts w:ascii="Times New Roman" w:hAnsi="Times New Roman" w:cs="Times New Roman"/>
                <w:b/>
                <w:bCs/>
                <w:sz w:val="24"/>
                <w:szCs w:val="24"/>
              </w:rPr>
            </w:pPr>
            <w:r w:rsidRPr="003E01DC">
              <w:rPr>
                <w:rFonts w:ascii="Times New Roman" w:hAnsi="Times New Roman" w:cs="Times New Roman"/>
                <w:b/>
                <w:bCs/>
                <w:sz w:val="24"/>
                <w:szCs w:val="24"/>
              </w:rPr>
              <w:t>2</w:t>
            </w:r>
            <w:r w:rsidR="00F37259" w:rsidRPr="003E01DC">
              <w:rPr>
                <w:rFonts w:ascii="Times New Roman" w:hAnsi="Times New Roman" w:cs="Times New Roman"/>
                <w:b/>
                <w:bCs/>
                <w:sz w:val="24"/>
                <w:szCs w:val="24"/>
              </w:rPr>
              <w:t>. Görev Unvanı</w:t>
            </w:r>
          </w:p>
        </w:tc>
        <w:tc>
          <w:tcPr>
            <w:tcW w:w="8505" w:type="dxa"/>
            <w:vAlign w:val="center"/>
          </w:tcPr>
          <w:p w14:paraId="0EC29BA9" w14:textId="2650DE10" w:rsidR="00F37259" w:rsidRPr="003E01DC" w:rsidRDefault="00144640" w:rsidP="00465F66">
            <w:pPr>
              <w:spacing w:line="276" w:lineRule="auto"/>
              <w:rPr>
                <w:rFonts w:ascii="Times New Roman" w:hAnsi="Times New Roman" w:cs="Times New Roman"/>
                <w:b/>
                <w:bCs/>
                <w:sz w:val="24"/>
                <w:szCs w:val="24"/>
              </w:rPr>
            </w:pPr>
            <w:r w:rsidRPr="003E01DC">
              <w:rPr>
                <w:rFonts w:ascii="Times New Roman" w:hAnsi="Times New Roman" w:cs="Times New Roman"/>
                <w:b/>
                <w:bCs/>
                <w:sz w:val="24"/>
                <w:szCs w:val="24"/>
              </w:rPr>
              <w:t>Risk Koordinatörü ve Risk Çalışma Grubu</w:t>
            </w:r>
          </w:p>
        </w:tc>
      </w:tr>
      <w:tr w:rsidR="00F37259" w:rsidRPr="003E01DC" w14:paraId="2973140E" w14:textId="77777777" w:rsidTr="008C3568">
        <w:trPr>
          <w:trHeight w:val="168"/>
          <w:jc w:val="center"/>
        </w:trPr>
        <w:tc>
          <w:tcPr>
            <w:tcW w:w="1985" w:type="dxa"/>
            <w:vAlign w:val="center"/>
          </w:tcPr>
          <w:p w14:paraId="07F17D19" w14:textId="436BFFE3" w:rsidR="00F37259" w:rsidRPr="003E01DC" w:rsidRDefault="00902D12" w:rsidP="00510EFC">
            <w:pPr>
              <w:rPr>
                <w:rFonts w:ascii="Times New Roman" w:hAnsi="Times New Roman" w:cs="Times New Roman"/>
                <w:b/>
                <w:bCs/>
                <w:sz w:val="24"/>
                <w:szCs w:val="24"/>
              </w:rPr>
            </w:pPr>
            <w:r w:rsidRPr="003E01DC">
              <w:rPr>
                <w:rFonts w:ascii="Times New Roman" w:hAnsi="Times New Roman" w:cs="Times New Roman"/>
                <w:b/>
                <w:bCs/>
                <w:sz w:val="24"/>
                <w:szCs w:val="24"/>
              </w:rPr>
              <w:t>3</w:t>
            </w:r>
            <w:r w:rsidR="00F37259" w:rsidRPr="003E01DC">
              <w:rPr>
                <w:rFonts w:ascii="Times New Roman" w:hAnsi="Times New Roman" w:cs="Times New Roman"/>
                <w:b/>
                <w:bCs/>
                <w:sz w:val="24"/>
                <w:szCs w:val="24"/>
              </w:rPr>
              <w:t>. Bağlı Bulunduğu Amir</w:t>
            </w:r>
          </w:p>
        </w:tc>
        <w:tc>
          <w:tcPr>
            <w:tcW w:w="8505" w:type="dxa"/>
            <w:vAlign w:val="center"/>
          </w:tcPr>
          <w:p w14:paraId="5658D869" w14:textId="796D9A15" w:rsidR="00A061B8" w:rsidRPr="003E01DC" w:rsidRDefault="005F37CD" w:rsidP="008465CB">
            <w:pPr>
              <w:spacing w:line="276" w:lineRule="auto"/>
              <w:rPr>
                <w:rFonts w:ascii="Times New Roman" w:hAnsi="Times New Roman" w:cs="Times New Roman"/>
              </w:rPr>
            </w:pPr>
            <w:r w:rsidRPr="003E01DC">
              <w:rPr>
                <w:rFonts w:ascii="Times New Roman" w:hAnsi="Times New Roman" w:cs="Times New Roman"/>
              </w:rPr>
              <w:t>Hastane Müdürü,</w:t>
            </w:r>
            <w:r w:rsidR="00510EFC" w:rsidRPr="003E01DC">
              <w:rPr>
                <w:rFonts w:ascii="Times New Roman" w:hAnsi="Times New Roman" w:cs="Times New Roman"/>
              </w:rPr>
              <w:t xml:space="preserve"> Fakülte Sekreteri, Başhekim,</w:t>
            </w:r>
            <w:r w:rsidR="00B31397" w:rsidRPr="003E01DC">
              <w:rPr>
                <w:rFonts w:ascii="Times New Roman" w:hAnsi="Times New Roman" w:cs="Times New Roman"/>
              </w:rPr>
              <w:t xml:space="preserve"> Dekan</w:t>
            </w:r>
            <w:r w:rsidR="004D2719" w:rsidRPr="003E01DC">
              <w:rPr>
                <w:rFonts w:ascii="Times New Roman" w:hAnsi="Times New Roman" w:cs="Times New Roman"/>
              </w:rPr>
              <w:t xml:space="preserve"> </w:t>
            </w:r>
          </w:p>
        </w:tc>
      </w:tr>
      <w:tr w:rsidR="00F37259" w:rsidRPr="003E01DC" w14:paraId="1433F54A" w14:textId="77777777" w:rsidTr="00E701EF">
        <w:trPr>
          <w:trHeight w:val="8950"/>
          <w:jc w:val="center"/>
        </w:trPr>
        <w:tc>
          <w:tcPr>
            <w:tcW w:w="1985" w:type="dxa"/>
          </w:tcPr>
          <w:p w14:paraId="3ED523BE" w14:textId="77777777" w:rsidR="00F37259" w:rsidRPr="003E01DC" w:rsidRDefault="00F37259" w:rsidP="00036E93">
            <w:pPr>
              <w:autoSpaceDE w:val="0"/>
              <w:autoSpaceDN w:val="0"/>
              <w:adjustRightInd w:val="0"/>
              <w:jc w:val="center"/>
              <w:rPr>
                <w:rFonts w:ascii="Times New Roman" w:hAnsi="Times New Roman" w:cs="Times New Roman"/>
                <w:b/>
                <w:bCs/>
                <w:sz w:val="25"/>
                <w:szCs w:val="25"/>
              </w:rPr>
            </w:pPr>
            <w:bookmarkStart w:id="1" w:name="_Hlk72912638"/>
          </w:p>
          <w:p w14:paraId="11C914E1" w14:textId="77777777" w:rsidR="00F37259" w:rsidRPr="003E01DC" w:rsidRDefault="00F37259" w:rsidP="00036E93">
            <w:pPr>
              <w:autoSpaceDE w:val="0"/>
              <w:autoSpaceDN w:val="0"/>
              <w:adjustRightInd w:val="0"/>
              <w:jc w:val="center"/>
              <w:rPr>
                <w:rFonts w:ascii="Times New Roman" w:hAnsi="Times New Roman" w:cs="Times New Roman"/>
                <w:b/>
                <w:bCs/>
                <w:sz w:val="25"/>
                <w:szCs w:val="25"/>
              </w:rPr>
            </w:pPr>
          </w:p>
          <w:p w14:paraId="6A32C1F2" w14:textId="77777777" w:rsidR="00F37259" w:rsidRPr="003E01DC" w:rsidRDefault="00F37259" w:rsidP="00036E93">
            <w:pPr>
              <w:autoSpaceDE w:val="0"/>
              <w:autoSpaceDN w:val="0"/>
              <w:adjustRightInd w:val="0"/>
              <w:jc w:val="center"/>
              <w:rPr>
                <w:rFonts w:ascii="Times New Roman" w:hAnsi="Times New Roman" w:cs="Times New Roman"/>
                <w:b/>
                <w:bCs/>
                <w:sz w:val="25"/>
                <w:szCs w:val="25"/>
              </w:rPr>
            </w:pPr>
          </w:p>
          <w:p w14:paraId="38474252" w14:textId="77777777" w:rsidR="00F37259" w:rsidRPr="003E01DC" w:rsidRDefault="00F37259" w:rsidP="00036E93">
            <w:pPr>
              <w:autoSpaceDE w:val="0"/>
              <w:autoSpaceDN w:val="0"/>
              <w:adjustRightInd w:val="0"/>
              <w:jc w:val="center"/>
              <w:rPr>
                <w:rFonts w:ascii="Times New Roman" w:hAnsi="Times New Roman" w:cs="Times New Roman"/>
                <w:b/>
                <w:bCs/>
                <w:sz w:val="25"/>
                <w:szCs w:val="25"/>
              </w:rPr>
            </w:pPr>
          </w:p>
          <w:p w14:paraId="20C822BA" w14:textId="77777777" w:rsidR="00F37259" w:rsidRPr="003E01DC" w:rsidRDefault="00F37259" w:rsidP="00036E93">
            <w:pPr>
              <w:autoSpaceDE w:val="0"/>
              <w:autoSpaceDN w:val="0"/>
              <w:adjustRightInd w:val="0"/>
              <w:jc w:val="center"/>
              <w:rPr>
                <w:rFonts w:ascii="Times New Roman" w:hAnsi="Times New Roman" w:cs="Times New Roman"/>
                <w:b/>
                <w:bCs/>
                <w:sz w:val="25"/>
                <w:szCs w:val="25"/>
              </w:rPr>
            </w:pPr>
          </w:p>
          <w:p w14:paraId="38E8F25E" w14:textId="77777777" w:rsidR="00F37259" w:rsidRPr="003E01DC" w:rsidRDefault="00F37259" w:rsidP="00036E93">
            <w:pPr>
              <w:autoSpaceDE w:val="0"/>
              <w:autoSpaceDN w:val="0"/>
              <w:adjustRightInd w:val="0"/>
              <w:jc w:val="center"/>
              <w:rPr>
                <w:rFonts w:ascii="Times New Roman" w:hAnsi="Times New Roman" w:cs="Times New Roman"/>
                <w:b/>
                <w:bCs/>
                <w:sz w:val="25"/>
                <w:szCs w:val="25"/>
              </w:rPr>
            </w:pPr>
          </w:p>
          <w:p w14:paraId="5BA6CDD9" w14:textId="77777777" w:rsidR="00F37259" w:rsidRPr="003E01DC" w:rsidRDefault="00F37259" w:rsidP="00036E93">
            <w:pPr>
              <w:autoSpaceDE w:val="0"/>
              <w:autoSpaceDN w:val="0"/>
              <w:adjustRightInd w:val="0"/>
              <w:jc w:val="center"/>
              <w:rPr>
                <w:rFonts w:ascii="Times New Roman" w:hAnsi="Times New Roman" w:cs="Times New Roman"/>
                <w:b/>
                <w:bCs/>
                <w:sz w:val="25"/>
                <w:szCs w:val="25"/>
              </w:rPr>
            </w:pPr>
          </w:p>
          <w:p w14:paraId="2933E589" w14:textId="77777777" w:rsidR="00F37259" w:rsidRPr="003E01DC" w:rsidRDefault="00F37259" w:rsidP="00036E93">
            <w:pPr>
              <w:autoSpaceDE w:val="0"/>
              <w:autoSpaceDN w:val="0"/>
              <w:adjustRightInd w:val="0"/>
              <w:jc w:val="center"/>
              <w:rPr>
                <w:rFonts w:ascii="Times New Roman" w:hAnsi="Times New Roman" w:cs="Times New Roman"/>
                <w:b/>
                <w:bCs/>
                <w:sz w:val="25"/>
                <w:szCs w:val="25"/>
              </w:rPr>
            </w:pPr>
          </w:p>
          <w:p w14:paraId="7445B3D3" w14:textId="77777777" w:rsidR="00F37259" w:rsidRPr="003E01DC" w:rsidRDefault="00F37259" w:rsidP="00036E93">
            <w:pPr>
              <w:autoSpaceDE w:val="0"/>
              <w:autoSpaceDN w:val="0"/>
              <w:adjustRightInd w:val="0"/>
              <w:jc w:val="center"/>
              <w:rPr>
                <w:rFonts w:ascii="Times New Roman" w:hAnsi="Times New Roman" w:cs="Times New Roman"/>
                <w:b/>
                <w:bCs/>
                <w:sz w:val="25"/>
                <w:szCs w:val="25"/>
              </w:rPr>
            </w:pPr>
          </w:p>
          <w:p w14:paraId="3110A2B5" w14:textId="73B03CF5" w:rsidR="00F37259" w:rsidRPr="003E01DC" w:rsidRDefault="00902D12" w:rsidP="00036E93">
            <w:pPr>
              <w:autoSpaceDE w:val="0"/>
              <w:autoSpaceDN w:val="0"/>
              <w:adjustRightInd w:val="0"/>
              <w:jc w:val="center"/>
              <w:rPr>
                <w:rFonts w:ascii="Times New Roman" w:hAnsi="Times New Roman" w:cs="Times New Roman"/>
                <w:b/>
                <w:bCs/>
                <w:sz w:val="25"/>
                <w:szCs w:val="25"/>
              </w:rPr>
            </w:pPr>
            <w:r w:rsidRPr="003E01DC">
              <w:rPr>
                <w:rFonts w:ascii="Times New Roman" w:hAnsi="Times New Roman" w:cs="Times New Roman"/>
                <w:b/>
                <w:bCs/>
                <w:sz w:val="25"/>
                <w:szCs w:val="25"/>
              </w:rPr>
              <w:t>4</w:t>
            </w:r>
            <w:r w:rsidR="00F37259" w:rsidRPr="003E01DC">
              <w:rPr>
                <w:rFonts w:ascii="Times New Roman" w:hAnsi="Times New Roman" w:cs="Times New Roman"/>
                <w:b/>
                <w:bCs/>
                <w:sz w:val="25"/>
                <w:szCs w:val="25"/>
              </w:rPr>
              <w:t xml:space="preserve">. Görev, Yetki </w:t>
            </w:r>
            <w:r w:rsidR="00680CD2" w:rsidRPr="003E01DC">
              <w:rPr>
                <w:rFonts w:ascii="Times New Roman" w:hAnsi="Times New Roman" w:cs="Times New Roman"/>
                <w:b/>
                <w:bCs/>
                <w:sz w:val="25"/>
                <w:szCs w:val="25"/>
              </w:rPr>
              <w:t>ve Sorumlulukları</w:t>
            </w:r>
          </w:p>
        </w:tc>
        <w:tc>
          <w:tcPr>
            <w:tcW w:w="8505" w:type="dxa"/>
          </w:tcPr>
          <w:p w14:paraId="52802575" w14:textId="77777777" w:rsidR="00425E1E" w:rsidRPr="003E01DC" w:rsidRDefault="00425E1E" w:rsidP="00E701EF">
            <w:pPr>
              <w:spacing w:line="254" w:lineRule="auto"/>
              <w:rPr>
                <w:rFonts w:ascii="Times New Roman" w:eastAsia="Calibri" w:hAnsi="Times New Roman" w:cs="Times New Roman"/>
                <w:b/>
                <w:bCs/>
                <w:kern w:val="2"/>
                <w:sz w:val="24"/>
                <w:szCs w:val="24"/>
                <w14:ligatures w14:val="standardContextual"/>
              </w:rPr>
            </w:pPr>
          </w:p>
          <w:p w14:paraId="47459987" w14:textId="7801D5C4" w:rsidR="00425E1E" w:rsidRPr="003E01DC" w:rsidRDefault="00425E1E" w:rsidP="00E701EF">
            <w:pPr>
              <w:spacing w:line="254" w:lineRule="auto"/>
              <w:rPr>
                <w:rFonts w:ascii="Times New Roman" w:eastAsia="Calibri" w:hAnsi="Times New Roman" w:cs="Times New Roman"/>
                <w:b/>
                <w:bCs/>
                <w:kern w:val="2"/>
                <w:sz w:val="24"/>
                <w:szCs w:val="24"/>
                <w14:ligatures w14:val="standardContextual"/>
              </w:rPr>
            </w:pPr>
            <w:r w:rsidRPr="003E01DC">
              <w:rPr>
                <w:rFonts w:ascii="Times New Roman" w:eastAsia="Calibri" w:hAnsi="Times New Roman" w:cs="Times New Roman"/>
                <w:b/>
                <w:bCs/>
                <w:kern w:val="2"/>
                <w:sz w:val="24"/>
                <w:szCs w:val="24"/>
                <w14:ligatures w14:val="standardContextual"/>
              </w:rPr>
              <w:t>Birim Risk Koordinatörünün Görev, Yetki ve Sorumlukları;</w:t>
            </w:r>
          </w:p>
          <w:p w14:paraId="65F3DC21" w14:textId="5A4475E3" w:rsidR="00425E1E" w:rsidRPr="003E01DC" w:rsidRDefault="00425E1E" w:rsidP="00E701EF">
            <w:pPr>
              <w:spacing w:line="254" w:lineRule="auto"/>
              <w:rPr>
                <w:rFonts w:ascii="Times New Roman" w:eastAsia="Calibri" w:hAnsi="Times New Roman" w:cs="Times New Roman"/>
                <w:kern w:val="2"/>
                <w14:ligatures w14:val="standardContextual"/>
              </w:rPr>
            </w:pPr>
            <w:r w:rsidRPr="003E01DC">
              <w:rPr>
                <w:rFonts w:ascii="Times New Roman" w:eastAsia="Calibri" w:hAnsi="Times New Roman" w:cs="Times New Roman"/>
                <w:kern w:val="2"/>
                <w14:ligatures w14:val="standardContextual"/>
              </w:rPr>
              <w:t xml:space="preserve">Birim Risk Koordinatörü, birim yöneticisi tarafından; birimin görevleri ve iç kontrol uygulamaları konusunda birikim ve deneyimi olan kişiler arasından belirlenir. Ancak teşkilat yapısının küçüklüğü ve personel sayısının yetersizliği gibi nedenlerle Birim Risk Koordinatörünün belirlenmesinde güçlük bulunan birimlerde birim yöneticisinin, Birim Risk Koordinatörü olması mümkündür. </w:t>
            </w:r>
          </w:p>
          <w:p w14:paraId="7F813276" w14:textId="77777777" w:rsidR="00425E1E" w:rsidRPr="003E01DC" w:rsidRDefault="00425E1E" w:rsidP="00E701EF">
            <w:pPr>
              <w:spacing w:line="254" w:lineRule="auto"/>
              <w:rPr>
                <w:rFonts w:ascii="Times New Roman" w:eastAsia="Calibri" w:hAnsi="Times New Roman" w:cs="Times New Roman"/>
                <w:kern w:val="2"/>
                <w14:ligatures w14:val="standardContextual"/>
              </w:rPr>
            </w:pPr>
          </w:p>
          <w:p w14:paraId="39CDE498" w14:textId="3AD9B516" w:rsidR="00425E1E" w:rsidRPr="003E01DC" w:rsidRDefault="00425E1E" w:rsidP="00E701EF">
            <w:pPr>
              <w:spacing w:line="254" w:lineRule="auto"/>
              <w:rPr>
                <w:rFonts w:ascii="Times New Roman" w:eastAsia="Calibri" w:hAnsi="Times New Roman" w:cs="Times New Roman"/>
                <w:kern w:val="2"/>
                <w14:ligatures w14:val="standardContextual"/>
              </w:rPr>
            </w:pPr>
            <w:r w:rsidRPr="003E01DC">
              <w:rPr>
                <w:rFonts w:ascii="Times New Roman" w:eastAsia="Calibri" w:hAnsi="Times New Roman" w:cs="Times New Roman"/>
                <w:kern w:val="2"/>
                <w:u w:val="single"/>
                <w14:ligatures w14:val="standardContextual"/>
              </w:rPr>
              <w:t>Birim Risk Koordinatörünün risk yönetimi sürecinde görevleri şunlardır:</w:t>
            </w:r>
            <w:r w:rsidRPr="003E01DC">
              <w:rPr>
                <w:rFonts w:ascii="Times New Roman" w:eastAsia="Calibri" w:hAnsi="Times New Roman" w:cs="Times New Roman"/>
                <w:kern w:val="2"/>
                <w14:ligatures w14:val="standardContextual"/>
              </w:rPr>
              <w:t xml:space="preserve"> </w:t>
            </w:r>
          </w:p>
          <w:p w14:paraId="6CE8BCC0" w14:textId="77777777" w:rsidR="005021BB" w:rsidRPr="003E01DC" w:rsidRDefault="005021BB" w:rsidP="00E701EF">
            <w:pPr>
              <w:spacing w:line="254" w:lineRule="auto"/>
              <w:rPr>
                <w:rFonts w:ascii="Times New Roman" w:eastAsia="Calibri" w:hAnsi="Times New Roman" w:cs="Times New Roman"/>
                <w:kern w:val="2"/>
                <w14:ligatures w14:val="standardContextual"/>
              </w:rPr>
            </w:pPr>
          </w:p>
          <w:p w14:paraId="4135EE5F" w14:textId="77777777" w:rsidR="00425E1E" w:rsidRPr="003E01DC" w:rsidRDefault="00425E1E" w:rsidP="00E701EF">
            <w:pPr>
              <w:spacing w:line="254" w:lineRule="auto"/>
              <w:rPr>
                <w:rFonts w:ascii="Times New Roman" w:eastAsia="Calibri" w:hAnsi="Times New Roman" w:cs="Times New Roman"/>
                <w:kern w:val="2"/>
                <w14:ligatures w14:val="standardContextual"/>
              </w:rPr>
            </w:pPr>
            <w:r w:rsidRPr="003E01DC">
              <w:rPr>
                <w:rFonts w:ascii="Times New Roman" w:eastAsia="Calibri" w:hAnsi="Times New Roman" w:cs="Times New Roman"/>
                <w:kern w:val="2"/>
                <w14:ligatures w14:val="standardContextual"/>
              </w:rPr>
              <w:t xml:space="preserve">a) Birim Risk Çalışma Grubuna risklerin belirlenmesi ve değerlendirmesi çalışmalarını yapmak üzere birim yöneticisi tarafından en az iki personelin görevlendirilmesini sağlar. </w:t>
            </w:r>
          </w:p>
          <w:p w14:paraId="60F303AF" w14:textId="77777777" w:rsidR="005021BB" w:rsidRPr="003E01DC" w:rsidRDefault="005021BB" w:rsidP="00E701EF">
            <w:pPr>
              <w:spacing w:line="254" w:lineRule="auto"/>
              <w:rPr>
                <w:rFonts w:ascii="Times New Roman" w:eastAsia="Calibri" w:hAnsi="Times New Roman" w:cs="Times New Roman"/>
                <w:kern w:val="2"/>
                <w14:ligatures w14:val="standardContextual"/>
              </w:rPr>
            </w:pPr>
          </w:p>
          <w:p w14:paraId="0E8852C7" w14:textId="77777777" w:rsidR="00425E1E" w:rsidRPr="003E01DC" w:rsidRDefault="00425E1E" w:rsidP="00E701EF">
            <w:pPr>
              <w:spacing w:line="254" w:lineRule="auto"/>
              <w:rPr>
                <w:rFonts w:ascii="Times New Roman" w:eastAsia="Calibri" w:hAnsi="Times New Roman" w:cs="Times New Roman"/>
                <w:kern w:val="2"/>
                <w14:ligatures w14:val="standardContextual"/>
              </w:rPr>
            </w:pPr>
            <w:r w:rsidRPr="003E01DC">
              <w:rPr>
                <w:rFonts w:ascii="Times New Roman" w:eastAsia="Calibri" w:hAnsi="Times New Roman" w:cs="Times New Roman"/>
                <w:kern w:val="2"/>
                <w14:ligatures w14:val="standardContextual"/>
              </w:rPr>
              <w:t xml:space="preserve">b) Birim Risk Çalışma Grubu toplantılarına Başkanlık eder. </w:t>
            </w:r>
          </w:p>
          <w:p w14:paraId="39F7D175" w14:textId="77777777" w:rsidR="005021BB" w:rsidRPr="003E01DC" w:rsidRDefault="005021BB" w:rsidP="00E701EF">
            <w:pPr>
              <w:spacing w:line="254" w:lineRule="auto"/>
              <w:rPr>
                <w:rFonts w:ascii="Times New Roman" w:eastAsia="Calibri" w:hAnsi="Times New Roman" w:cs="Times New Roman"/>
                <w:kern w:val="2"/>
                <w14:ligatures w14:val="standardContextual"/>
              </w:rPr>
            </w:pPr>
          </w:p>
          <w:p w14:paraId="04C1EC2F" w14:textId="77777777" w:rsidR="00425E1E" w:rsidRPr="003E01DC" w:rsidRDefault="00425E1E" w:rsidP="00E701EF">
            <w:pPr>
              <w:spacing w:line="254" w:lineRule="auto"/>
              <w:rPr>
                <w:rFonts w:ascii="Times New Roman" w:eastAsia="Calibri" w:hAnsi="Times New Roman" w:cs="Times New Roman"/>
                <w:kern w:val="2"/>
                <w14:ligatures w14:val="standardContextual"/>
              </w:rPr>
            </w:pPr>
            <w:r w:rsidRPr="003E01DC">
              <w:rPr>
                <w:rFonts w:ascii="Times New Roman" w:eastAsia="Calibri" w:hAnsi="Times New Roman" w:cs="Times New Roman"/>
                <w:kern w:val="2"/>
                <w14:ligatures w14:val="standardContextual"/>
              </w:rPr>
              <w:t xml:space="preserve">c) Birimin hedeflerini etkileyebilecek risklerin tespit edilmesini koordine eder ve rehberlik sağlar. Tespit edilen riskleri alt birimlerin bilgi ve uzmanlıklarından yararlanarak faaliyetleri ile eşleştirir ve tüm önemli konuların ele alınmasını sağlar. </w:t>
            </w:r>
          </w:p>
          <w:p w14:paraId="60224E0B" w14:textId="77777777" w:rsidR="005021BB" w:rsidRPr="003E01DC" w:rsidRDefault="005021BB" w:rsidP="00E701EF">
            <w:pPr>
              <w:spacing w:line="254" w:lineRule="auto"/>
              <w:rPr>
                <w:rFonts w:ascii="Times New Roman" w:eastAsia="Calibri" w:hAnsi="Times New Roman" w:cs="Times New Roman"/>
                <w:kern w:val="2"/>
                <w14:ligatures w14:val="standardContextual"/>
              </w:rPr>
            </w:pPr>
          </w:p>
          <w:p w14:paraId="38CE8ECA" w14:textId="64F6623A" w:rsidR="00425E1E" w:rsidRPr="003E01DC" w:rsidRDefault="00425E1E" w:rsidP="00E701EF">
            <w:pPr>
              <w:spacing w:line="254" w:lineRule="auto"/>
              <w:rPr>
                <w:rFonts w:ascii="Times New Roman" w:eastAsia="Calibri" w:hAnsi="Times New Roman" w:cs="Times New Roman"/>
                <w:kern w:val="2"/>
                <w14:ligatures w14:val="standardContextual"/>
              </w:rPr>
            </w:pPr>
            <w:r w:rsidRPr="003E01DC">
              <w:rPr>
                <w:rFonts w:ascii="Times New Roman" w:eastAsia="Calibri" w:hAnsi="Times New Roman" w:cs="Times New Roman"/>
                <w:kern w:val="2"/>
                <w14:ligatures w14:val="standardContextual"/>
              </w:rPr>
              <w:t xml:space="preserve">d) Yıllık olarak belirlenen risk kayıtlarını içeren Birim Risk Raporunu her yıl </w:t>
            </w:r>
            <w:r w:rsidR="003E01DC">
              <w:rPr>
                <w:rFonts w:ascii="Times New Roman" w:eastAsia="Calibri" w:hAnsi="Times New Roman" w:cs="Times New Roman"/>
                <w:kern w:val="2"/>
                <w14:ligatures w14:val="standardContextual"/>
              </w:rPr>
              <w:t>H</w:t>
            </w:r>
            <w:r w:rsidR="003E01DC" w:rsidRPr="003E01DC">
              <w:rPr>
                <w:rFonts w:ascii="Times New Roman" w:eastAsia="Calibri" w:hAnsi="Times New Roman" w:cs="Times New Roman"/>
                <w:kern w:val="2"/>
                <w14:ligatures w14:val="standardContextual"/>
              </w:rPr>
              <w:t>aziran</w:t>
            </w:r>
            <w:r w:rsidRPr="003E01DC">
              <w:rPr>
                <w:rFonts w:ascii="Times New Roman" w:eastAsia="Calibri" w:hAnsi="Times New Roman" w:cs="Times New Roman"/>
                <w:kern w:val="2"/>
                <w14:ligatures w14:val="standardContextual"/>
              </w:rPr>
              <w:t xml:space="preserve"> ayının sonuna kadar hazırlar ve birim yöneticisinin de onayını alarak İdare Risk Koordinatörüne Konsolide Risk Raporu için raporlar. </w:t>
            </w:r>
          </w:p>
          <w:p w14:paraId="19C16289" w14:textId="77777777" w:rsidR="005021BB" w:rsidRPr="003E01DC" w:rsidRDefault="005021BB" w:rsidP="00E701EF">
            <w:pPr>
              <w:spacing w:line="254" w:lineRule="auto"/>
              <w:rPr>
                <w:rFonts w:ascii="Times New Roman" w:eastAsia="Calibri" w:hAnsi="Times New Roman" w:cs="Times New Roman"/>
                <w:kern w:val="2"/>
                <w14:ligatures w14:val="standardContextual"/>
              </w:rPr>
            </w:pPr>
          </w:p>
          <w:p w14:paraId="68BC0444" w14:textId="77777777" w:rsidR="00425E1E" w:rsidRPr="003E01DC" w:rsidRDefault="00425E1E" w:rsidP="00E701EF">
            <w:pPr>
              <w:spacing w:line="254" w:lineRule="auto"/>
              <w:rPr>
                <w:rFonts w:ascii="Times New Roman" w:eastAsia="Calibri" w:hAnsi="Times New Roman" w:cs="Times New Roman"/>
                <w:kern w:val="2"/>
                <w14:ligatures w14:val="standardContextual"/>
              </w:rPr>
            </w:pPr>
            <w:r w:rsidRPr="003E01DC">
              <w:rPr>
                <w:rFonts w:ascii="Times New Roman" w:eastAsia="Calibri" w:hAnsi="Times New Roman" w:cs="Times New Roman"/>
                <w:kern w:val="2"/>
                <w14:ligatures w14:val="standardContextual"/>
              </w:rPr>
              <w:t xml:space="preserve">e) Çalışanların raporladıkları riskleri birim düzeyinde izler. Mevcut risklerdeki değişiklikleri ve varsa yeni riskleri değerlendirerek birim yöneticisinin uygun görüşünü alarak Birim Risk Raporuyla İdare Risk Koordinatörüne raporlar. </w:t>
            </w:r>
          </w:p>
          <w:p w14:paraId="0034ADE9" w14:textId="77777777" w:rsidR="005021BB" w:rsidRPr="003E01DC" w:rsidRDefault="005021BB" w:rsidP="00E701EF">
            <w:pPr>
              <w:spacing w:line="254" w:lineRule="auto"/>
              <w:rPr>
                <w:rFonts w:ascii="Times New Roman" w:eastAsia="Calibri" w:hAnsi="Times New Roman" w:cs="Times New Roman"/>
                <w:kern w:val="2"/>
                <w14:ligatures w14:val="standardContextual"/>
              </w:rPr>
            </w:pPr>
          </w:p>
          <w:p w14:paraId="683561B8" w14:textId="323CFCD3" w:rsidR="00425E1E" w:rsidRPr="003E01DC" w:rsidRDefault="00425E1E" w:rsidP="00E701EF">
            <w:pPr>
              <w:spacing w:line="254" w:lineRule="auto"/>
              <w:rPr>
                <w:rFonts w:ascii="Times New Roman" w:eastAsia="Calibri" w:hAnsi="Times New Roman" w:cs="Times New Roman"/>
                <w:kern w:val="2"/>
                <w14:ligatures w14:val="standardContextual"/>
              </w:rPr>
            </w:pPr>
            <w:r w:rsidRPr="003E01DC">
              <w:rPr>
                <w:rFonts w:ascii="Times New Roman" w:eastAsia="Calibri" w:hAnsi="Times New Roman" w:cs="Times New Roman"/>
                <w:kern w:val="2"/>
                <w14:ligatures w14:val="standardContextual"/>
              </w:rPr>
              <w:t xml:space="preserve">f) Yıllık olarak, daha önce belirlenmiş veya yıl içerisinde ortaya çıkabilecek risklerin iyi yönetilip yönetilmediğine dair kanıtları İdare Risk Koordinatörüne sunar. </w:t>
            </w:r>
          </w:p>
          <w:p w14:paraId="2A7F8D9D" w14:textId="77777777" w:rsidR="005021BB" w:rsidRPr="003E01DC" w:rsidRDefault="005021BB" w:rsidP="00E701EF">
            <w:pPr>
              <w:spacing w:line="254" w:lineRule="auto"/>
              <w:rPr>
                <w:rFonts w:ascii="Times New Roman" w:eastAsia="Calibri" w:hAnsi="Times New Roman" w:cs="Times New Roman"/>
                <w:kern w:val="2"/>
                <w14:ligatures w14:val="standardContextual"/>
              </w:rPr>
            </w:pPr>
          </w:p>
          <w:p w14:paraId="136444BD" w14:textId="77777777" w:rsidR="00425E1E" w:rsidRPr="003E01DC" w:rsidRDefault="00425E1E" w:rsidP="00E701EF">
            <w:pPr>
              <w:spacing w:line="254" w:lineRule="auto"/>
              <w:rPr>
                <w:rFonts w:ascii="Times New Roman" w:eastAsia="Calibri" w:hAnsi="Times New Roman" w:cs="Times New Roman"/>
                <w:kern w:val="2"/>
                <w14:ligatures w14:val="standardContextual"/>
              </w:rPr>
            </w:pPr>
            <w:r w:rsidRPr="003E01DC">
              <w:rPr>
                <w:rFonts w:ascii="Times New Roman" w:eastAsia="Calibri" w:hAnsi="Times New Roman" w:cs="Times New Roman"/>
                <w:kern w:val="2"/>
                <w14:ligatures w14:val="standardContextual"/>
              </w:rPr>
              <w:t xml:space="preserve">g) İdare Risk Koordinatörü ve İç Kontrol İzleme ve Yönlendirme Kurulunun görüşleri, tavsiyeleri ve kararları doğrultusunda Birim Risk Çalışma Grubu üyelerine ve çalışanlara geri bildirim sağlar. h) Risk yönetimiyle ilgili eğitim ihtiyaçlarını tespit eder. </w:t>
            </w:r>
          </w:p>
          <w:p w14:paraId="0E402611" w14:textId="77777777" w:rsidR="00425E1E" w:rsidRPr="003E01DC" w:rsidRDefault="00425E1E" w:rsidP="00E701EF">
            <w:pPr>
              <w:spacing w:line="254" w:lineRule="auto"/>
              <w:rPr>
                <w:rFonts w:ascii="Times New Roman" w:eastAsia="Calibri" w:hAnsi="Times New Roman" w:cs="Times New Roman"/>
                <w:kern w:val="2"/>
                <w14:ligatures w14:val="standardContextual"/>
              </w:rPr>
            </w:pPr>
          </w:p>
          <w:p w14:paraId="285BC0AB" w14:textId="77777777" w:rsidR="00425E1E" w:rsidRPr="003E01DC" w:rsidRDefault="00425E1E" w:rsidP="00E701EF">
            <w:pPr>
              <w:spacing w:line="254" w:lineRule="auto"/>
              <w:rPr>
                <w:rFonts w:ascii="Times New Roman" w:eastAsia="Calibri" w:hAnsi="Times New Roman" w:cs="Times New Roman"/>
                <w:kern w:val="2"/>
                <w14:ligatures w14:val="standardContextual"/>
              </w:rPr>
            </w:pPr>
          </w:p>
          <w:p w14:paraId="59C9111A" w14:textId="77777777" w:rsidR="00425E1E" w:rsidRPr="003E01DC" w:rsidRDefault="00425E1E" w:rsidP="00E701EF">
            <w:pPr>
              <w:spacing w:line="254" w:lineRule="auto"/>
              <w:rPr>
                <w:rFonts w:ascii="Times New Roman" w:eastAsia="Calibri" w:hAnsi="Times New Roman" w:cs="Times New Roman"/>
                <w:kern w:val="2"/>
                <w14:ligatures w14:val="standardContextual"/>
              </w:rPr>
            </w:pPr>
          </w:p>
          <w:p w14:paraId="0B03E8EE" w14:textId="77777777" w:rsidR="00425E1E" w:rsidRPr="003E01DC" w:rsidRDefault="00425E1E" w:rsidP="00E701EF">
            <w:pPr>
              <w:spacing w:line="254" w:lineRule="auto"/>
              <w:rPr>
                <w:rFonts w:ascii="Times New Roman" w:eastAsia="Calibri" w:hAnsi="Times New Roman" w:cs="Times New Roman"/>
                <w:kern w:val="2"/>
                <w14:ligatures w14:val="standardContextual"/>
              </w:rPr>
            </w:pPr>
          </w:p>
          <w:p w14:paraId="495CE032" w14:textId="77777777" w:rsidR="00425E1E" w:rsidRPr="003E01DC" w:rsidRDefault="00425E1E" w:rsidP="00E701EF">
            <w:pPr>
              <w:spacing w:line="254" w:lineRule="auto"/>
              <w:rPr>
                <w:rFonts w:ascii="Times New Roman" w:eastAsia="Calibri" w:hAnsi="Times New Roman" w:cs="Times New Roman"/>
                <w:kern w:val="2"/>
                <w14:ligatures w14:val="standardContextual"/>
              </w:rPr>
            </w:pPr>
          </w:p>
          <w:p w14:paraId="433F9F5A" w14:textId="77777777" w:rsidR="00425E1E" w:rsidRDefault="00425E1E" w:rsidP="00E701EF">
            <w:pPr>
              <w:spacing w:line="254" w:lineRule="auto"/>
              <w:rPr>
                <w:rFonts w:ascii="Times New Roman" w:eastAsia="Calibri" w:hAnsi="Times New Roman" w:cs="Times New Roman"/>
                <w:kern w:val="2"/>
                <w14:ligatures w14:val="standardContextual"/>
              </w:rPr>
            </w:pPr>
          </w:p>
          <w:p w14:paraId="0F907A3E" w14:textId="77777777" w:rsidR="003E01DC" w:rsidRDefault="003E01DC" w:rsidP="00E701EF">
            <w:pPr>
              <w:spacing w:line="254" w:lineRule="auto"/>
              <w:rPr>
                <w:rFonts w:ascii="Times New Roman" w:eastAsia="Calibri" w:hAnsi="Times New Roman" w:cs="Times New Roman"/>
                <w:kern w:val="2"/>
                <w14:ligatures w14:val="standardContextual"/>
              </w:rPr>
            </w:pPr>
          </w:p>
          <w:p w14:paraId="30A44236" w14:textId="77777777" w:rsidR="003E01DC" w:rsidRDefault="003E01DC" w:rsidP="00E701EF">
            <w:pPr>
              <w:spacing w:line="254" w:lineRule="auto"/>
              <w:rPr>
                <w:rFonts w:ascii="Times New Roman" w:eastAsia="Calibri" w:hAnsi="Times New Roman" w:cs="Times New Roman"/>
                <w:kern w:val="2"/>
                <w14:ligatures w14:val="standardContextual"/>
              </w:rPr>
            </w:pPr>
          </w:p>
          <w:p w14:paraId="3DF2FE8D" w14:textId="77777777" w:rsidR="003E01DC" w:rsidRPr="003E01DC" w:rsidRDefault="003E01DC" w:rsidP="00E701EF">
            <w:pPr>
              <w:spacing w:line="254" w:lineRule="auto"/>
              <w:rPr>
                <w:rFonts w:ascii="Times New Roman" w:eastAsia="Calibri" w:hAnsi="Times New Roman" w:cs="Times New Roman"/>
                <w:kern w:val="2"/>
                <w14:ligatures w14:val="standardContextual"/>
              </w:rPr>
            </w:pPr>
          </w:p>
          <w:p w14:paraId="438E05C7" w14:textId="77777777" w:rsidR="00425E1E" w:rsidRPr="003E01DC" w:rsidRDefault="00425E1E" w:rsidP="00E701EF">
            <w:pPr>
              <w:spacing w:line="254" w:lineRule="auto"/>
              <w:rPr>
                <w:rFonts w:ascii="Times New Roman" w:eastAsia="Calibri" w:hAnsi="Times New Roman" w:cs="Times New Roman"/>
                <w:kern w:val="2"/>
                <w14:ligatures w14:val="standardContextual"/>
              </w:rPr>
            </w:pPr>
          </w:p>
          <w:p w14:paraId="6D1CA0BB" w14:textId="77777777" w:rsidR="00425E1E" w:rsidRPr="003E01DC" w:rsidRDefault="00425E1E" w:rsidP="00E701EF">
            <w:pPr>
              <w:spacing w:line="254" w:lineRule="auto"/>
              <w:rPr>
                <w:rFonts w:ascii="Times New Roman" w:eastAsia="Calibri" w:hAnsi="Times New Roman" w:cs="Times New Roman"/>
                <w:kern w:val="2"/>
                <w14:ligatures w14:val="standardContextual"/>
              </w:rPr>
            </w:pPr>
          </w:p>
          <w:p w14:paraId="5C2FFC95" w14:textId="77777777" w:rsidR="005021BB" w:rsidRPr="003E01DC" w:rsidRDefault="00425E1E" w:rsidP="00E701EF">
            <w:pPr>
              <w:spacing w:line="254" w:lineRule="auto"/>
              <w:rPr>
                <w:rFonts w:ascii="Times New Roman" w:eastAsia="Calibri" w:hAnsi="Times New Roman" w:cs="Times New Roman"/>
                <w:kern w:val="2"/>
                <w14:ligatures w14:val="standardContextual"/>
              </w:rPr>
            </w:pPr>
            <w:r w:rsidRPr="003E01DC">
              <w:rPr>
                <w:rFonts w:ascii="Times New Roman" w:eastAsia="Calibri" w:hAnsi="Times New Roman" w:cs="Times New Roman"/>
                <w:b/>
                <w:bCs/>
                <w:kern w:val="2"/>
                <w:sz w:val="24"/>
                <w:szCs w:val="24"/>
                <w14:ligatures w14:val="standardContextual"/>
              </w:rPr>
              <w:t>Birim Risk Çalışma Grubunun Görev, Yetki ve Sorumlulukları</w:t>
            </w:r>
            <w:r w:rsidRPr="003E01DC">
              <w:rPr>
                <w:rFonts w:ascii="Times New Roman" w:eastAsia="Calibri" w:hAnsi="Times New Roman" w:cs="Times New Roman"/>
                <w:kern w:val="2"/>
                <w14:ligatures w14:val="standardContextual"/>
              </w:rPr>
              <w:t xml:space="preserve">; </w:t>
            </w:r>
          </w:p>
          <w:p w14:paraId="50D62198" w14:textId="77777777" w:rsidR="005021BB" w:rsidRPr="003E01DC" w:rsidRDefault="00425E1E" w:rsidP="00E701EF">
            <w:pPr>
              <w:spacing w:line="254" w:lineRule="auto"/>
              <w:rPr>
                <w:rFonts w:ascii="Times New Roman" w:eastAsia="Calibri" w:hAnsi="Times New Roman" w:cs="Times New Roman"/>
                <w:kern w:val="2"/>
                <w14:ligatures w14:val="standardContextual"/>
              </w:rPr>
            </w:pPr>
            <w:r w:rsidRPr="003E01DC">
              <w:rPr>
                <w:rFonts w:ascii="Times New Roman" w:eastAsia="Calibri" w:hAnsi="Times New Roman" w:cs="Times New Roman"/>
                <w:kern w:val="2"/>
                <w14:ligatures w14:val="standardContextual"/>
              </w:rPr>
              <w:t xml:space="preserve">Birim Risk Çalışma Grubu, Birim Risk Koordinatörünün Başkanlığında ve birim yöneticisi tarafından görevlendirilecek en az iki kişi tarafından oluşur. </w:t>
            </w:r>
          </w:p>
          <w:p w14:paraId="703DD8C8" w14:textId="77777777" w:rsidR="005021BB" w:rsidRPr="003E01DC" w:rsidRDefault="005021BB" w:rsidP="00E701EF">
            <w:pPr>
              <w:spacing w:line="254" w:lineRule="auto"/>
              <w:rPr>
                <w:rFonts w:ascii="Times New Roman" w:eastAsia="Calibri" w:hAnsi="Times New Roman" w:cs="Times New Roman"/>
                <w:kern w:val="2"/>
                <w14:ligatures w14:val="standardContextual"/>
              </w:rPr>
            </w:pPr>
          </w:p>
          <w:p w14:paraId="2FA4AFCA" w14:textId="77777777" w:rsidR="005021BB" w:rsidRPr="003E01DC" w:rsidRDefault="005021BB" w:rsidP="00E701EF">
            <w:pPr>
              <w:spacing w:line="254" w:lineRule="auto"/>
              <w:rPr>
                <w:rFonts w:ascii="Times New Roman" w:eastAsia="Calibri" w:hAnsi="Times New Roman" w:cs="Times New Roman"/>
                <w:kern w:val="2"/>
                <w14:ligatures w14:val="standardContextual"/>
              </w:rPr>
            </w:pPr>
          </w:p>
          <w:p w14:paraId="047D3501" w14:textId="77777777" w:rsidR="005021BB" w:rsidRPr="003E01DC" w:rsidRDefault="00425E1E" w:rsidP="00E701EF">
            <w:pPr>
              <w:spacing w:line="254" w:lineRule="auto"/>
              <w:rPr>
                <w:rFonts w:ascii="Times New Roman" w:eastAsia="Calibri" w:hAnsi="Times New Roman" w:cs="Times New Roman"/>
                <w:kern w:val="2"/>
                <w:u w:val="single"/>
                <w14:ligatures w14:val="standardContextual"/>
              </w:rPr>
            </w:pPr>
            <w:r w:rsidRPr="003E01DC">
              <w:rPr>
                <w:rFonts w:ascii="Times New Roman" w:eastAsia="Calibri" w:hAnsi="Times New Roman" w:cs="Times New Roman"/>
                <w:kern w:val="2"/>
                <w:u w:val="single"/>
                <w14:ligatures w14:val="standardContextual"/>
              </w:rPr>
              <w:t>Birim Risk Çalışma Grubunun risk yönetimi sürecinde görevleri</w:t>
            </w:r>
            <w:r w:rsidR="005021BB" w:rsidRPr="003E01DC">
              <w:rPr>
                <w:rFonts w:ascii="Times New Roman" w:eastAsia="Calibri" w:hAnsi="Times New Roman" w:cs="Times New Roman"/>
                <w:kern w:val="2"/>
                <w:u w:val="single"/>
                <w14:ligatures w14:val="standardContextual"/>
              </w:rPr>
              <w:t>;</w:t>
            </w:r>
          </w:p>
          <w:p w14:paraId="6B2A555A" w14:textId="77777777" w:rsidR="005021BB" w:rsidRPr="003E01DC" w:rsidRDefault="005021BB" w:rsidP="00E701EF">
            <w:pPr>
              <w:spacing w:line="254" w:lineRule="auto"/>
              <w:rPr>
                <w:rFonts w:ascii="Times New Roman" w:eastAsia="Calibri" w:hAnsi="Times New Roman" w:cs="Times New Roman"/>
                <w:kern w:val="2"/>
                <w:u w:val="single"/>
                <w14:ligatures w14:val="standardContextual"/>
              </w:rPr>
            </w:pPr>
          </w:p>
          <w:p w14:paraId="57FF0177" w14:textId="77777777" w:rsidR="005021BB" w:rsidRPr="003E01DC" w:rsidRDefault="00425E1E" w:rsidP="00E701EF">
            <w:pPr>
              <w:spacing w:line="254" w:lineRule="auto"/>
              <w:rPr>
                <w:rFonts w:ascii="Times New Roman" w:eastAsia="Calibri" w:hAnsi="Times New Roman" w:cs="Times New Roman"/>
                <w:kern w:val="2"/>
                <w14:ligatures w14:val="standardContextual"/>
              </w:rPr>
            </w:pPr>
            <w:r w:rsidRPr="003E01DC">
              <w:rPr>
                <w:rFonts w:ascii="Times New Roman" w:eastAsia="Calibri" w:hAnsi="Times New Roman" w:cs="Times New Roman"/>
                <w:kern w:val="2"/>
                <w14:ligatures w14:val="standardContextual"/>
              </w:rPr>
              <w:t xml:space="preserve">a) Birim düzeyindeki risklerin tespit edilmesi, değerlendirilmesi, cevap verilmesi, gözden geçirilmesi ve raporlanması görevlerinin yerine getirilmesini Birim Risk Koordinatörü ile birlikte yürütür. </w:t>
            </w:r>
          </w:p>
          <w:p w14:paraId="213FF0E1" w14:textId="77777777" w:rsidR="005021BB" w:rsidRPr="003E01DC" w:rsidRDefault="005021BB" w:rsidP="00E701EF">
            <w:pPr>
              <w:spacing w:line="254" w:lineRule="auto"/>
              <w:rPr>
                <w:rFonts w:ascii="Times New Roman" w:eastAsia="Calibri" w:hAnsi="Times New Roman" w:cs="Times New Roman"/>
                <w:kern w:val="2"/>
                <w14:ligatures w14:val="standardContextual"/>
              </w:rPr>
            </w:pPr>
          </w:p>
          <w:p w14:paraId="20F4252E" w14:textId="77777777" w:rsidR="005021BB" w:rsidRPr="003E01DC" w:rsidRDefault="00425E1E" w:rsidP="00E701EF">
            <w:pPr>
              <w:spacing w:line="254" w:lineRule="auto"/>
              <w:rPr>
                <w:rFonts w:ascii="Times New Roman" w:eastAsia="Calibri" w:hAnsi="Times New Roman" w:cs="Times New Roman"/>
                <w:kern w:val="2"/>
                <w14:ligatures w14:val="standardContextual"/>
              </w:rPr>
            </w:pPr>
            <w:r w:rsidRPr="003E01DC">
              <w:rPr>
                <w:rFonts w:ascii="Times New Roman" w:eastAsia="Calibri" w:hAnsi="Times New Roman" w:cs="Times New Roman"/>
                <w:kern w:val="2"/>
                <w14:ligatures w14:val="standardContextual"/>
              </w:rPr>
              <w:t xml:space="preserve">b) Risk yönetimi sürecinde çalışanlardan gelen geri bildirimleri birleştirir, risk stratejisine uygun olarak yeni tespit edilen riskleri, risk puanı değişenleri ve bunları azaltmakta kullanılan kontrol faaliyetlerinin etkinliğini raporlar. </w:t>
            </w:r>
          </w:p>
          <w:p w14:paraId="171441F6" w14:textId="77777777" w:rsidR="005021BB" w:rsidRPr="003E01DC" w:rsidRDefault="005021BB" w:rsidP="00E701EF">
            <w:pPr>
              <w:spacing w:line="254" w:lineRule="auto"/>
              <w:rPr>
                <w:rFonts w:ascii="Times New Roman" w:eastAsia="Calibri" w:hAnsi="Times New Roman" w:cs="Times New Roman"/>
                <w:kern w:val="2"/>
                <w14:ligatures w14:val="standardContextual"/>
              </w:rPr>
            </w:pPr>
          </w:p>
          <w:p w14:paraId="663ED9BC" w14:textId="51431F4A" w:rsidR="001F3075" w:rsidRPr="003E01DC" w:rsidRDefault="00425E1E" w:rsidP="00E701EF">
            <w:pPr>
              <w:spacing w:line="254" w:lineRule="auto"/>
              <w:rPr>
                <w:rFonts w:ascii="Times New Roman" w:eastAsia="Calibri" w:hAnsi="Times New Roman" w:cs="Times New Roman"/>
                <w:kern w:val="2"/>
                <w14:ligatures w14:val="standardContextual"/>
              </w:rPr>
            </w:pPr>
            <w:r w:rsidRPr="003E01DC">
              <w:rPr>
                <w:rFonts w:ascii="Times New Roman" w:eastAsia="Calibri" w:hAnsi="Times New Roman" w:cs="Times New Roman"/>
                <w:kern w:val="2"/>
                <w14:ligatures w14:val="standardContextual"/>
              </w:rPr>
              <w:t>c) Birim Risk Koordinatörü ile birlikte Birim Risk Raporunu hazırlayarak Konsolide Risk Raporu için İdare Risk Koordinatörüne gönderir</w:t>
            </w:r>
          </w:p>
        </w:tc>
      </w:tr>
    </w:tbl>
    <w:tbl>
      <w:tblPr>
        <w:tblpPr w:leftFromText="141" w:rightFromText="141" w:bottomFromText="160" w:vertAnchor="text" w:horzAnchor="margin" w:tblpX="-714" w:tblpY="4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544"/>
        <w:gridCol w:w="3402"/>
      </w:tblGrid>
      <w:tr w:rsidR="008C3568" w:rsidRPr="003E01DC" w14:paraId="265D701C" w14:textId="77777777" w:rsidTr="00EC0868">
        <w:trPr>
          <w:trHeight w:val="352"/>
        </w:trPr>
        <w:tc>
          <w:tcPr>
            <w:tcW w:w="3539" w:type="dxa"/>
            <w:tcBorders>
              <w:top w:val="single" w:sz="4" w:space="0" w:color="auto"/>
              <w:left w:val="single" w:sz="4" w:space="0" w:color="auto"/>
              <w:bottom w:val="single" w:sz="4" w:space="0" w:color="auto"/>
              <w:right w:val="single" w:sz="4" w:space="0" w:color="auto"/>
            </w:tcBorders>
            <w:hideMark/>
          </w:tcPr>
          <w:bookmarkEnd w:id="0"/>
          <w:bookmarkEnd w:id="1"/>
          <w:p w14:paraId="67142003" w14:textId="77777777" w:rsidR="008C3568" w:rsidRPr="003E01DC" w:rsidRDefault="008C3568">
            <w:pPr>
              <w:spacing w:line="254" w:lineRule="auto"/>
              <w:jc w:val="center"/>
              <w:rPr>
                <w:rFonts w:ascii="Times New Roman" w:eastAsia="Calibri" w:hAnsi="Times New Roman" w:cs="Times New Roman"/>
                <w:b/>
              </w:rPr>
            </w:pPr>
            <w:r w:rsidRPr="003E01DC">
              <w:rPr>
                <w:rFonts w:ascii="Times New Roman" w:eastAsia="Calibri" w:hAnsi="Times New Roman" w:cs="Times New Roman"/>
                <w:b/>
                <w:bCs/>
              </w:rPr>
              <w:lastRenderedPageBreak/>
              <w:t>HAZIRLAYAN</w:t>
            </w:r>
          </w:p>
        </w:tc>
        <w:tc>
          <w:tcPr>
            <w:tcW w:w="3544" w:type="dxa"/>
            <w:tcBorders>
              <w:top w:val="single" w:sz="4" w:space="0" w:color="auto"/>
              <w:left w:val="single" w:sz="4" w:space="0" w:color="auto"/>
              <w:bottom w:val="single" w:sz="4" w:space="0" w:color="auto"/>
              <w:right w:val="single" w:sz="4" w:space="0" w:color="auto"/>
            </w:tcBorders>
            <w:hideMark/>
          </w:tcPr>
          <w:p w14:paraId="0A1CF7A6" w14:textId="10EF273B" w:rsidR="008C3568" w:rsidRPr="003E01DC" w:rsidRDefault="008C3568" w:rsidP="008C3568">
            <w:pPr>
              <w:spacing w:line="276" w:lineRule="auto"/>
              <w:ind w:left="360"/>
              <w:rPr>
                <w:rFonts w:ascii="Times New Roman" w:eastAsia="Calibri" w:hAnsi="Times New Roman" w:cs="Times New Roman"/>
              </w:rPr>
            </w:pPr>
            <w:r w:rsidRPr="003E01DC">
              <w:rPr>
                <w:rFonts w:ascii="Times New Roman" w:eastAsia="Calibri" w:hAnsi="Times New Roman" w:cs="Times New Roman"/>
                <w:b/>
                <w:bCs/>
              </w:rPr>
              <w:t xml:space="preserve">            KONTROL EDEN </w:t>
            </w:r>
          </w:p>
        </w:tc>
        <w:tc>
          <w:tcPr>
            <w:tcW w:w="3402" w:type="dxa"/>
            <w:tcBorders>
              <w:top w:val="single" w:sz="4" w:space="0" w:color="auto"/>
              <w:left w:val="single" w:sz="4" w:space="0" w:color="auto"/>
              <w:bottom w:val="single" w:sz="4" w:space="0" w:color="auto"/>
              <w:right w:val="single" w:sz="4" w:space="0" w:color="auto"/>
            </w:tcBorders>
            <w:hideMark/>
          </w:tcPr>
          <w:p w14:paraId="145545A4" w14:textId="5FFE9029" w:rsidR="008C3568" w:rsidRPr="003E01DC" w:rsidRDefault="008C3568">
            <w:pPr>
              <w:spacing w:line="276" w:lineRule="auto"/>
              <w:ind w:left="360"/>
              <w:rPr>
                <w:rFonts w:ascii="Times New Roman" w:eastAsia="Calibri" w:hAnsi="Times New Roman" w:cs="Times New Roman"/>
              </w:rPr>
            </w:pPr>
            <w:r w:rsidRPr="003E01DC">
              <w:rPr>
                <w:rFonts w:ascii="Times New Roman" w:eastAsia="Calibri" w:hAnsi="Times New Roman" w:cs="Times New Roman"/>
                <w:b/>
                <w:bCs/>
              </w:rPr>
              <w:t xml:space="preserve">          ONAYLAYAN</w:t>
            </w:r>
          </w:p>
        </w:tc>
      </w:tr>
      <w:tr w:rsidR="008C3568" w:rsidRPr="003E01DC" w14:paraId="1E2EA6EF" w14:textId="77777777" w:rsidTr="00EC0868">
        <w:trPr>
          <w:trHeight w:val="1353"/>
        </w:trPr>
        <w:tc>
          <w:tcPr>
            <w:tcW w:w="3539" w:type="dxa"/>
            <w:tcBorders>
              <w:top w:val="single" w:sz="4" w:space="0" w:color="auto"/>
              <w:left w:val="single" w:sz="4" w:space="0" w:color="auto"/>
              <w:bottom w:val="single" w:sz="4" w:space="0" w:color="auto"/>
              <w:right w:val="single" w:sz="4" w:space="0" w:color="auto"/>
            </w:tcBorders>
          </w:tcPr>
          <w:p w14:paraId="69A2993E" w14:textId="77777777" w:rsidR="008C3568" w:rsidRPr="003E01DC" w:rsidRDefault="008C3568">
            <w:pPr>
              <w:spacing w:line="254" w:lineRule="auto"/>
              <w:jc w:val="center"/>
              <w:rPr>
                <w:rFonts w:ascii="Times New Roman" w:eastAsia="Calibri" w:hAnsi="Times New Roman" w:cs="Times New Roman"/>
                <w:b/>
              </w:rPr>
            </w:pPr>
            <w:r w:rsidRPr="003E01DC">
              <w:rPr>
                <w:rFonts w:ascii="Times New Roman" w:eastAsia="Calibri" w:hAnsi="Times New Roman" w:cs="Times New Roman"/>
                <w:b/>
              </w:rPr>
              <w:t>Kalite Yönetim Birimi</w:t>
            </w:r>
          </w:p>
          <w:p w14:paraId="1DDDCCC5" w14:textId="77777777" w:rsidR="008C3568" w:rsidRPr="003E01DC" w:rsidRDefault="008C3568">
            <w:pPr>
              <w:spacing w:line="254" w:lineRule="auto"/>
              <w:jc w:val="center"/>
              <w:rPr>
                <w:rFonts w:ascii="Times New Roman" w:eastAsia="Calibri" w:hAnsi="Times New Roman" w:cs="Times New Roman"/>
                <w:b/>
                <w:bCs/>
              </w:rPr>
            </w:pPr>
          </w:p>
        </w:tc>
        <w:tc>
          <w:tcPr>
            <w:tcW w:w="3544" w:type="dxa"/>
            <w:tcBorders>
              <w:top w:val="single" w:sz="4" w:space="0" w:color="auto"/>
              <w:left w:val="single" w:sz="4" w:space="0" w:color="auto"/>
              <w:bottom w:val="single" w:sz="4" w:space="0" w:color="auto"/>
              <w:right w:val="single" w:sz="4" w:space="0" w:color="auto"/>
            </w:tcBorders>
            <w:hideMark/>
          </w:tcPr>
          <w:p w14:paraId="610574F6" w14:textId="6B9A0A92" w:rsidR="008C3568" w:rsidRPr="003E01DC" w:rsidRDefault="008C3568">
            <w:pPr>
              <w:spacing w:line="254" w:lineRule="auto"/>
              <w:jc w:val="center"/>
              <w:rPr>
                <w:rFonts w:ascii="Times New Roman" w:eastAsia="Calibri" w:hAnsi="Times New Roman" w:cs="Times New Roman"/>
                <w:b/>
                <w:bCs/>
              </w:rPr>
            </w:pPr>
            <w:r w:rsidRPr="003E01DC">
              <w:rPr>
                <w:rFonts w:ascii="Times New Roman" w:eastAsia="Calibri" w:hAnsi="Times New Roman" w:cs="Times New Roman"/>
                <w:b/>
              </w:rPr>
              <w:t xml:space="preserve">Kalite Yönetim </w:t>
            </w:r>
            <w:r w:rsidR="00144640" w:rsidRPr="003E01DC">
              <w:rPr>
                <w:rFonts w:ascii="Times New Roman" w:eastAsia="Calibri" w:hAnsi="Times New Roman" w:cs="Times New Roman"/>
                <w:b/>
              </w:rPr>
              <w:t>Sorumlusu</w:t>
            </w:r>
          </w:p>
        </w:tc>
        <w:tc>
          <w:tcPr>
            <w:tcW w:w="3402" w:type="dxa"/>
            <w:tcBorders>
              <w:top w:val="single" w:sz="4" w:space="0" w:color="auto"/>
              <w:left w:val="single" w:sz="4" w:space="0" w:color="auto"/>
              <w:bottom w:val="single" w:sz="4" w:space="0" w:color="auto"/>
              <w:right w:val="single" w:sz="4" w:space="0" w:color="auto"/>
            </w:tcBorders>
            <w:hideMark/>
          </w:tcPr>
          <w:p w14:paraId="2964E194" w14:textId="77777777" w:rsidR="008C3568" w:rsidRPr="003E01DC" w:rsidRDefault="008C3568">
            <w:pPr>
              <w:spacing w:line="254" w:lineRule="auto"/>
              <w:jc w:val="center"/>
              <w:rPr>
                <w:rFonts w:ascii="Times New Roman" w:eastAsia="Calibri" w:hAnsi="Times New Roman" w:cs="Times New Roman"/>
                <w:b/>
                <w:bCs/>
              </w:rPr>
            </w:pPr>
            <w:r w:rsidRPr="003E01DC">
              <w:rPr>
                <w:rFonts w:ascii="Times New Roman" w:eastAsia="Calibri" w:hAnsi="Times New Roman" w:cs="Times New Roman"/>
                <w:b/>
              </w:rPr>
              <w:t>Başhekim/Merkez Müdürü</w:t>
            </w:r>
          </w:p>
        </w:tc>
      </w:tr>
    </w:tbl>
    <w:p w14:paraId="412DE27A" w14:textId="77777777" w:rsidR="00F37259" w:rsidRDefault="00F37259"/>
    <w:sectPr w:rsidR="00F372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F9B0ACA"/>
    <w:multiLevelType w:val="hybridMultilevel"/>
    <w:tmpl w:val="1662ED2C"/>
    <w:lvl w:ilvl="0" w:tplc="4DEA5E48">
      <w:start w:val="1"/>
      <w:numFmt w:val="decimal"/>
      <w:lvlText w:val="%1."/>
      <w:lvlJc w:val="left"/>
      <w:pPr>
        <w:ind w:left="720" w:hanging="360"/>
      </w:pPr>
      <w:rPr>
        <w:sz w:val="22"/>
        <w:szCs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425807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BC8"/>
    <w:rsid w:val="00011CA4"/>
    <w:rsid w:val="00036E93"/>
    <w:rsid w:val="00054739"/>
    <w:rsid w:val="00090C15"/>
    <w:rsid w:val="000C270B"/>
    <w:rsid w:val="00106E2D"/>
    <w:rsid w:val="00144640"/>
    <w:rsid w:val="001708D9"/>
    <w:rsid w:val="00170C7B"/>
    <w:rsid w:val="00183F7C"/>
    <w:rsid w:val="001E3826"/>
    <w:rsid w:val="001F3075"/>
    <w:rsid w:val="00211DA0"/>
    <w:rsid w:val="00212D80"/>
    <w:rsid w:val="00214D5B"/>
    <w:rsid w:val="00291CD4"/>
    <w:rsid w:val="002B3370"/>
    <w:rsid w:val="003146BE"/>
    <w:rsid w:val="00350475"/>
    <w:rsid w:val="003B3E69"/>
    <w:rsid w:val="003E01DC"/>
    <w:rsid w:val="00425E1E"/>
    <w:rsid w:val="004339AA"/>
    <w:rsid w:val="004376FD"/>
    <w:rsid w:val="00465446"/>
    <w:rsid w:val="00465F66"/>
    <w:rsid w:val="004A744D"/>
    <w:rsid w:val="004D0EF1"/>
    <w:rsid w:val="004D2719"/>
    <w:rsid w:val="004E755B"/>
    <w:rsid w:val="005021BB"/>
    <w:rsid w:val="00507983"/>
    <w:rsid w:val="00510EFC"/>
    <w:rsid w:val="005223E5"/>
    <w:rsid w:val="00546B1D"/>
    <w:rsid w:val="00547773"/>
    <w:rsid w:val="00556BC8"/>
    <w:rsid w:val="00570698"/>
    <w:rsid w:val="005937EE"/>
    <w:rsid w:val="005A66BA"/>
    <w:rsid w:val="005B0845"/>
    <w:rsid w:val="005D4A1C"/>
    <w:rsid w:val="005F37CD"/>
    <w:rsid w:val="00666015"/>
    <w:rsid w:val="00680CD2"/>
    <w:rsid w:val="00685769"/>
    <w:rsid w:val="006C77C7"/>
    <w:rsid w:val="00745A5F"/>
    <w:rsid w:val="00756037"/>
    <w:rsid w:val="00780435"/>
    <w:rsid w:val="007C16F1"/>
    <w:rsid w:val="00802225"/>
    <w:rsid w:val="00823CDF"/>
    <w:rsid w:val="00825517"/>
    <w:rsid w:val="008465CB"/>
    <w:rsid w:val="008C3568"/>
    <w:rsid w:val="008F26CB"/>
    <w:rsid w:val="00902D12"/>
    <w:rsid w:val="00907E4E"/>
    <w:rsid w:val="009108A9"/>
    <w:rsid w:val="00977D32"/>
    <w:rsid w:val="00996A27"/>
    <w:rsid w:val="009B0B21"/>
    <w:rsid w:val="00A02418"/>
    <w:rsid w:val="00A061B8"/>
    <w:rsid w:val="00A26FA4"/>
    <w:rsid w:val="00AA1B82"/>
    <w:rsid w:val="00AD5899"/>
    <w:rsid w:val="00B1687B"/>
    <w:rsid w:val="00B31397"/>
    <w:rsid w:val="00B74ED1"/>
    <w:rsid w:val="00B760C9"/>
    <w:rsid w:val="00B8161D"/>
    <w:rsid w:val="00BA7AE2"/>
    <w:rsid w:val="00BD0FF1"/>
    <w:rsid w:val="00BD286F"/>
    <w:rsid w:val="00BE5E52"/>
    <w:rsid w:val="00BF589E"/>
    <w:rsid w:val="00C05FB7"/>
    <w:rsid w:val="00C47C8F"/>
    <w:rsid w:val="00C57D61"/>
    <w:rsid w:val="00C75D80"/>
    <w:rsid w:val="00CD0E2C"/>
    <w:rsid w:val="00CD1B0B"/>
    <w:rsid w:val="00D158EF"/>
    <w:rsid w:val="00D158FE"/>
    <w:rsid w:val="00D4187E"/>
    <w:rsid w:val="00D65A9D"/>
    <w:rsid w:val="00DC322B"/>
    <w:rsid w:val="00DC51C4"/>
    <w:rsid w:val="00DE072A"/>
    <w:rsid w:val="00E158CF"/>
    <w:rsid w:val="00E250D6"/>
    <w:rsid w:val="00E40CD4"/>
    <w:rsid w:val="00E46634"/>
    <w:rsid w:val="00E556FB"/>
    <w:rsid w:val="00E701EF"/>
    <w:rsid w:val="00E949A8"/>
    <w:rsid w:val="00EA0619"/>
    <w:rsid w:val="00EA2023"/>
    <w:rsid w:val="00EA6588"/>
    <w:rsid w:val="00EC04CB"/>
    <w:rsid w:val="00EC0868"/>
    <w:rsid w:val="00ED7158"/>
    <w:rsid w:val="00F37259"/>
    <w:rsid w:val="00F43AEA"/>
    <w:rsid w:val="00F952B1"/>
    <w:rsid w:val="00F96091"/>
    <w:rsid w:val="00FA341A"/>
    <w:rsid w:val="00FC69BA"/>
    <w:rsid w:val="00FE263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37341"/>
  <w15:docId w15:val="{2BF2EC53-CFE8-4417-8926-3F9746B16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25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F372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E75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7177082">
      <w:bodyDiv w:val="1"/>
      <w:marLeft w:val="0"/>
      <w:marRight w:val="0"/>
      <w:marTop w:val="0"/>
      <w:marBottom w:val="0"/>
      <w:divBdr>
        <w:top w:val="none" w:sz="0" w:space="0" w:color="auto"/>
        <w:left w:val="none" w:sz="0" w:space="0" w:color="auto"/>
        <w:bottom w:val="none" w:sz="0" w:space="0" w:color="auto"/>
        <w:right w:val="none" w:sz="0" w:space="0" w:color="auto"/>
      </w:divBdr>
    </w:div>
    <w:div w:id="1307315406">
      <w:bodyDiv w:val="1"/>
      <w:marLeft w:val="0"/>
      <w:marRight w:val="0"/>
      <w:marTop w:val="0"/>
      <w:marBottom w:val="0"/>
      <w:divBdr>
        <w:top w:val="none" w:sz="0" w:space="0" w:color="auto"/>
        <w:left w:val="none" w:sz="0" w:space="0" w:color="auto"/>
        <w:bottom w:val="none" w:sz="0" w:space="0" w:color="auto"/>
        <w:right w:val="none" w:sz="0" w:space="0" w:color="auto"/>
      </w:divBdr>
    </w:div>
    <w:div w:id="17966044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E97D0-851C-4183-9ABE-5A1147B35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506</Words>
  <Characters>2888</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ASLAN</dc:creator>
  <cp:keywords/>
  <dc:description/>
  <cp:lastModifiedBy>Tümay AÇAR</cp:lastModifiedBy>
  <cp:revision>2</cp:revision>
  <cp:lastPrinted>2024-10-08T08:47:00Z</cp:lastPrinted>
  <dcterms:created xsi:type="dcterms:W3CDTF">2024-10-07T13:11:00Z</dcterms:created>
  <dcterms:modified xsi:type="dcterms:W3CDTF">2024-10-08T08:47:00Z</dcterms:modified>
</cp:coreProperties>
</file>