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DB7CE" w14:textId="3C78AD73" w:rsidR="00E77186" w:rsidRPr="00A85619" w:rsidRDefault="00E77186" w:rsidP="00C6198F">
      <w:pPr>
        <w:jc w:val="center"/>
        <w:rPr>
          <w:b/>
          <w:sz w:val="24"/>
          <w:szCs w:val="24"/>
        </w:rPr>
      </w:pPr>
      <w:r w:rsidRPr="00A85619">
        <w:rPr>
          <w:b/>
          <w:sz w:val="24"/>
          <w:szCs w:val="24"/>
        </w:rPr>
        <w:t>SAĞLIK BİLİMLERİ ÜNİVERSİTESİ</w:t>
      </w:r>
    </w:p>
    <w:p w14:paraId="72421FCA" w14:textId="3A4C7DAA" w:rsidR="00E77186" w:rsidRPr="00A85619" w:rsidRDefault="00E77186" w:rsidP="00C6198F">
      <w:pPr>
        <w:jc w:val="center"/>
        <w:rPr>
          <w:b/>
          <w:sz w:val="24"/>
          <w:szCs w:val="24"/>
        </w:rPr>
      </w:pPr>
      <w:r w:rsidRPr="00A85619">
        <w:rPr>
          <w:b/>
          <w:sz w:val="24"/>
          <w:szCs w:val="24"/>
        </w:rPr>
        <w:t>GÜLHANE DİŞ HEKİMLİĞİ SAĞLIK UYGULAMA ARAŞTIRMA MERKEZİ</w:t>
      </w:r>
    </w:p>
    <w:p w14:paraId="1900642E" w14:textId="157AAC07" w:rsidR="00F805DE" w:rsidRPr="00A85619" w:rsidRDefault="00E77186" w:rsidP="00C6198F">
      <w:pPr>
        <w:jc w:val="center"/>
        <w:rPr>
          <w:b/>
          <w:sz w:val="24"/>
          <w:szCs w:val="24"/>
        </w:rPr>
      </w:pPr>
      <w:r w:rsidRPr="00A85619">
        <w:rPr>
          <w:b/>
          <w:sz w:val="24"/>
          <w:szCs w:val="24"/>
        </w:rPr>
        <w:t>202</w:t>
      </w:r>
      <w:r w:rsidR="00957DDF">
        <w:rPr>
          <w:b/>
          <w:sz w:val="24"/>
          <w:szCs w:val="24"/>
        </w:rPr>
        <w:t>4</w:t>
      </w:r>
      <w:r w:rsidRPr="00A85619">
        <w:rPr>
          <w:b/>
          <w:sz w:val="24"/>
          <w:szCs w:val="24"/>
        </w:rPr>
        <w:t xml:space="preserve"> YILI </w:t>
      </w:r>
      <w:r w:rsidR="007503BE" w:rsidRPr="00A85619">
        <w:rPr>
          <w:b/>
          <w:sz w:val="24"/>
          <w:szCs w:val="24"/>
        </w:rPr>
        <w:t>ÖZDEĞERLENDİRME</w:t>
      </w:r>
      <w:r w:rsidR="002D40F5" w:rsidRPr="00A85619">
        <w:rPr>
          <w:b/>
          <w:sz w:val="24"/>
          <w:szCs w:val="24"/>
        </w:rPr>
        <w:t xml:space="preserve"> RAPORU</w:t>
      </w:r>
    </w:p>
    <w:p w14:paraId="0A8185B1" w14:textId="77777777" w:rsidR="00594B80" w:rsidRPr="00A85619" w:rsidRDefault="00594B80" w:rsidP="00C6198F">
      <w:pPr>
        <w:jc w:val="both"/>
        <w:rPr>
          <w:b/>
          <w:sz w:val="24"/>
          <w:szCs w:val="24"/>
        </w:rPr>
      </w:pPr>
    </w:p>
    <w:p w14:paraId="629ADECB" w14:textId="123F0487" w:rsidR="00594B80" w:rsidRPr="00A85619" w:rsidRDefault="007503BE" w:rsidP="00C6198F">
      <w:pPr>
        <w:jc w:val="both"/>
        <w:rPr>
          <w:b/>
          <w:sz w:val="24"/>
          <w:szCs w:val="24"/>
        </w:rPr>
      </w:pPr>
      <w:r w:rsidRPr="00A85619">
        <w:rPr>
          <w:b/>
          <w:sz w:val="24"/>
          <w:szCs w:val="24"/>
        </w:rPr>
        <w:t>POLİKLİNİK HİZMETLERİ:</w:t>
      </w:r>
    </w:p>
    <w:p w14:paraId="548B85E8" w14:textId="6ACD8C3F" w:rsidR="00306BA4" w:rsidRPr="00394781" w:rsidRDefault="00E855AA" w:rsidP="00394781">
      <w:pPr>
        <w:ind w:firstLine="708"/>
        <w:jc w:val="both"/>
        <w:rPr>
          <w:strike/>
          <w:sz w:val="24"/>
          <w:szCs w:val="24"/>
        </w:rPr>
      </w:pPr>
      <w:r w:rsidRPr="00177962">
        <w:rPr>
          <w:sz w:val="24"/>
          <w:szCs w:val="24"/>
        </w:rPr>
        <w:t>Pro</w:t>
      </w:r>
      <w:r w:rsidR="00F6550F" w:rsidRPr="00177962">
        <w:rPr>
          <w:sz w:val="24"/>
          <w:szCs w:val="24"/>
        </w:rPr>
        <w:t>tetik Diş Tedavisi</w:t>
      </w:r>
      <w:r w:rsidRPr="00177962">
        <w:rPr>
          <w:sz w:val="24"/>
          <w:szCs w:val="24"/>
        </w:rPr>
        <w:t xml:space="preserve"> </w:t>
      </w:r>
      <w:r w:rsidR="00E5305D">
        <w:rPr>
          <w:sz w:val="24"/>
          <w:szCs w:val="24"/>
        </w:rPr>
        <w:t>k</w:t>
      </w:r>
      <w:r w:rsidRPr="00177962">
        <w:rPr>
          <w:sz w:val="24"/>
          <w:szCs w:val="24"/>
        </w:rPr>
        <w:t>liniğinde 202</w:t>
      </w:r>
      <w:r w:rsidR="008B0170">
        <w:rPr>
          <w:sz w:val="24"/>
          <w:szCs w:val="24"/>
        </w:rPr>
        <w:t>4</w:t>
      </w:r>
      <w:r w:rsidRPr="00177962">
        <w:rPr>
          <w:sz w:val="24"/>
          <w:szCs w:val="24"/>
        </w:rPr>
        <w:t xml:space="preserve"> yılında </w:t>
      </w:r>
      <w:r w:rsidR="008B0170">
        <w:rPr>
          <w:sz w:val="24"/>
          <w:szCs w:val="24"/>
        </w:rPr>
        <w:t xml:space="preserve">ayaktan </w:t>
      </w:r>
      <w:r w:rsidRPr="00177962">
        <w:rPr>
          <w:sz w:val="24"/>
          <w:szCs w:val="24"/>
        </w:rPr>
        <w:t>bakılan hasta sayısı</w:t>
      </w:r>
      <w:r w:rsidR="00DF4A84">
        <w:rPr>
          <w:sz w:val="24"/>
          <w:szCs w:val="24"/>
        </w:rPr>
        <w:t xml:space="preserve"> </w:t>
      </w:r>
      <w:r w:rsidR="008B0170">
        <w:rPr>
          <w:sz w:val="24"/>
          <w:szCs w:val="24"/>
        </w:rPr>
        <w:t>30789’dur ve muayene süresi 20 dk’dır. Araştırma görevlileri randevu süresi ortalama 6 haftadır, öğrenciye uygun hastaların randevuları hemen verilmektedir</w:t>
      </w:r>
      <w:r w:rsidR="00394781">
        <w:rPr>
          <w:sz w:val="24"/>
          <w:szCs w:val="24"/>
        </w:rPr>
        <w:t xml:space="preserve">. Hastalar ağızları protez yapım aşamasına hazır olmadan kliniğe başvurdukları için randevu verilse de işlemler uzamaktadır. Kişisel koruyucu ekipmanlar kullanılmaktadır. </w:t>
      </w:r>
      <w:r w:rsidR="00394781" w:rsidRPr="00177962">
        <w:rPr>
          <w:sz w:val="24"/>
          <w:szCs w:val="24"/>
        </w:rPr>
        <w:t>İlaç ve tıbbı sarf malzeme sayıları ve miat kontrolleri düzenli olarak yapılmaktadır.</w:t>
      </w:r>
      <w:r w:rsidR="008B0170">
        <w:rPr>
          <w:sz w:val="24"/>
          <w:szCs w:val="24"/>
        </w:rPr>
        <w:t xml:space="preserve"> </w:t>
      </w:r>
    </w:p>
    <w:p w14:paraId="017F436E" w14:textId="20A03B94" w:rsidR="002A2D94" w:rsidRPr="00177962" w:rsidRDefault="002A2D94" w:rsidP="002A2D94">
      <w:pPr>
        <w:ind w:firstLine="708"/>
        <w:jc w:val="both"/>
        <w:rPr>
          <w:sz w:val="24"/>
          <w:szCs w:val="24"/>
        </w:rPr>
      </w:pPr>
      <w:r w:rsidRPr="00177962">
        <w:rPr>
          <w:sz w:val="24"/>
          <w:szCs w:val="24"/>
        </w:rPr>
        <w:t xml:space="preserve">Çocuk Diş Hekimliği </w:t>
      </w:r>
      <w:r w:rsidR="00E5305D">
        <w:rPr>
          <w:sz w:val="24"/>
          <w:szCs w:val="24"/>
        </w:rPr>
        <w:t>k</w:t>
      </w:r>
      <w:r w:rsidRPr="00177962">
        <w:rPr>
          <w:sz w:val="24"/>
          <w:szCs w:val="24"/>
        </w:rPr>
        <w:t>liniğinde 202</w:t>
      </w:r>
      <w:r w:rsidR="008B0170">
        <w:rPr>
          <w:sz w:val="24"/>
          <w:szCs w:val="24"/>
        </w:rPr>
        <w:t>4</w:t>
      </w:r>
      <w:r w:rsidRPr="00177962">
        <w:rPr>
          <w:sz w:val="24"/>
          <w:szCs w:val="24"/>
        </w:rPr>
        <w:t xml:space="preserve"> yılında </w:t>
      </w:r>
      <w:r w:rsidR="008B0170">
        <w:rPr>
          <w:sz w:val="24"/>
          <w:szCs w:val="24"/>
        </w:rPr>
        <w:t>başvuran</w:t>
      </w:r>
      <w:r w:rsidRPr="00177962">
        <w:rPr>
          <w:sz w:val="24"/>
          <w:szCs w:val="24"/>
        </w:rPr>
        <w:t xml:space="preserve"> hasta sayısı </w:t>
      </w:r>
      <w:r w:rsidR="008B0170">
        <w:rPr>
          <w:sz w:val="24"/>
          <w:szCs w:val="24"/>
        </w:rPr>
        <w:t>18222, yıllık muayene sayısı 17289,</w:t>
      </w:r>
      <w:r w:rsidRPr="00177962">
        <w:rPr>
          <w:sz w:val="24"/>
          <w:szCs w:val="24"/>
        </w:rPr>
        <w:t xml:space="preserve"> </w:t>
      </w:r>
      <w:r w:rsidR="008B0170">
        <w:rPr>
          <w:sz w:val="24"/>
          <w:szCs w:val="24"/>
        </w:rPr>
        <w:t xml:space="preserve">günlük ortalama hasta sayısı 80’dir </w:t>
      </w:r>
      <w:r w:rsidRPr="00177962">
        <w:rPr>
          <w:sz w:val="24"/>
          <w:szCs w:val="24"/>
        </w:rPr>
        <w:t xml:space="preserve">ve ortalama muayene süresi </w:t>
      </w:r>
      <w:r w:rsidR="008B0170">
        <w:rPr>
          <w:sz w:val="24"/>
          <w:szCs w:val="24"/>
        </w:rPr>
        <w:t xml:space="preserve">10 </w:t>
      </w:r>
      <w:r w:rsidR="00D11B8D" w:rsidRPr="00177962">
        <w:rPr>
          <w:sz w:val="24"/>
          <w:szCs w:val="24"/>
        </w:rPr>
        <w:t>dk. ’tır</w:t>
      </w:r>
      <w:r w:rsidRPr="00177962">
        <w:rPr>
          <w:sz w:val="24"/>
          <w:szCs w:val="24"/>
        </w:rPr>
        <w:t>. Asistan</w:t>
      </w:r>
      <w:r w:rsidR="00E5305D">
        <w:rPr>
          <w:sz w:val="24"/>
          <w:szCs w:val="24"/>
        </w:rPr>
        <w:t xml:space="preserve"> </w:t>
      </w:r>
      <w:r w:rsidR="00E5305D" w:rsidRPr="00177962">
        <w:rPr>
          <w:sz w:val="24"/>
          <w:szCs w:val="24"/>
        </w:rPr>
        <w:t>tedavi randevu</w:t>
      </w:r>
      <w:r w:rsidR="00E5305D">
        <w:rPr>
          <w:sz w:val="24"/>
          <w:szCs w:val="24"/>
        </w:rPr>
        <w:t>su</w:t>
      </w:r>
      <w:r w:rsidRPr="00177962">
        <w:rPr>
          <w:sz w:val="24"/>
          <w:szCs w:val="24"/>
        </w:rPr>
        <w:t xml:space="preserve"> süresi ortalama </w:t>
      </w:r>
      <w:r w:rsidR="008B0170">
        <w:rPr>
          <w:sz w:val="24"/>
          <w:szCs w:val="24"/>
        </w:rPr>
        <w:t>6 haftadır</w:t>
      </w:r>
      <w:r w:rsidRPr="00177962">
        <w:rPr>
          <w:sz w:val="24"/>
          <w:szCs w:val="24"/>
        </w:rPr>
        <w:t xml:space="preserve">. </w:t>
      </w:r>
      <w:r w:rsidR="001A16F1">
        <w:rPr>
          <w:sz w:val="24"/>
          <w:szCs w:val="24"/>
        </w:rPr>
        <w:t xml:space="preserve">Dönem 5 ve dönem 4 randevuları </w:t>
      </w:r>
      <w:r w:rsidR="008B0170">
        <w:rPr>
          <w:sz w:val="24"/>
          <w:szCs w:val="24"/>
        </w:rPr>
        <w:t>2 hafta</w:t>
      </w:r>
      <w:r w:rsidR="001A16F1">
        <w:rPr>
          <w:sz w:val="24"/>
          <w:szCs w:val="24"/>
        </w:rPr>
        <w:t xml:space="preserve"> içinde verilebilmektedir. </w:t>
      </w:r>
      <w:r w:rsidR="008B0170">
        <w:rPr>
          <w:sz w:val="24"/>
          <w:szCs w:val="24"/>
        </w:rPr>
        <w:t xml:space="preserve">E-Reçete oranları </w:t>
      </w:r>
      <w:r w:rsidR="00D11B8D">
        <w:rPr>
          <w:sz w:val="24"/>
          <w:szCs w:val="24"/>
        </w:rPr>
        <w:t>%5’tir</w:t>
      </w:r>
      <w:r w:rsidR="008B0170">
        <w:rPr>
          <w:sz w:val="24"/>
          <w:szCs w:val="24"/>
        </w:rPr>
        <w:t>.</w:t>
      </w:r>
      <w:r w:rsidR="009B2192" w:rsidRPr="00177962">
        <w:rPr>
          <w:sz w:val="24"/>
          <w:szCs w:val="24"/>
        </w:rPr>
        <w:t xml:space="preserve"> Hasta muayenelerinde kişisel koruyucu ekipman yeterli sayıda ve uygun olarak kullanılmaktadır.</w:t>
      </w:r>
      <w:r w:rsidR="00677CDA" w:rsidRPr="00177962">
        <w:rPr>
          <w:sz w:val="24"/>
          <w:szCs w:val="24"/>
        </w:rPr>
        <w:t xml:space="preserve"> </w:t>
      </w:r>
      <w:r w:rsidR="00F3579C">
        <w:rPr>
          <w:sz w:val="24"/>
          <w:szCs w:val="24"/>
        </w:rPr>
        <w:t>Yıllık sabi</w:t>
      </w:r>
      <w:r w:rsidR="00D11B8D">
        <w:rPr>
          <w:sz w:val="24"/>
          <w:szCs w:val="24"/>
        </w:rPr>
        <w:t>t</w:t>
      </w:r>
      <w:r w:rsidR="00F3579C">
        <w:rPr>
          <w:sz w:val="24"/>
          <w:szCs w:val="24"/>
        </w:rPr>
        <w:t xml:space="preserve"> yer tutucu sayısı:135,</w:t>
      </w:r>
      <w:r w:rsidR="00D11B8D">
        <w:rPr>
          <w:sz w:val="24"/>
          <w:szCs w:val="24"/>
        </w:rPr>
        <w:t xml:space="preserve"> </w:t>
      </w:r>
      <w:r w:rsidR="00F3579C">
        <w:rPr>
          <w:sz w:val="24"/>
          <w:szCs w:val="24"/>
        </w:rPr>
        <w:t>yıllık hareketli yer tutucu sayısı:41’dir.  Günlük ortalama 20-25 adet panoramik röntgen, 10</w:t>
      </w:r>
      <w:r w:rsidR="00FB492E">
        <w:rPr>
          <w:sz w:val="24"/>
          <w:szCs w:val="24"/>
        </w:rPr>
        <w:t xml:space="preserve"> </w:t>
      </w:r>
      <w:r w:rsidR="00F3579C">
        <w:rPr>
          <w:sz w:val="24"/>
          <w:szCs w:val="24"/>
        </w:rPr>
        <w:t>adet periapikal film çekilirken tekrar edilen çekim sayısı aylık ortalama 4-5 adettir.</w:t>
      </w:r>
      <w:r w:rsidR="00D11B8D">
        <w:rPr>
          <w:sz w:val="24"/>
          <w:szCs w:val="24"/>
        </w:rPr>
        <w:t xml:space="preserve"> </w:t>
      </w:r>
      <w:r w:rsidR="00677CDA" w:rsidRPr="00177962">
        <w:rPr>
          <w:sz w:val="24"/>
          <w:szCs w:val="24"/>
        </w:rPr>
        <w:t xml:space="preserve">Çocuk Diş Hekimliği Kliniğinde ilaç ve tıbbi sarf malzeme sayıları ve miat kontrolleri hekimler tarafından yapılmaktadır. </w:t>
      </w:r>
      <w:r w:rsidR="00F3579C">
        <w:rPr>
          <w:sz w:val="24"/>
          <w:szCs w:val="24"/>
        </w:rPr>
        <w:t xml:space="preserve">Çocuk Diş Hekimliği kliniğinde ‘’Tamire gönderilen aertörlerin geri dönüş süresinin uzun sürmesi nedeniyle’’ Düzenleyici </w:t>
      </w:r>
      <w:r w:rsidR="00FA6793">
        <w:rPr>
          <w:sz w:val="24"/>
          <w:szCs w:val="24"/>
        </w:rPr>
        <w:t>İyileştirici</w:t>
      </w:r>
      <w:r w:rsidR="00F3579C">
        <w:rPr>
          <w:sz w:val="24"/>
          <w:szCs w:val="24"/>
        </w:rPr>
        <w:t xml:space="preserve"> Faaliyet (D</w:t>
      </w:r>
      <w:r w:rsidR="00FA6793">
        <w:rPr>
          <w:sz w:val="24"/>
          <w:szCs w:val="24"/>
        </w:rPr>
        <w:t>İ</w:t>
      </w:r>
      <w:r w:rsidR="00F3579C">
        <w:rPr>
          <w:sz w:val="24"/>
          <w:szCs w:val="24"/>
        </w:rPr>
        <w:t>F) raporu düzenlenmiştir.</w:t>
      </w:r>
    </w:p>
    <w:p w14:paraId="0AB8446A" w14:textId="1BF4A2FF" w:rsidR="00620B80" w:rsidRPr="00177962" w:rsidRDefault="00620B80" w:rsidP="002A2D94">
      <w:pPr>
        <w:ind w:firstLine="708"/>
        <w:jc w:val="both"/>
        <w:rPr>
          <w:sz w:val="24"/>
          <w:szCs w:val="24"/>
        </w:rPr>
      </w:pPr>
      <w:r w:rsidRPr="00177962">
        <w:rPr>
          <w:sz w:val="24"/>
          <w:szCs w:val="24"/>
        </w:rPr>
        <w:t xml:space="preserve">Endodonti </w:t>
      </w:r>
      <w:r w:rsidR="00DC6C4F">
        <w:rPr>
          <w:sz w:val="24"/>
          <w:szCs w:val="24"/>
        </w:rPr>
        <w:t>k</w:t>
      </w:r>
      <w:r w:rsidRPr="00177962">
        <w:rPr>
          <w:sz w:val="24"/>
          <w:szCs w:val="24"/>
        </w:rPr>
        <w:t>liniği 202</w:t>
      </w:r>
      <w:r w:rsidR="00F3579C">
        <w:rPr>
          <w:sz w:val="24"/>
          <w:szCs w:val="24"/>
        </w:rPr>
        <w:t>4</w:t>
      </w:r>
      <w:r w:rsidRPr="00177962">
        <w:rPr>
          <w:sz w:val="24"/>
          <w:szCs w:val="24"/>
        </w:rPr>
        <w:t xml:space="preserve"> yılı hasta sayısı </w:t>
      </w:r>
      <w:r w:rsidR="00F3579C">
        <w:rPr>
          <w:sz w:val="24"/>
          <w:szCs w:val="24"/>
        </w:rPr>
        <w:t>14076</w:t>
      </w:r>
      <w:r w:rsidR="007802B4">
        <w:rPr>
          <w:sz w:val="24"/>
          <w:szCs w:val="24"/>
        </w:rPr>
        <w:t xml:space="preserve"> </w:t>
      </w:r>
      <w:r w:rsidR="001A16F1">
        <w:rPr>
          <w:sz w:val="24"/>
          <w:szCs w:val="24"/>
        </w:rPr>
        <w:t>röntgen</w:t>
      </w:r>
      <w:r w:rsidRPr="00177962">
        <w:rPr>
          <w:sz w:val="24"/>
          <w:szCs w:val="24"/>
        </w:rPr>
        <w:t xml:space="preserve"> </w:t>
      </w:r>
      <w:r w:rsidR="001A16F1">
        <w:rPr>
          <w:sz w:val="24"/>
          <w:szCs w:val="24"/>
        </w:rPr>
        <w:t>d</w:t>
      </w:r>
      <w:r w:rsidRPr="00177962">
        <w:rPr>
          <w:sz w:val="24"/>
          <w:szCs w:val="24"/>
        </w:rPr>
        <w:t xml:space="preserve">eğerlendirme muayene süresi </w:t>
      </w:r>
      <w:r w:rsidR="00F3579C">
        <w:rPr>
          <w:sz w:val="24"/>
          <w:szCs w:val="24"/>
        </w:rPr>
        <w:t>5</w:t>
      </w:r>
      <w:r w:rsidRPr="00177962">
        <w:rPr>
          <w:sz w:val="24"/>
          <w:szCs w:val="24"/>
        </w:rPr>
        <w:t xml:space="preserve"> dk ve ortalama tedavi süresi </w:t>
      </w:r>
      <w:r w:rsidR="00F3579C">
        <w:rPr>
          <w:sz w:val="24"/>
          <w:szCs w:val="24"/>
        </w:rPr>
        <w:t>50 dk</w:t>
      </w:r>
      <w:r w:rsidRPr="00177962">
        <w:rPr>
          <w:sz w:val="24"/>
          <w:szCs w:val="24"/>
        </w:rPr>
        <w:t xml:space="preserve">’dır. Başka hastane tedavi kurumuna sevk yapılmamaktadır. </w:t>
      </w:r>
      <w:bookmarkStart w:id="0" w:name="_Hlk166658386"/>
      <w:r w:rsidRPr="00177962">
        <w:rPr>
          <w:sz w:val="24"/>
          <w:szCs w:val="24"/>
        </w:rPr>
        <w:t xml:space="preserve">E-reçete oranı haftalık </w:t>
      </w:r>
      <w:r w:rsidR="007802B4">
        <w:rPr>
          <w:sz w:val="24"/>
          <w:szCs w:val="24"/>
        </w:rPr>
        <w:t>5-6</w:t>
      </w:r>
      <w:r w:rsidRPr="00177962">
        <w:rPr>
          <w:sz w:val="24"/>
          <w:szCs w:val="24"/>
        </w:rPr>
        <w:t>’d</w:t>
      </w:r>
      <w:r w:rsidR="007802B4">
        <w:rPr>
          <w:sz w:val="24"/>
          <w:szCs w:val="24"/>
        </w:rPr>
        <w:t>ı</w:t>
      </w:r>
      <w:r w:rsidRPr="00177962">
        <w:rPr>
          <w:sz w:val="24"/>
          <w:szCs w:val="24"/>
        </w:rPr>
        <w:t>r.</w:t>
      </w:r>
      <w:bookmarkEnd w:id="0"/>
      <w:r w:rsidR="007802B4">
        <w:rPr>
          <w:sz w:val="24"/>
          <w:szCs w:val="24"/>
        </w:rPr>
        <w:t xml:space="preserve"> </w:t>
      </w:r>
      <w:bookmarkStart w:id="1" w:name="_Hlk166233509"/>
      <w:r w:rsidRPr="00177962">
        <w:rPr>
          <w:sz w:val="24"/>
          <w:szCs w:val="24"/>
        </w:rPr>
        <w:t xml:space="preserve">Diş ünitlerinde boş kalmayacak şekilde hasta randevusu verildiği anlaşılmış olup muayene sayılarına ilişkin herhangi bir problem </w:t>
      </w:r>
      <w:r w:rsidR="00D408EE" w:rsidRPr="00177962">
        <w:rPr>
          <w:sz w:val="24"/>
          <w:szCs w:val="24"/>
        </w:rPr>
        <w:t>tespit edilmemiştir.</w:t>
      </w:r>
      <w:r w:rsidRPr="00177962">
        <w:rPr>
          <w:sz w:val="24"/>
          <w:szCs w:val="24"/>
        </w:rPr>
        <w:t xml:space="preserve"> </w:t>
      </w:r>
      <w:bookmarkEnd w:id="1"/>
      <w:r w:rsidR="00EF2881" w:rsidRPr="00177962">
        <w:rPr>
          <w:sz w:val="24"/>
          <w:szCs w:val="24"/>
        </w:rPr>
        <w:t xml:space="preserve">Kişisel koruyucu ekipman kullanımının yeterli olduğu </w:t>
      </w:r>
      <w:r w:rsidR="00FB492E" w:rsidRPr="00177962">
        <w:rPr>
          <w:sz w:val="24"/>
          <w:szCs w:val="24"/>
        </w:rPr>
        <w:t>gözlemlenmiştir. İlaç</w:t>
      </w:r>
      <w:r w:rsidR="00EF2881" w:rsidRPr="00177962">
        <w:rPr>
          <w:sz w:val="24"/>
          <w:szCs w:val="24"/>
        </w:rPr>
        <w:t xml:space="preserve"> ve tıbbı sarf malzemelerinin miatları ile ilgili herhangi bir problem bulunmamaktadır. </w:t>
      </w:r>
    </w:p>
    <w:p w14:paraId="7D8609E3" w14:textId="3DA8C680" w:rsidR="00F6455F" w:rsidRPr="00177962" w:rsidRDefault="00F6455F" w:rsidP="002A2D94">
      <w:pPr>
        <w:ind w:firstLine="708"/>
        <w:jc w:val="both"/>
        <w:rPr>
          <w:sz w:val="24"/>
          <w:szCs w:val="24"/>
        </w:rPr>
      </w:pPr>
      <w:r w:rsidRPr="00177962">
        <w:rPr>
          <w:sz w:val="24"/>
          <w:szCs w:val="24"/>
        </w:rPr>
        <w:t xml:space="preserve">Ortodonti </w:t>
      </w:r>
      <w:r w:rsidR="00E5305D">
        <w:rPr>
          <w:sz w:val="24"/>
          <w:szCs w:val="24"/>
        </w:rPr>
        <w:t>k</w:t>
      </w:r>
      <w:r w:rsidRPr="00177962">
        <w:rPr>
          <w:sz w:val="24"/>
          <w:szCs w:val="24"/>
        </w:rPr>
        <w:t>liniği</w:t>
      </w:r>
      <w:r w:rsidR="006B217C" w:rsidRPr="00177962">
        <w:rPr>
          <w:sz w:val="24"/>
          <w:szCs w:val="24"/>
        </w:rPr>
        <w:t xml:space="preserve"> 202</w:t>
      </w:r>
      <w:r w:rsidR="00F3579C">
        <w:rPr>
          <w:sz w:val="24"/>
          <w:szCs w:val="24"/>
        </w:rPr>
        <w:t>4</w:t>
      </w:r>
      <w:r w:rsidR="006B217C" w:rsidRPr="00177962">
        <w:rPr>
          <w:sz w:val="24"/>
          <w:szCs w:val="24"/>
        </w:rPr>
        <w:t xml:space="preserve"> yılı </w:t>
      </w:r>
      <w:r w:rsidR="00F3579C">
        <w:rPr>
          <w:sz w:val="24"/>
          <w:szCs w:val="24"/>
        </w:rPr>
        <w:t xml:space="preserve">başvuran </w:t>
      </w:r>
      <w:r w:rsidR="006B217C" w:rsidRPr="00177962">
        <w:rPr>
          <w:sz w:val="24"/>
          <w:szCs w:val="24"/>
        </w:rPr>
        <w:t xml:space="preserve">hasta sayısı </w:t>
      </w:r>
      <w:r w:rsidR="00F3579C">
        <w:rPr>
          <w:sz w:val="24"/>
          <w:szCs w:val="24"/>
        </w:rPr>
        <w:t xml:space="preserve">24281 muayenesi yapılan hasta sayısı </w:t>
      </w:r>
      <w:r w:rsidR="00D11B8D">
        <w:rPr>
          <w:sz w:val="24"/>
          <w:szCs w:val="24"/>
        </w:rPr>
        <w:t>21974’tür</w:t>
      </w:r>
      <w:r w:rsidR="006B217C" w:rsidRPr="00177962">
        <w:rPr>
          <w:sz w:val="24"/>
          <w:szCs w:val="24"/>
        </w:rPr>
        <w:t xml:space="preserve"> ve ortalama hasta muayene süresi </w:t>
      </w:r>
      <w:r w:rsidR="00E5305D">
        <w:rPr>
          <w:sz w:val="24"/>
          <w:szCs w:val="24"/>
        </w:rPr>
        <w:t>15</w:t>
      </w:r>
      <w:r w:rsidR="006B217C" w:rsidRPr="00177962">
        <w:rPr>
          <w:sz w:val="24"/>
          <w:szCs w:val="24"/>
        </w:rPr>
        <w:t xml:space="preserve"> </w:t>
      </w:r>
      <w:r w:rsidR="00D11B8D" w:rsidRPr="00177962">
        <w:rPr>
          <w:sz w:val="24"/>
          <w:szCs w:val="24"/>
        </w:rPr>
        <w:t>dk. ’tır</w:t>
      </w:r>
      <w:r w:rsidR="006B217C" w:rsidRPr="00177962">
        <w:rPr>
          <w:sz w:val="24"/>
          <w:szCs w:val="24"/>
        </w:rPr>
        <w:t>.</w:t>
      </w:r>
      <w:r w:rsidR="00E5305D">
        <w:rPr>
          <w:sz w:val="24"/>
          <w:szCs w:val="24"/>
        </w:rPr>
        <w:t xml:space="preserve"> </w:t>
      </w:r>
      <w:r w:rsidR="006B217C" w:rsidRPr="00177962">
        <w:rPr>
          <w:sz w:val="24"/>
          <w:szCs w:val="24"/>
        </w:rPr>
        <w:t>Hasta muayene</w:t>
      </w:r>
      <w:r w:rsidR="001A16F1">
        <w:rPr>
          <w:sz w:val="24"/>
          <w:szCs w:val="24"/>
        </w:rPr>
        <w:t>leri aynı gün içinde yapılabilmektedir.</w:t>
      </w:r>
      <w:r w:rsidR="00D11B8D">
        <w:rPr>
          <w:sz w:val="24"/>
          <w:szCs w:val="24"/>
        </w:rPr>
        <w:t xml:space="preserve"> </w:t>
      </w:r>
      <w:r w:rsidR="00F3579C">
        <w:rPr>
          <w:sz w:val="24"/>
          <w:szCs w:val="24"/>
        </w:rPr>
        <w:t>Ortodonti kliniği baz alınarak hesaplanan randevu süresi ortalama 1 yıl olarak hesaplanmıştır.</w:t>
      </w:r>
      <w:r w:rsidR="006B217C" w:rsidRPr="00177962">
        <w:rPr>
          <w:sz w:val="24"/>
          <w:szCs w:val="24"/>
        </w:rPr>
        <w:t xml:space="preserve"> Ortodonti kliniğinden başka hastane ve tedavi kurumlarına sevk yapılmamaktadır. </w:t>
      </w:r>
      <w:r w:rsidR="00E5305D" w:rsidRPr="00177962">
        <w:rPr>
          <w:sz w:val="24"/>
          <w:szCs w:val="24"/>
        </w:rPr>
        <w:t xml:space="preserve">E-reçete </w:t>
      </w:r>
      <w:r w:rsidR="00E5305D">
        <w:rPr>
          <w:sz w:val="24"/>
          <w:szCs w:val="24"/>
        </w:rPr>
        <w:t xml:space="preserve">kullanılmamaktadır. </w:t>
      </w:r>
      <w:bookmarkStart w:id="2" w:name="_Hlk166233949"/>
      <w:r w:rsidR="006B217C" w:rsidRPr="00177962">
        <w:rPr>
          <w:sz w:val="24"/>
          <w:szCs w:val="24"/>
        </w:rPr>
        <w:t xml:space="preserve">Kişisel koruyucu ekipmanlar yeterli sayıda ve aktif olarak </w:t>
      </w:r>
      <w:r w:rsidR="00E5305D" w:rsidRPr="00177962">
        <w:rPr>
          <w:sz w:val="24"/>
          <w:szCs w:val="24"/>
        </w:rPr>
        <w:t>kullanılmaktadır</w:t>
      </w:r>
      <w:r w:rsidR="006B217C" w:rsidRPr="00177962">
        <w:rPr>
          <w:sz w:val="24"/>
          <w:szCs w:val="24"/>
        </w:rPr>
        <w:t>.</w:t>
      </w:r>
      <w:bookmarkEnd w:id="2"/>
      <w:r w:rsidR="006B217C" w:rsidRPr="00177962">
        <w:rPr>
          <w:sz w:val="24"/>
          <w:szCs w:val="24"/>
        </w:rPr>
        <w:t xml:space="preserve"> İlaç ve tıbbı sarf malzeme sayıları ve miat kontrolleri hekimler tarafından yapılmaktadır.</w:t>
      </w:r>
      <w:r w:rsidR="0080528B" w:rsidRPr="00177962">
        <w:rPr>
          <w:sz w:val="24"/>
          <w:szCs w:val="24"/>
        </w:rPr>
        <w:t xml:space="preserve"> </w:t>
      </w:r>
      <w:r w:rsidR="00373E21">
        <w:rPr>
          <w:sz w:val="24"/>
          <w:szCs w:val="24"/>
        </w:rPr>
        <w:t>Yapılan denetlemede sterilizasyon faaliyetlerinde ortodontiye ait bazı ekipmanların eksik sayıyla teslim edildiği bildirilmiştir. Bu konu ile alakalı Düzenleyici Önleyici Faaliyet (DÖF) raporu düzenlenmiştir.</w:t>
      </w:r>
    </w:p>
    <w:p w14:paraId="57876D77" w14:textId="04F41CE0" w:rsidR="002A2D94" w:rsidRPr="00177962" w:rsidRDefault="00B0511A" w:rsidP="00053A3F">
      <w:pPr>
        <w:ind w:firstLine="708"/>
        <w:jc w:val="both"/>
        <w:rPr>
          <w:sz w:val="24"/>
          <w:szCs w:val="24"/>
        </w:rPr>
      </w:pPr>
      <w:r w:rsidRPr="00177962">
        <w:rPr>
          <w:sz w:val="24"/>
          <w:szCs w:val="24"/>
        </w:rPr>
        <w:t xml:space="preserve">Ağız Diş ve Çene Cerrahisi </w:t>
      </w:r>
      <w:r w:rsidR="00803322">
        <w:rPr>
          <w:sz w:val="24"/>
          <w:szCs w:val="24"/>
        </w:rPr>
        <w:t>k</w:t>
      </w:r>
      <w:r w:rsidRPr="00177962">
        <w:rPr>
          <w:sz w:val="24"/>
          <w:szCs w:val="24"/>
        </w:rPr>
        <w:t xml:space="preserve">liniğinde </w:t>
      </w:r>
      <w:r w:rsidR="00373E21">
        <w:rPr>
          <w:sz w:val="24"/>
          <w:szCs w:val="24"/>
        </w:rPr>
        <w:t>2024</w:t>
      </w:r>
      <w:r w:rsidRPr="00177962">
        <w:rPr>
          <w:sz w:val="24"/>
          <w:szCs w:val="24"/>
        </w:rPr>
        <w:t xml:space="preserve"> yılı muayene edilen hasta sayısı </w:t>
      </w:r>
      <w:r w:rsidR="00373E21">
        <w:rPr>
          <w:sz w:val="24"/>
          <w:szCs w:val="24"/>
        </w:rPr>
        <w:t>25713</w:t>
      </w:r>
      <w:r w:rsidR="00803322">
        <w:rPr>
          <w:sz w:val="24"/>
          <w:szCs w:val="24"/>
        </w:rPr>
        <w:t xml:space="preserve"> (günlük ortalama 120)</w:t>
      </w:r>
      <w:r w:rsidRPr="00177962">
        <w:rPr>
          <w:sz w:val="24"/>
          <w:szCs w:val="24"/>
        </w:rPr>
        <w:t xml:space="preserve"> ve </w:t>
      </w:r>
      <w:r w:rsidR="00803322">
        <w:rPr>
          <w:sz w:val="24"/>
          <w:szCs w:val="24"/>
        </w:rPr>
        <w:t xml:space="preserve">ortalama hasta muayene süresi 30 </w:t>
      </w:r>
      <w:r w:rsidR="00D11B8D">
        <w:rPr>
          <w:sz w:val="24"/>
          <w:szCs w:val="24"/>
        </w:rPr>
        <w:t>dk. ‘tır</w:t>
      </w:r>
      <w:r w:rsidR="00803322">
        <w:rPr>
          <w:sz w:val="24"/>
          <w:szCs w:val="24"/>
        </w:rPr>
        <w:t xml:space="preserve">. Normal diş çekimi 15 dk., gömülü diş çekimi 30 dk., dental implant ve preprotetik cerrahi gibi minör cerrahi işlemler 45 </w:t>
      </w:r>
      <w:r w:rsidR="00803322">
        <w:rPr>
          <w:sz w:val="24"/>
          <w:szCs w:val="24"/>
        </w:rPr>
        <w:lastRenderedPageBreak/>
        <w:t>dk. sürmektedir.</w:t>
      </w:r>
      <w:r w:rsidR="001A16F1" w:rsidRPr="001A16F1">
        <w:rPr>
          <w:sz w:val="24"/>
          <w:szCs w:val="24"/>
        </w:rPr>
        <w:t xml:space="preserve"> </w:t>
      </w:r>
      <w:r w:rsidR="001A16F1" w:rsidRPr="00177962">
        <w:rPr>
          <w:sz w:val="24"/>
          <w:szCs w:val="24"/>
        </w:rPr>
        <w:t xml:space="preserve">E-reçete oranı </w:t>
      </w:r>
      <w:r w:rsidR="001A16F1">
        <w:rPr>
          <w:sz w:val="24"/>
          <w:szCs w:val="24"/>
        </w:rPr>
        <w:t>günlük ortalama 30’dur.</w:t>
      </w:r>
      <w:r w:rsidR="00803322" w:rsidRPr="00803322">
        <w:rPr>
          <w:sz w:val="24"/>
          <w:szCs w:val="24"/>
        </w:rPr>
        <w:t xml:space="preserve"> </w:t>
      </w:r>
      <w:r w:rsidR="00803322">
        <w:rPr>
          <w:sz w:val="24"/>
          <w:szCs w:val="24"/>
        </w:rPr>
        <w:t xml:space="preserve">Klinikler arasında karşılaşılan bir sorun yoktur. </w:t>
      </w:r>
      <w:r w:rsidR="00803322" w:rsidRPr="00177962">
        <w:rPr>
          <w:sz w:val="24"/>
          <w:szCs w:val="24"/>
        </w:rPr>
        <w:t>Kişisel koruyucu ekipmanlar yeterli sayıda ve aktif olarak kullanılmaktadır.</w:t>
      </w:r>
      <w:r w:rsidR="00803322" w:rsidRPr="00803322">
        <w:rPr>
          <w:sz w:val="24"/>
          <w:szCs w:val="24"/>
        </w:rPr>
        <w:t xml:space="preserve"> </w:t>
      </w:r>
      <w:r w:rsidR="00803322" w:rsidRPr="00177962">
        <w:rPr>
          <w:sz w:val="24"/>
          <w:szCs w:val="24"/>
        </w:rPr>
        <w:t xml:space="preserve">İlaç ve tıbbı sarf malzemelerinin miatları ile ilgili herhangi bir problem bulunmamaktadır. </w:t>
      </w:r>
    </w:p>
    <w:p w14:paraId="145A64D6" w14:textId="389B2433" w:rsidR="00EE6300" w:rsidRPr="00177962" w:rsidRDefault="00EE6300" w:rsidP="00C6198F">
      <w:pPr>
        <w:ind w:firstLine="708"/>
        <w:jc w:val="both"/>
        <w:rPr>
          <w:sz w:val="24"/>
          <w:szCs w:val="24"/>
        </w:rPr>
      </w:pPr>
      <w:r w:rsidRPr="00177962">
        <w:rPr>
          <w:sz w:val="24"/>
          <w:szCs w:val="24"/>
        </w:rPr>
        <w:t xml:space="preserve">Ağız Diş ve Çene Radyolojisi </w:t>
      </w:r>
      <w:r w:rsidR="000E1F8D">
        <w:rPr>
          <w:sz w:val="24"/>
          <w:szCs w:val="24"/>
        </w:rPr>
        <w:t>k</w:t>
      </w:r>
      <w:r w:rsidRPr="00177962">
        <w:rPr>
          <w:sz w:val="24"/>
          <w:szCs w:val="24"/>
        </w:rPr>
        <w:t>liniğinde 202</w:t>
      </w:r>
      <w:r w:rsidR="00014C75">
        <w:rPr>
          <w:sz w:val="24"/>
          <w:szCs w:val="24"/>
        </w:rPr>
        <w:t>4</w:t>
      </w:r>
      <w:r w:rsidRPr="00177962">
        <w:rPr>
          <w:sz w:val="24"/>
          <w:szCs w:val="24"/>
        </w:rPr>
        <w:t xml:space="preserve"> yılı muayene edilen hasta sayısı</w:t>
      </w:r>
      <w:r w:rsidR="000E1F8D">
        <w:rPr>
          <w:sz w:val="24"/>
          <w:szCs w:val="24"/>
        </w:rPr>
        <w:t xml:space="preserve"> </w:t>
      </w:r>
      <w:r w:rsidR="000779AF">
        <w:rPr>
          <w:sz w:val="24"/>
          <w:szCs w:val="24"/>
        </w:rPr>
        <w:t>25587</w:t>
      </w:r>
      <w:r w:rsidRPr="00177962">
        <w:rPr>
          <w:sz w:val="24"/>
          <w:szCs w:val="24"/>
        </w:rPr>
        <w:t xml:space="preserve"> ve ortalama muayene süresi 10 </w:t>
      </w:r>
      <w:r w:rsidR="00D11B8D" w:rsidRPr="00177962">
        <w:rPr>
          <w:sz w:val="24"/>
          <w:szCs w:val="24"/>
        </w:rPr>
        <w:t>dk. ‘tır</w:t>
      </w:r>
      <w:r w:rsidRPr="00177962">
        <w:rPr>
          <w:sz w:val="24"/>
          <w:szCs w:val="24"/>
        </w:rPr>
        <w:t xml:space="preserve">. Hastalara </w:t>
      </w:r>
      <w:r w:rsidR="000E1F8D">
        <w:rPr>
          <w:sz w:val="24"/>
          <w:szCs w:val="24"/>
        </w:rPr>
        <w:t>muayene</w:t>
      </w:r>
      <w:r w:rsidRPr="00177962">
        <w:rPr>
          <w:sz w:val="24"/>
          <w:szCs w:val="24"/>
        </w:rPr>
        <w:t xml:space="preserve"> randevusu verilmemekle birlikte aynı gün </w:t>
      </w:r>
      <w:r w:rsidR="000E1F8D">
        <w:rPr>
          <w:sz w:val="24"/>
          <w:szCs w:val="24"/>
        </w:rPr>
        <w:t>muayeneleri</w:t>
      </w:r>
      <w:r w:rsidRPr="00177962">
        <w:rPr>
          <w:sz w:val="24"/>
          <w:szCs w:val="24"/>
        </w:rPr>
        <w:t xml:space="preserve"> yapılmaktadır.</w:t>
      </w:r>
      <w:r w:rsidR="006B6FDE" w:rsidRPr="00177962">
        <w:rPr>
          <w:sz w:val="24"/>
          <w:szCs w:val="24"/>
        </w:rPr>
        <w:t xml:space="preserve"> </w:t>
      </w:r>
      <w:r w:rsidRPr="00177962">
        <w:rPr>
          <w:sz w:val="24"/>
          <w:szCs w:val="24"/>
        </w:rPr>
        <w:t>E-reçete oranı günlük 1</w:t>
      </w:r>
      <w:r w:rsidR="000E1F8D">
        <w:rPr>
          <w:sz w:val="24"/>
          <w:szCs w:val="24"/>
        </w:rPr>
        <w:t>0</w:t>
      </w:r>
      <w:r w:rsidRPr="00177962">
        <w:rPr>
          <w:sz w:val="24"/>
          <w:szCs w:val="24"/>
        </w:rPr>
        <w:t xml:space="preserve"> hastadır. Ağız Diş ve Çene Radyolojisi </w:t>
      </w:r>
      <w:r w:rsidR="000E1F8D">
        <w:rPr>
          <w:sz w:val="24"/>
          <w:szCs w:val="24"/>
        </w:rPr>
        <w:t>k</w:t>
      </w:r>
      <w:r w:rsidRPr="00177962">
        <w:rPr>
          <w:sz w:val="24"/>
          <w:szCs w:val="24"/>
        </w:rPr>
        <w:t>liniğinde hastalar için yeterli sayıda boş ünit ve bilgisayar bulundurulması uygundur.</w:t>
      </w:r>
      <w:r w:rsidR="006B6FDE" w:rsidRPr="00177962">
        <w:rPr>
          <w:sz w:val="24"/>
          <w:szCs w:val="24"/>
        </w:rPr>
        <w:t xml:space="preserve"> Kişisel koruyucu ekipman yeterli sayıda ve aktif olarak kullanılmakt</w:t>
      </w:r>
      <w:r w:rsidR="002E4B1D" w:rsidRPr="00177962">
        <w:rPr>
          <w:sz w:val="24"/>
          <w:szCs w:val="24"/>
        </w:rPr>
        <w:t>a</w:t>
      </w:r>
      <w:r w:rsidR="006B6FDE" w:rsidRPr="00177962">
        <w:rPr>
          <w:sz w:val="24"/>
          <w:szCs w:val="24"/>
        </w:rPr>
        <w:t>dır.</w:t>
      </w:r>
      <w:r w:rsidR="002E4B1D" w:rsidRPr="00177962">
        <w:rPr>
          <w:sz w:val="24"/>
          <w:szCs w:val="24"/>
        </w:rPr>
        <w:t xml:space="preserve"> </w:t>
      </w:r>
      <w:r w:rsidR="008E73F5" w:rsidRPr="00177962">
        <w:rPr>
          <w:sz w:val="24"/>
          <w:szCs w:val="24"/>
        </w:rPr>
        <w:t>Klinik sarf malzemeler</w:t>
      </w:r>
      <w:r w:rsidR="00A35FB9">
        <w:rPr>
          <w:sz w:val="24"/>
          <w:szCs w:val="24"/>
        </w:rPr>
        <w:t>i</w:t>
      </w:r>
      <w:r w:rsidR="008E73F5" w:rsidRPr="00177962">
        <w:rPr>
          <w:sz w:val="24"/>
          <w:szCs w:val="24"/>
        </w:rPr>
        <w:t xml:space="preserve"> aylık </w:t>
      </w:r>
      <w:r w:rsidR="00A35FB9">
        <w:rPr>
          <w:sz w:val="24"/>
          <w:szCs w:val="24"/>
        </w:rPr>
        <w:t xml:space="preserve">olarak düzenli bir şekilde </w:t>
      </w:r>
      <w:r w:rsidR="008E73F5" w:rsidRPr="00177962">
        <w:rPr>
          <w:sz w:val="24"/>
          <w:szCs w:val="24"/>
        </w:rPr>
        <w:t>alınmaktadır.</w:t>
      </w:r>
      <w:r w:rsidR="002E4B1D" w:rsidRPr="00177962">
        <w:rPr>
          <w:sz w:val="24"/>
          <w:szCs w:val="24"/>
        </w:rPr>
        <w:t xml:space="preserve">  </w:t>
      </w:r>
      <w:r w:rsidR="009867D1" w:rsidRPr="00177962">
        <w:rPr>
          <w:sz w:val="24"/>
          <w:szCs w:val="24"/>
        </w:rPr>
        <w:t xml:space="preserve">İlaç ve tıbbı sarf malzeme sayıları ve miat kontrolleri hekimler tarafından yapılmaktadır. </w:t>
      </w:r>
    </w:p>
    <w:p w14:paraId="696945BC" w14:textId="3123B48E" w:rsidR="00373E21" w:rsidRPr="00177962" w:rsidRDefault="00847B7C" w:rsidP="00373E21">
      <w:pPr>
        <w:ind w:firstLine="708"/>
        <w:jc w:val="both"/>
        <w:rPr>
          <w:sz w:val="24"/>
          <w:szCs w:val="24"/>
        </w:rPr>
      </w:pPr>
      <w:r w:rsidRPr="00177962">
        <w:rPr>
          <w:sz w:val="24"/>
          <w:szCs w:val="24"/>
        </w:rPr>
        <w:t xml:space="preserve">Restoratif Diş Tedavi </w:t>
      </w:r>
      <w:r w:rsidR="00DC6C4F">
        <w:rPr>
          <w:sz w:val="24"/>
          <w:szCs w:val="24"/>
        </w:rPr>
        <w:t>k</w:t>
      </w:r>
      <w:r w:rsidRPr="00177962">
        <w:rPr>
          <w:sz w:val="24"/>
          <w:szCs w:val="24"/>
        </w:rPr>
        <w:t>liniğinde 202</w:t>
      </w:r>
      <w:r w:rsidR="00373E21">
        <w:rPr>
          <w:sz w:val="24"/>
          <w:szCs w:val="24"/>
        </w:rPr>
        <w:t>4</w:t>
      </w:r>
      <w:r w:rsidRPr="00177962">
        <w:rPr>
          <w:sz w:val="24"/>
          <w:szCs w:val="24"/>
        </w:rPr>
        <w:t xml:space="preserve"> yılı muayene edilen hasta sayısı </w:t>
      </w:r>
      <w:r w:rsidR="00373E21">
        <w:rPr>
          <w:sz w:val="24"/>
          <w:szCs w:val="24"/>
        </w:rPr>
        <w:t>23246</w:t>
      </w:r>
      <w:r w:rsidRPr="00177962">
        <w:rPr>
          <w:sz w:val="24"/>
          <w:szCs w:val="24"/>
        </w:rPr>
        <w:t>,</w:t>
      </w:r>
      <w:r w:rsidR="00373E21">
        <w:rPr>
          <w:sz w:val="24"/>
          <w:szCs w:val="24"/>
        </w:rPr>
        <w:t xml:space="preserve"> günlük ortalama 110 hastadır,</w:t>
      </w:r>
      <w:r w:rsidRPr="00177962">
        <w:rPr>
          <w:sz w:val="24"/>
          <w:szCs w:val="24"/>
        </w:rPr>
        <w:t xml:space="preserve"> hasta muayene sayısı </w:t>
      </w:r>
      <w:r w:rsidR="001A16F1">
        <w:rPr>
          <w:sz w:val="24"/>
          <w:szCs w:val="24"/>
        </w:rPr>
        <w:t xml:space="preserve">röntgen </w:t>
      </w:r>
      <w:r w:rsidR="00DC6C4F">
        <w:rPr>
          <w:sz w:val="24"/>
          <w:szCs w:val="24"/>
        </w:rPr>
        <w:t>d</w:t>
      </w:r>
      <w:r w:rsidRPr="00177962">
        <w:rPr>
          <w:sz w:val="24"/>
          <w:szCs w:val="24"/>
        </w:rPr>
        <w:t>eğerlendirme</w:t>
      </w:r>
      <w:r w:rsidR="00DC6C4F">
        <w:rPr>
          <w:sz w:val="24"/>
          <w:szCs w:val="24"/>
        </w:rPr>
        <w:t xml:space="preserve"> süresi </w:t>
      </w:r>
      <w:r w:rsidRPr="00177962">
        <w:rPr>
          <w:sz w:val="24"/>
          <w:szCs w:val="24"/>
        </w:rPr>
        <w:t xml:space="preserve">10 dk. olup ortalama tedavi süresi 30 </w:t>
      </w:r>
      <w:r w:rsidR="00D11B8D" w:rsidRPr="00177962">
        <w:rPr>
          <w:sz w:val="24"/>
          <w:szCs w:val="24"/>
        </w:rPr>
        <w:t>dk. ‘tır</w:t>
      </w:r>
      <w:r w:rsidRPr="00177962">
        <w:rPr>
          <w:sz w:val="24"/>
          <w:szCs w:val="24"/>
        </w:rPr>
        <w:t>.</w:t>
      </w:r>
      <w:r w:rsidR="00483A8D" w:rsidRPr="00177962">
        <w:rPr>
          <w:sz w:val="24"/>
          <w:szCs w:val="24"/>
        </w:rPr>
        <w:t xml:space="preserve"> Tedavi randevu süresi ortalama 1 aydır. Endodonti tedavisi için başka hastane ve tedavi kurumlarına sevk yapılmamaktadır.</w:t>
      </w:r>
      <w:r w:rsidR="00974A97" w:rsidRPr="00177962">
        <w:rPr>
          <w:sz w:val="24"/>
          <w:szCs w:val="24"/>
        </w:rPr>
        <w:t xml:space="preserve"> E-reçete oranı haftada 1-2’dır.</w:t>
      </w:r>
      <w:r w:rsidR="00DC6C4F">
        <w:rPr>
          <w:sz w:val="24"/>
          <w:szCs w:val="24"/>
        </w:rPr>
        <w:t xml:space="preserve"> </w:t>
      </w:r>
      <w:r w:rsidR="00DC6C4F" w:rsidRPr="00177962">
        <w:rPr>
          <w:sz w:val="24"/>
          <w:szCs w:val="24"/>
        </w:rPr>
        <w:t xml:space="preserve">Diş ünitlerinde boş kalmayacak şekilde hasta randevusu verildiği anlaşılmış olup muayene sayılarına ilişkin herhangi bir problem tespit edilmemiştir. </w:t>
      </w:r>
      <w:r w:rsidR="00974A97" w:rsidRPr="00177962">
        <w:rPr>
          <w:sz w:val="24"/>
          <w:szCs w:val="24"/>
        </w:rPr>
        <w:t>Kişisel koruyucu ekipman yeterli sayıda ve aktif olarak kullanılmaktadır. İlaç ve tıbbı sarf malzeme sayıları ve miat kontrolleri ile ilgili bir problem bulunmamaktadır.</w:t>
      </w:r>
      <w:r w:rsidR="00373E21">
        <w:rPr>
          <w:sz w:val="24"/>
          <w:szCs w:val="24"/>
        </w:rPr>
        <w:t xml:space="preserve"> Temizlik personeli yetersizliği tespit edilmiş olup bu konu ile ilgili Düzenleyici Önleyici Faaliyet (DÖF) raporu hazırlanmıştır.</w:t>
      </w:r>
    </w:p>
    <w:p w14:paraId="0572A417" w14:textId="52F66AAE" w:rsidR="00E77186" w:rsidRPr="00FE6C2A" w:rsidRDefault="00604E22" w:rsidP="00FE6C2A">
      <w:pPr>
        <w:ind w:firstLine="708"/>
        <w:jc w:val="both"/>
        <w:rPr>
          <w:strike/>
          <w:sz w:val="24"/>
          <w:szCs w:val="24"/>
        </w:rPr>
      </w:pPr>
      <w:r w:rsidRPr="00177962">
        <w:rPr>
          <w:sz w:val="24"/>
          <w:szCs w:val="24"/>
        </w:rPr>
        <w:t>Periodontoloji Kliniğinde 202</w:t>
      </w:r>
      <w:r w:rsidR="00373E21">
        <w:rPr>
          <w:sz w:val="24"/>
          <w:szCs w:val="24"/>
        </w:rPr>
        <w:t>4</w:t>
      </w:r>
      <w:r w:rsidRPr="00177962">
        <w:rPr>
          <w:sz w:val="24"/>
          <w:szCs w:val="24"/>
        </w:rPr>
        <w:t xml:space="preserve"> yılında </w:t>
      </w:r>
      <w:r w:rsidR="00CD6E65">
        <w:rPr>
          <w:sz w:val="24"/>
          <w:szCs w:val="24"/>
        </w:rPr>
        <w:t xml:space="preserve">günlük </w:t>
      </w:r>
      <w:r w:rsidRPr="00177962">
        <w:rPr>
          <w:sz w:val="24"/>
          <w:szCs w:val="24"/>
        </w:rPr>
        <w:t>muayene edilen hasta sayısı 1</w:t>
      </w:r>
      <w:r w:rsidR="00CD6E65">
        <w:rPr>
          <w:sz w:val="24"/>
          <w:szCs w:val="24"/>
        </w:rPr>
        <w:t>50</w:t>
      </w:r>
      <w:r w:rsidRPr="00177962">
        <w:rPr>
          <w:sz w:val="24"/>
          <w:szCs w:val="24"/>
        </w:rPr>
        <w:t xml:space="preserve"> </w:t>
      </w:r>
      <w:r w:rsidR="00373E21">
        <w:rPr>
          <w:sz w:val="24"/>
          <w:szCs w:val="24"/>
        </w:rPr>
        <w:t xml:space="preserve">yıllık 30.000 </w:t>
      </w:r>
      <w:r w:rsidRPr="00177962">
        <w:rPr>
          <w:sz w:val="24"/>
          <w:szCs w:val="24"/>
        </w:rPr>
        <w:t xml:space="preserve">ve ortalama muayene süresi </w:t>
      </w:r>
      <w:r w:rsidR="00373E21">
        <w:rPr>
          <w:sz w:val="24"/>
          <w:szCs w:val="24"/>
        </w:rPr>
        <w:t xml:space="preserve">5-10 </w:t>
      </w:r>
      <w:r w:rsidR="00D11B8D" w:rsidRPr="00177962">
        <w:rPr>
          <w:sz w:val="24"/>
          <w:szCs w:val="24"/>
        </w:rPr>
        <w:t>dk. ‘tır</w:t>
      </w:r>
      <w:r w:rsidRPr="00177962">
        <w:rPr>
          <w:sz w:val="24"/>
          <w:szCs w:val="24"/>
        </w:rPr>
        <w:t xml:space="preserve">. </w:t>
      </w:r>
      <w:r w:rsidR="00373E21">
        <w:rPr>
          <w:sz w:val="24"/>
          <w:szCs w:val="24"/>
        </w:rPr>
        <w:t xml:space="preserve">Gelen hasta randevu ile direkt kabul edilmektedir. </w:t>
      </w:r>
      <w:r w:rsidRPr="00177962">
        <w:rPr>
          <w:sz w:val="24"/>
          <w:szCs w:val="24"/>
        </w:rPr>
        <w:t>Tedavi randevu süre</w:t>
      </w:r>
      <w:r w:rsidR="00CD6E65">
        <w:rPr>
          <w:sz w:val="24"/>
          <w:szCs w:val="24"/>
        </w:rPr>
        <w:t xml:space="preserve">leri 15 </w:t>
      </w:r>
      <w:r w:rsidR="00D11B8D">
        <w:rPr>
          <w:sz w:val="24"/>
          <w:szCs w:val="24"/>
        </w:rPr>
        <w:t>dk. ‘tır</w:t>
      </w:r>
      <w:r w:rsidRPr="00177962">
        <w:rPr>
          <w:sz w:val="24"/>
          <w:szCs w:val="24"/>
        </w:rPr>
        <w:t>.</w:t>
      </w:r>
      <w:r w:rsidR="009A53F8">
        <w:rPr>
          <w:sz w:val="24"/>
          <w:szCs w:val="24"/>
        </w:rPr>
        <w:t xml:space="preserve"> </w:t>
      </w:r>
      <w:r w:rsidR="006D3616" w:rsidRPr="00177962">
        <w:rPr>
          <w:sz w:val="24"/>
          <w:szCs w:val="24"/>
        </w:rPr>
        <w:t>E-reçete oranı</w:t>
      </w:r>
      <w:r w:rsidR="00E1359B">
        <w:rPr>
          <w:sz w:val="24"/>
          <w:szCs w:val="24"/>
        </w:rPr>
        <w:t xml:space="preserve"> </w:t>
      </w:r>
      <w:r w:rsidR="00373E21">
        <w:rPr>
          <w:sz w:val="24"/>
          <w:szCs w:val="24"/>
        </w:rPr>
        <w:t>%2’dir.</w:t>
      </w:r>
      <w:r w:rsidR="006D3616" w:rsidRPr="00177962">
        <w:rPr>
          <w:sz w:val="24"/>
          <w:szCs w:val="24"/>
        </w:rPr>
        <w:t xml:space="preserve"> İlaç ve tıbbı sarf malzeme sayıları ve miat kontrolleri düzenli olarak yapılmaktadır.</w:t>
      </w:r>
    </w:p>
    <w:p w14:paraId="0A8E467E" w14:textId="6EBAA19D" w:rsidR="0090414B" w:rsidRPr="00A85619" w:rsidRDefault="00014575" w:rsidP="00C6198F">
      <w:pPr>
        <w:jc w:val="both"/>
        <w:rPr>
          <w:sz w:val="24"/>
          <w:szCs w:val="24"/>
        </w:rPr>
      </w:pPr>
      <w:r w:rsidRPr="00A85619">
        <w:rPr>
          <w:b/>
          <w:sz w:val="24"/>
          <w:szCs w:val="24"/>
        </w:rPr>
        <w:t>LABORATUVAR</w:t>
      </w:r>
      <w:r w:rsidR="001A16F1">
        <w:rPr>
          <w:b/>
          <w:sz w:val="24"/>
          <w:szCs w:val="24"/>
        </w:rPr>
        <w:t xml:space="preserve"> HİZMETLERİ</w:t>
      </w:r>
      <w:r w:rsidR="00306BA4" w:rsidRPr="00A85619">
        <w:rPr>
          <w:b/>
          <w:sz w:val="24"/>
          <w:szCs w:val="24"/>
        </w:rPr>
        <w:t>:</w:t>
      </w:r>
    </w:p>
    <w:p w14:paraId="3CECDC4E" w14:textId="02B008C8" w:rsidR="00B0511A" w:rsidRPr="00FE6C2A" w:rsidRDefault="00F6550F" w:rsidP="001A16F1">
      <w:pPr>
        <w:ind w:firstLine="708"/>
        <w:jc w:val="both"/>
        <w:rPr>
          <w:sz w:val="24"/>
          <w:szCs w:val="24"/>
        </w:rPr>
      </w:pPr>
      <w:r w:rsidRPr="00177962">
        <w:rPr>
          <w:sz w:val="24"/>
          <w:szCs w:val="24"/>
        </w:rPr>
        <w:t xml:space="preserve">Protetik Diş Tedavisi </w:t>
      </w:r>
      <w:r w:rsidR="00155D73">
        <w:rPr>
          <w:sz w:val="24"/>
          <w:szCs w:val="24"/>
        </w:rPr>
        <w:t>k</w:t>
      </w:r>
      <w:r w:rsidRPr="00177962">
        <w:rPr>
          <w:sz w:val="24"/>
          <w:szCs w:val="24"/>
        </w:rPr>
        <w:t>liniği</w:t>
      </w:r>
      <w:r w:rsidR="00155D73">
        <w:rPr>
          <w:sz w:val="24"/>
          <w:szCs w:val="24"/>
        </w:rPr>
        <w:t xml:space="preserve"> laboratuvarında</w:t>
      </w:r>
      <w:r w:rsidRPr="00177962">
        <w:rPr>
          <w:sz w:val="24"/>
          <w:szCs w:val="24"/>
        </w:rPr>
        <w:t xml:space="preserve"> 202</w:t>
      </w:r>
      <w:r w:rsidR="00373E21">
        <w:rPr>
          <w:sz w:val="24"/>
          <w:szCs w:val="24"/>
        </w:rPr>
        <w:t xml:space="preserve">4 </w:t>
      </w:r>
      <w:r w:rsidRPr="00177962">
        <w:rPr>
          <w:sz w:val="24"/>
          <w:szCs w:val="24"/>
        </w:rPr>
        <w:t xml:space="preserve">yılı </w:t>
      </w:r>
      <w:r w:rsidR="00155D73">
        <w:rPr>
          <w:sz w:val="24"/>
          <w:szCs w:val="24"/>
        </w:rPr>
        <w:t xml:space="preserve">hareketli ve sabit protez sayıları, </w:t>
      </w:r>
      <w:r w:rsidR="00D11B8D">
        <w:rPr>
          <w:sz w:val="24"/>
          <w:szCs w:val="24"/>
        </w:rPr>
        <w:t>RPT</w:t>
      </w:r>
      <w:r w:rsidR="00155D73">
        <w:rPr>
          <w:sz w:val="24"/>
          <w:szCs w:val="24"/>
        </w:rPr>
        <w:t xml:space="preserve"> sayıları, t</w:t>
      </w:r>
      <w:r w:rsidRPr="00177962">
        <w:rPr>
          <w:sz w:val="24"/>
          <w:szCs w:val="24"/>
        </w:rPr>
        <w:t xml:space="preserve">ekrar edilen ölçüler, tekrar edilen ara aşamalar, kaybolan/karışan </w:t>
      </w:r>
      <w:r w:rsidR="00155D73" w:rsidRPr="00177962">
        <w:rPr>
          <w:sz w:val="24"/>
          <w:szCs w:val="24"/>
        </w:rPr>
        <w:t>ölçü</w:t>
      </w:r>
      <w:r w:rsidRPr="00177962">
        <w:rPr>
          <w:sz w:val="24"/>
          <w:szCs w:val="24"/>
        </w:rPr>
        <w:t xml:space="preserve">, model ve protez sayıları </w:t>
      </w:r>
      <w:r w:rsidR="00155D73">
        <w:rPr>
          <w:sz w:val="24"/>
          <w:szCs w:val="24"/>
        </w:rPr>
        <w:t>HBYS üzerinden takip edilmektedir.</w:t>
      </w:r>
      <w:r w:rsidR="005F11A4" w:rsidRPr="00177962">
        <w:rPr>
          <w:sz w:val="24"/>
          <w:szCs w:val="24"/>
        </w:rPr>
        <w:t xml:space="preserve"> </w:t>
      </w:r>
      <w:r w:rsidR="00155D73">
        <w:rPr>
          <w:sz w:val="24"/>
          <w:szCs w:val="24"/>
        </w:rPr>
        <w:t xml:space="preserve">Çalışanların periyodik sağlık taramaları </w:t>
      </w:r>
      <w:r w:rsidR="001A16F1">
        <w:rPr>
          <w:sz w:val="24"/>
          <w:szCs w:val="24"/>
        </w:rPr>
        <w:t>yapılmıştır</w:t>
      </w:r>
      <w:r w:rsidR="00155D73">
        <w:rPr>
          <w:sz w:val="24"/>
          <w:szCs w:val="24"/>
        </w:rPr>
        <w:t xml:space="preserve">. </w:t>
      </w:r>
      <w:r w:rsidR="00E52F0E" w:rsidRPr="00177962">
        <w:rPr>
          <w:sz w:val="24"/>
          <w:szCs w:val="24"/>
        </w:rPr>
        <w:t>Protez laboratuvarında akril hazırlama kabin</w:t>
      </w:r>
      <w:r w:rsidR="00155D73">
        <w:rPr>
          <w:sz w:val="24"/>
          <w:szCs w:val="24"/>
        </w:rPr>
        <w:t>leri ve</w:t>
      </w:r>
      <w:r w:rsidR="00E52F0E" w:rsidRPr="00177962">
        <w:rPr>
          <w:sz w:val="24"/>
          <w:szCs w:val="24"/>
        </w:rPr>
        <w:t xml:space="preserve"> havalandırma </w:t>
      </w:r>
      <w:r w:rsidR="00155D73">
        <w:rPr>
          <w:sz w:val="24"/>
          <w:szCs w:val="24"/>
        </w:rPr>
        <w:t>sistemi mevcuttur</w:t>
      </w:r>
      <w:r w:rsidR="00E52F0E" w:rsidRPr="00177962">
        <w:rPr>
          <w:sz w:val="24"/>
          <w:szCs w:val="24"/>
        </w:rPr>
        <w:t xml:space="preserve">. </w:t>
      </w:r>
    </w:p>
    <w:p w14:paraId="682F92E1" w14:textId="1A0DB9FC" w:rsidR="0090414B" w:rsidRPr="00A85619" w:rsidRDefault="00014575" w:rsidP="00C6198F">
      <w:pPr>
        <w:jc w:val="both"/>
        <w:rPr>
          <w:sz w:val="24"/>
          <w:szCs w:val="24"/>
        </w:rPr>
      </w:pPr>
      <w:r w:rsidRPr="00A85619">
        <w:rPr>
          <w:b/>
          <w:sz w:val="24"/>
          <w:szCs w:val="24"/>
        </w:rPr>
        <w:t>RÖNTGEN BİRİMİ:</w:t>
      </w:r>
    </w:p>
    <w:p w14:paraId="6D7F2EC1" w14:textId="5375F3E3" w:rsidR="00FE6C2A" w:rsidRDefault="00F02192" w:rsidP="001A16F1">
      <w:pPr>
        <w:ind w:firstLine="708"/>
        <w:jc w:val="both"/>
        <w:rPr>
          <w:sz w:val="24"/>
          <w:szCs w:val="24"/>
        </w:rPr>
      </w:pPr>
      <w:r w:rsidRPr="00177962">
        <w:rPr>
          <w:sz w:val="24"/>
          <w:szCs w:val="24"/>
        </w:rPr>
        <w:t>202</w:t>
      </w:r>
      <w:r w:rsidR="00014C75">
        <w:rPr>
          <w:sz w:val="24"/>
          <w:szCs w:val="24"/>
        </w:rPr>
        <w:t>4</w:t>
      </w:r>
      <w:r w:rsidRPr="00177962">
        <w:rPr>
          <w:sz w:val="24"/>
          <w:szCs w:val="24"/>
        </w:rPr>
        <w:t xml:space="preserve"> yılında OPG=</w:t>
      </w:r>
      <w:r w:rsidR="00E5734B">
        <w:rPr>
          <w:sz w:val="24"/>
          <w:szCs w:val="24"/>
        </w:rPr>
        <w:t>31186</w:t>
      </w:r>
      <w:r w:rsidRPr="00177962">
        <w:rPr>
          <w:sz w:val="24"/>
          <w:szCs w:val="24"/>
        </w:rPr>
        <w:t>, Peri</w:t>
      </w:r>
      <w:r w:rsidR="00A85619" w:rsidRPr="00177962">
        <w:rPr>
          <w:sz w:val="24"/>
          <w:szCs w:val="24"/>
        </w:rPr>
        <w:t>apikal</w:t>
      </w:r>
      <w:r w:rsidRPr="00177962">
        <w:rPr>
          <w:sz w:val="24"/>
          <w:szCs w:val="24"/>
        </w:rPr>
        <w:t>=</w:t>
      </w:r>
      <w:r w:rsidR="00E5734B">
        <w:rPr>
          <w:sz w:val="24"/>
          <w:szCs w:val="24"/>
        </w:rPr>
        <w:t>17071</w:t>
      </w:r>
      <w:r w:rsidRPr="00177962">
        <w:rPr>
          <w:sz w:val="24"/>
          <w:szCs w:val="24"/>
        </w:rPr>
        <w:t>, Sefalometrik=</w:t>
      </w:r>
      <w:r w:rsidR="00E5734B">
        <w:rPr>
          <w:sz w:val="24"/>
          <w:szCs w:val="24"/>
        </w:rPr>
        <w:t>1275</w:t>
      </w:r>
      <w:r w:rsidRPr="00177962">
        <w:rPr>
          <w:sz w:val="24"/>
          <w:szCs w:val="24"/>
        </w:rPr>
        <w:t xml:space="preserve"> ve DVT=</w:t>
      </w:r>
      <w:r w:rsidR="00E5734B">
        <w:rPr>
          <w:sz w:val="24"/>
          <w:szCs w:val="24"/>
        </w:rPr>
        <w:t>1356</w:t>
      </w:r>
      <w:r w:rsidRPr="00177962">
        <w:rPr>
          <w:sz w:val="24"/>
          <w:szCs w:val="24"/>
        </w:rPr>
        <w:t xml:space="preserve"> olup toplam röntgen çekim sayısının </w:t>
      </w:r>
      <w:r w:rsidR="00E5734B">
        <w:rPr>
          <w:sz w:val="24"/>
          <w:szCs w:val="24"/>
        </w:rPr>
        <w:t>50888</w:t>
      </w:r>
      <w:r w:rsidRPr="00177962">
        <w:rPr>
          <w:sz w:val="24"/>
          <w:szCs w:val="24"/>
        </w:rPr>
        <w:t xml:space="preserve"> olduğu görülmüştür.</w:t>
      </w:r>
      <w:r w:rsidR="005D5306" w:rsidRPr="00177962">
        <w:rPr>
          <w:sz w:val="24"/>
          <w:szCs w:val="24"/>
        </w:rPr>
        <w:t xml:space="preserve"> </w:t>
      </w:r>
      <w:r w:rsidR="00520B72" w:rsidRPr="00177962">
        <w:rPr>
          <w:sz w:val="24"/>
          <w:szCs w:val="24"/>
        </w:rPr>
        <w:t>Röntgen biriminde hastaların ortalama bekleme süresi 1-</w:t>
      </w:r>
      <w:r w:rsidR="00300413" w:rsidRPr="00177962">
        <w:rPr>
          <w:sz w:val="24"/>
          <w:szCs w:val="24"/>
        </w:rPr>
        <w:t>5</w:t>
      </w:r>
      <w:r w:rsidR="00520B72" w:rsidRPr="00177962">
        <w:rPr>
          <w:sz w:val="24"/>
          <w:szCs w:val="24"/>
        </w:rPr>
        <w:t xml:space="preserve"> dk. arasında değişmektedir.</w:t>
      </w:r>
      <w:r w:rsidR="005D5306" w:rsidRPr="00177962">
        <w:rPr>
          <w:sz w:val="24"/>
          <w:szCs w:val="24"/>
        </w:rPr>
        <w:t xml:space="preserve"> </w:t>
      </w:r>
      <w:r w:rsidR="00F8540D" w:rsidRPr="00177962">
        <w:rPr>
          <w:sz w:val="24"/>
          <w:szCs w:val="24"/>
        </w:rPr>
        <w:t>Tekrar edilen çekim sayısının düşük oranda olduğu görülmüştür.</w:t>
      </w:r>
      <w:r w:rsidR="005D5306" w:rsidRPr="00177962">
        <w:rPr>
          <w:sz w:val="24"/>
          <w:szCs w:val="24"/>
        </w:rPr>
        <w:t xml:space="preserve"> </w:t>
      </w:r>
      <w:r w:rsidR="00A85619" w:rsidRPr="00177962">
        <w:rPr>
          <w:sz w:val="24"/>
          <w:szCs w:val="24"/>
        </w:rPr>
        <w:t>Röntgen</w:t>
      </w:r>
      <w:r w:rsidR="002D43B5" w:rsidRPr="00177962">
        <w:rPr>
          <w:sz w:val="24"/>
          <w:szCs w:val="24"/>
        </w:rPr>
        <w:t xml:space="preserve"> cihazlarının sayısı</w:t>
      </w:r>
      <w:r w:rsidR="000779AF">
        <w:rPr>
          <w:sz w:val="24"/>
          <w:szCs w:val="24"/>
        </w:rPr>
        <w:t xml:space="preserve"> ihtiyacı karşılamaktadır.</w:t>
      </w:r>
      <w:r w:rsidR="005D5306" w:rsidRPr="00177962">
        <w:rPr>
          <w:sz w:val="24"/>
          <w:szCs w:val="24"/>
        </w:rPr>
        <w:t xml:space="preserve"> </w:t>
      </w:r>
      <w:r w:rsidR="008A04C2" w:rsidRPr="00177962">
        <w:rPr>
          <w:sz w:val="24"/>
          <w:szCs w:val="24"/>
        </w:rPr>
        <w:t>Röntgen biriminde yapılan dozimetre ölçüm sonuçları hem denetimli (yıllık 6-20 mSv) hem</w:t>
      </w:r>
      <w:r w:rsidR="005D5306" w:rsidRPr="00177962">
        <w:rPr>
          <w:sz w:val="24"/>
          <w:szCs w:val="24"/>
        </w:rPr>
        <w:t xml:space="preserve"> </w:t>
      </w:r>
      <w:r w:rsidR="008A04C2" w:rsidRPr="00177962">
        <w:rPr>
          <w:sz w:val="24"/>
          <w:szCs w:val="24"/>
        </w:rPr>
        <w:t>de gözetimli (yıllık 1-6 mSv) alanlar için güvenli aralıktadır</w:t>
      </w:r>
      <w:r w:rsidR="005A082D" w:rsidRPr="00177962">
        <w:rPr>
          <w:sz w:val="24"/>
          <w:szCs w:val="24"/>
        </w:rPr>
        <w:t>. 202</w:t>
      </w:r>
      <w:r w:rsidR="00E5734B">
        <w:rPr>
          <w:sz w:val="24"/>
          <w:szCs w:val="24"/>
        </w:rPr>
        <w:t>4</w:t>
      </w:r>
      <w:r w:rsidR="005A082D" w:rsidRPr="00177962">
        <w:rPr>
          <w:sz w:val="24"/>
          <w:szCs w:val="24"/>
        </w:rPr>
        <w:t xml:space="preserve"> </w:t>
      </w:r>
      <w:r w:rsidR="00E5734B">
        <w:rPr>
          <w:sz w:val="24"/>
          <w:szCs w:val="24"/>
        </w:rPr>
        <w:t>6.</w:t>
      </w:r>
      <w:r w:rsidR="00D11B8D">
        <w:rPr>
          <w:sz w:val="24"/>
          <w:szCs w:val="24"/>
        </w:rPr>
        <w:t xml:space="preserve"> </w:t>
      </w:r>
      <w:r w:rsidR="00E5734B">
        <w:rPr>
          <w:sz w:val="24"/>
          <w:szCs w:val="24"/>
        </w:rPr>
        <w:t xml:space="preserve">Periyot </w:t>
      </w:r>
      <w:r w:rsidR="005A082D" w:rsidRPr="00177962">
        <w:rPr>
          <w:sz w:val="24"/>
          <w:szCs w:val="24"/>
        </w:rPr>
        <w:t>Ort Hp (10)=0,</w:t>
      </w:r>
      <w:r w:rsidR="00E5734B">
        <w:rPr>
          <w:sz w:val="24"/>
          <w:szCs w:val="24"/>
        </w:rPr>
        <w:t>30</w:t>
      </w:r>
      <w:r w:rsidR="005A082D" w:rsidRPr="00177962">
        <w:rPr>
          <w:sz w:val="24"/>
          <w:szCs w:val="24"/>
        </w:rPr>
        <w:t xml:space="preserve"> mSv, Hp(0.07)=0,2</w:t>
      </w:r>
      <w:r w:rsidR="00E5734B">
        <w:rPr>
          <w:sz w:val="24"/>
          <w:szCs w:val="24"/>
        </w:rPr>
        <w:t>2</w:t>
      </w:r>
      <w:r w:rsidR="005A082D" w:rsidRPr="00177962">
        <w:rPr>
          <w:sz w:val="24"/>
          <w:szCs w:val="24"/>
        </w:rPr>
        <w:t xml:space="preserve"> mSv. </w:t>
      </w:r>
      <w:r w:rsidR="002C6342" w:rsidRPr="00177962">
        <w:rPr>
          <w:sz w:val="24"/>
          <w:szCs w:val="24"/>
        </w:rPr>
        <w:t>Röntgen biriminde çalışanların</w:t>
      </w:r>
      <w:r w:rsidR="005A082D" w:rsidRPr="00177962">
        <w:rPr>
          <w:sz w:val="24"/>
          <w:szCs w:val="24"/>
        </w:rPr>
        <w:t xml:space="preserve"> sağlık taramaları, Gülhane EAH ‘de aile hekim</w:t>
      </w:r>
      <w:r w:rsidR="00E52EC8">
        <w:rPr>
          <w:sz w:val="24"/>
          <w:szCs w:val="24"/>
        </w:rPr>
        <w:t>liği biriminde yapılmaktadır.</w:t>
      </w:r>
    </w:p>
    <w:p w14:paraId="09B17DEB" w14:textId="77777777" w:rsidR="006D7EAD" w:rsidRPr="001A16F1" w:rsidRDefault="006D7EAD" w:rsidP="001A16F1">
      <w:pPr>
        <w:ind w:firstLine="708"/>
        <w:jc w:val="both"/>
        <w:rPr>
          <w:sz w:val="24"/>
          <w:szCs w:val="24"/>
        </w:rPr>
      </w:pPr>
    </w:p>
    <w:p w14:paraId="7FC19F92" w14:textId="184589E5" w:rsidR="00FA2706" w:rsidRPr="00A85619" w:rsidRDefault="007D7447" w:rsidP="00C6198F">
      <w:pPr>
        <w:jc w:val="both"/>
        <w:rPr>
          <w:sz w:val="24"/>
          <w:szCs w:val="24"/>
        </w:rPr>
      </w:pPr>
      <w:r w:rsidRPr="00A85619">
        <w:rPr>
          <w:b/>
          <w:sz w:val="24"/>
          <w:szCs w:val="24"/>
        </w:rPr>
        <w:lastRenderedPageBreak/>
        <w:t>CERRAHİ KLİNİKLER:</w:t>
      </w:r>
    </w:p>
    <w:p w14:paraId="051BF103" w14:textId="289CF857" w:rsidR="00E77186" w:rsidRDefault="00B75232" w:rsidP="00FE6C2A">
      <w:pPr>
        <w:ind w:firstLine="708"/>
        <w:jc w:val="both"/>
        <w:rPr>
          <w:sz w:val="24"/>
          <w:szCs w:val="24"/>
        </w:rPr>
      </w:pPr>
      <w:r w:rsidRPr="00177962">
        <w:rPr>
          <w:sz w:val="24"/>
          <w:szCs w:val="24"/>
        </w:rPr>
        <w:t xml:space="preserve">Ağız Diş ve Çene Cerrahisi </w:t>
      </w:r>
      <w:r w:rsidR="00D725A9">
        <w:rPr>
          <w:sz w:val="24"/>
          <w:szCs w:val="24"/>
        </w:rPr>
        <w:t>k</w:t>
      </w:r>
      <w:r w:rsidRPr="00177962">
        <w:rPr>
          <w:sz w:val="24"/>
          <w:szCs w:val="24"/>
        </w:rPr>
        <w:t>liniğinde 202</w:t>
      </w:r>
      <w:r w:rsidR="00D725A9">
        <w:rPr>
          <w:sz w:val="24"/>
          <w:szCs w:val="24"/>
        </w:rPr>
        <w:t>4</w:t>
      </w:r>
      <w:r w:rsidRPr="00177962">
        <w:rPr>
          <w:sz w:val="24"/>
          <w:szCs w:val="24"/>
        </w:rPr>
        <w:t xml:space="preserve"> yılında gömülü diş çekimi sayısı </w:t>
      </w:r>
      <w:r w:rsidR="000136F5">
        <w:rPr>
          <w:sz w:val="24"/>
          <w:szCs w:val="24"/>
        </w:rPr>
        <w:t>2653</w:t>
      </w:r>
      <w:r w:rsidRPr="00177962">
        <w:rPr>
          <w:sz w:val="24"/>
          <w:szCs w:val="24"/>
        </w:rPr>
        <w:t xml:space="preserve">, implant uygulaması </w:t>
      </w:r>
      <w:r w:rsidR="000136F5">
        <w:rPr>
          <w:sz w:val="24"/>
          <w:szCs w:val="24"/>
        </w:rPr>
        <w:t>1163</w:t>
      </w:r>
      <w:r w:rsidRPr="00177962">
        <w:rPr>
          <w:sz w:val="24"/>
          <w:szCs w:val="24"/>
        </w:rPr>
        <w:t>,</w:t>
      </w:r>
      <w:r w:rsidR="000136F5">
        <w:rPr>
          <w:sz w:val="24"/>
          <w:szCs w:val="24"/>
        </w:rPr>
        <w:t xml:space="preserve"> biyopsi 136, </w:t>
      </w:r>
      <w:r w:rsidRPr="00177962">
        <w:rPr>
          <w:sz w:val="24"/>
          <w:szCs w:val="24"/>
        </w:rPr>
        <w:t>diş çekimi 1</w:t>
      </w:r>
      <w:r w:rsidR="000136F5">
        <w:rPr>
          <w:sz w:val="24"/>
          <w:szCs w:val="24"/>
        </w:rPr>
        <w:t>15826</w:t>
      </w:r>
      <w:r w:rsidRPr="00177962">
        <w:rPr>
          <w:sz w:val="24"/>
          <w:szCs w:val="24"/>
        </w:rPr>
        <w:t xml:space="preserve">’dir. </w:t>
      </w:r>
      <w:bookmarkStart w:id="3" w:name="_Hlk166228556"/>
      <w:r w:rsidRPr="00177962">
        <w:rPr>
          <w:sz w:val="24"/>
          <w:szCs w:val="24"/>
        </w:rPr>
        <w:t xml:space="preserve">Cerrahi işlem için verilen randevu süresi </w:t>
      </w:r>
      <w:r w:rsidR="000136F5">
        <w:rPr>
          <w:sz w:val="24"/>
          <w:szCs w:val="24"/>
        </w:rPr>
        <w:t>35-40 dakikadır</w:t>
      </w:r>
      <w:r w:rsidRPr="00177962">
        <w:rPr>
          <w:sz w:val="24"/>
          <w:szCs w:val="24"/>
        </w:rPr>
        <w:t>.</w:t>
      </w:r>
      <w:bookmarkEnd w:id="3"/>
    </w:p>
    <w:p w14:paraId="0B950CFD" w14:textId="3B92F722" w:rsidR="00FB492E" w:rsidRPr="00FE6C2A" w:rsidRDefault="00D725A9" w:rsidP="006D7E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Periodontoloji kliniğinde 2024 yılında günlük ortalama 1</w:t>
      </w:r>
      <w:r w:rsidR="000136F5">
        <w:rPr>
          <w:sz w:val="24"/>
          <w:szCs w:val="24"/>
        </w:rPr>
        <w:t>5</w:t>
      </w:r>
      <w:r>
        <w:rPr>
          <w:sz w:val="24"/>
          <w:szCs w:val="24"/>
        </w:rPr>
        <w:t xml:space="preserve"> ameliyat yapılmaktadır.</w:t>
      </w:r>
      <w:r w:rsidRPr="00D725A9">
        <w:rPr>
          <w:sz w:val="24"/>
          <w:szCs w:val="24"/>
        </w:rPr>
        <w:t xml:space="preserve"> </w:t>
      </w:r>
      <w:r w:rsidRPr="00177962">
        <w:rPr>
          <w:sz w:val="24"/>
          <w:szCs w:val="24"/>
        </w:rPr>
        <w:t xml:space="preserve">Cerrahi işlem için verilen randevu süresi </w:t>
      </w:r>
      <w:r w:rsidR="006D7EAD">
        <w:rPr>
          <w:sz w:val="24"/>
          <w:szCs w:val="24"/>
        </w:rPr>
        <w:t xml:space="preserve">max. </w:t>
      </w:r>
      <w:r w:rsidRPr="00177962">
        <w:rPr>
          <w:sz w:val="24"/>
          <w:szCs w:val="24"/>
        </w:rPr>
        <w:t>7 gündür</w:t>
      </w:r>
      <w:r w:rsidR="00FB492E" w:rsidRPr="00177962">
        <w:rPr>
          <w:sz w:val="24"/>
          <w:szCs w:val="24"/>
        </w:rPr>
        <w:t xml:space="preserve">. </w:t>
      </w:r>
    </w:p>
    <w:p w14:paraId="3BB1BBD8" w14:textId="15AF6755" w:rsidR="00083B6C" w:rsidRPr="00A85619" w:rsidRDefault="0084227A" w:rsidP="00C6198F">
      <w:pPr>
        <w:jc w:val="both"/>
        <w:rPr>
          <w:sz w:val="24"/>
          <w:szCs w:val="24"/>
        </w:rPr>
      </w:pPr>
      <w:r w:rsidRPr="00A85619">
        <w:rPr>
          <w:b/>
          <w:sz w:val="24"/>
          <w:szCs w:val="24"/>
        </w:rPr>
        <w:t>STERİLİZASYON HİZMETLERİ:</w:t>
      </w:r>
    </w:p>
    <w:p w14:paraId="570880B9" w14:textId="0BDB0A36" w:rsidR="00E77186" w:rsidRPr="00FE6C2A" w:rsidRDefault="00083B6C" w:rsidP="0070678A">
      <w:pPr>
        <w:ind w:firstLine="708"/>
        <w:jc w:val="both"/>
        <w:rPr>
          <w:sz w:val="24"/>
          <w:szCs w:val="24"/>
        </w:rPr>
      </w:pPr>
      <w:r w:rsidRPr="00177962">
        <w:rPr>
          <w:sz w:val="24"/>
          <w:szCs w:val="24"/>
        </w:rPr>
        <w:t>Fakülte</w:t>
      </w:r>
      <w:r w:rsidR="00E2053B" w:rsidRPr="00177962">
        <w:rPr>
          <w:sz w:val="24"/>
          <w:szCs w:val="24"/>
        </w:rPr>
        <w:t xml:space="preserve">de sterilizasyon ve dezenfeksiyon hizmeti </w:t>
      </w:r>
      <w:r w:rsidR="00A85619" w:rsidRPr="00177962">
        <w:rPr>
          <w:sz w:val="24"/>
          <w:szCs w:val="24"/>
        </w:rPr>
        <w:t xml:space="preserve">hizmet alımı kapsamında </w:t>
      </w:r>
      <w:r w:rsidR="00312E24">
        <w:rPr>
          <w:sz w:val="24"/>
          <w:szCs w:val="24"/>
        </w:rPr>
        <w:t>y</w:t>
      </w:r>
      <w:r w:rsidR="00A85619" w:rsidRPr="00177962">
        <w:rPr>
          <w:sz w:val="24"/>
          <w:szCs w:val="24"/>
        </w:rPr>
        <w:t xml:space="preserve">üklenici </w:t>
      </w:r>
      <w:r w:rsidR="00E2053B" w:rsidRPr="00177962">
        <w:rPr>
          <w:sz w:val="24"/>
          <w:szCs w:val="24"/>
        </w:rPr>
        <w:t>firma tarafından yapılmaktadır.</w:t>
      </w:r>
      <w:r w:rsidRPr="00177962">
        <w:rPr>
          <w:sz w:val="24"/>
          <w:szCs w:val="24"/>
        </w:rPr>
        <w:t xml:space="preserve"> </w:t>
      </w:r>
      <w:r w:rsidR="00D725A9">
        <w:rPr>
          <w:sz w:val="24"/>
          <w:szCs w:val="24"/>
        </w:rPr>
        <w:t xml:space="preserve">Sterilizasyon sürecinde personel eksikliği görülmektedir. </w:t>
      </w:r>
      <w:r w:rsidR="00E2053B" w:rsidRPr="00177962">
        <w:rPr>
          <w:sz w:val="24"/>
          <w:szCs w:val="24"/>
        </w:rPr>
        <w:t xml:space="preserve">Sterilizasyon hizmetlerinde barkodlama sistemi </w:t>
      </w:r>
      <w:r w:rsidR="001A16F1">
        <w:rPr>
          <w:sz w:val="24"/>
          <w:szCs w:val="24"/>
        </w:rPr>
        <w:t>alt yapısı oluşturulmu</w:t>
      </w:r>
      <w:r w:rsidR="00312E24">
        <w:rPr>
          <w:sz w:val="24"/>
          <w:szCs w:val="24"/>
        </w:rPr>
        <w:t xml:space="preserve">ştur. </w:t>
      </w:r>
      <w:r w:rsidR="00D95B3C">
        <w:rPr>
          <w:sz w:val="24"/>
          <w:szCs w:val="24"/>
        </w:rPr>
        <w:t xml:space="preserve">Sterilizasyon hizmetleri takibi yüklenici firma tarafından yürütülmeye devam etmektedir. </w:t>
      </w:r>
      <w:r w:rsidR="00A57E1C">
        <w:rPr>
          <w:sz w:val="24"/>
          <w:szCs w:val="24"/>
        </w:rPr>
        <w:t>Çalışanların periyodik sağlık taramalarının düzenli bir şekilde yapılmaktadır.</w:t>
      </w:r>
    </w:p>
    <w:p w14:paraId="29F87741" w14:textId="1BF9BE5C" w:rsidR="00083B6C" w:rsidRPr="00A85619" w:rsidRDefault="000946A5" w:rsidP="00C6198F">
      <w:pPr>
        <w:jc w:val="both"/>
        <w:rPr>
          <w:sz w:val="24"/>
          <w:szCs w:val="24"/>
        </w:rPr>
      </w:pPr>
      <w:r w:rsidRPr="00A85619">
        <w:rPr>
          <w:b/>
          <w:sz w:val="24"/>
          <w:szCs w:val="24"/>
        </w:rPr>
        <w:t>OTELCİLİK HİZMETLERİ:</w:t>
      </w:r>
    </w:p>
    <w:p w14:paraId="44B57388" w14:textId="01F7D096" w:rsidR="00AA102F" w:rsidRDefault="00082C69" w:rsidP="00F94FC6">
      <w:pPr>
        <w:ind w:firstLine="708"/>
        <w:jc w:val="both"/>
        <w:rPr>
          <w:sz w:val="24"/>
          <w:szCs w:val="24"/>
        </w:rPr>
      </w:pPr>
      <w:r w:rsidRPr="00177962">
        <w:rPr>
          <w:sz w:val="24"/>
          <w:szCs w:val="24"/>
        </w:rPr>
        <w:t xml:space="preserve">Çocuk Diş Hekimliği </w:t>
      </w:r>
      <w:r w:rsidR="00AA102F">
        <w:rPr>
          <w:sz w:val="24"/>
          <w:szCs w:val="24"/>
        </w:rPr>
        <w:t>k</w:t>
      </w:r>
      <w:r w:rsidRPr="00177962">
        <w:rPr>
          <w:sz w:val="24"/>
          <w:szCs w:val="24"/>
        </w:rPr>
        <w:t>liniğinde tıbbi, delici-kesici ve evsel atık ayrıştırma kutuları bulunmaktadır. Hastanın vücut sıvalarıyla temas eden her atık tıbbi ayrıştırmaya tabi tutulurken, enjektör ucu, bistüri ve anestezi solüsyonu ampulleri delici-kesici atık kutusuna atılmaktadır. İlaveten, sürdürülebilirlik kapsamında, klinik koridorlarında, plastik ve kağıt atıklar için ayrı depolama alanları da mevcuttur.</w:t>
      </w:r>
      <w:r w:rsidR="0016185C" w:rsidRPr="00177962">
        <w:rPr>
          <w:sz w:val="24"/>
          <w:szCs w:val="24"/>
        </w:rPr>
        <w:t xml:space="preserve"> </w:t>
      </w:r>
      <w:r w:rsidR="009B75E6" w:rsidRPr="00177962">
        <w:rPr>
          <w:sz w:val="24"/>
          <w:szCs w:val="24"/>
        </w:rPr>
        <w:t>Temizlik personeli hasta bakılan alanlar</w:t>
      </w:r>
      <w:r w:rsidR="006235F7">
        <w:rPr>
          <w:sz w:val="24"/>
          <w:szCs w:val="24"/>
        </w:rPr>
        <w:t>da</w:t>
      </w:r>
      <w:r w:rsidR="009B75E6" w:rsidRPr="00177962">
        <w:rPr>
          <w:sz w:val="24"/>
          <w:szCs w:val="24"/>
        </w:rPr>
        <w:t xml:space="preserve"> ve kliniğin diğer kısımlarında</w:t>
      </w:r>
      <w:r w:rsidR="006235F7">
        <w:rPr>
          <w:sz w:val="24"/>
          <w:szCs w:val="24"/>
        </w:rPr>
        <w:t xml:space="preserve"> ortak çalıştığından dolayı</w:t>
      </w:r>
      <w:r w:rsidR="009B75E6" w:rsidRPr="00177962">
        <w:rPr>
          <w:sz w:val="24"/>
          <w:szCs w:val="24"/>
        </w:rPr>
        <w:t xml:space="preserve"> tüm temizlik ihtiyacına cevap ve</w:t>
      </w:r>
      <w:r w:rsidR="006235F7">
        <w:rPr>
          <w:sz w:val="24"/>
          <w:szCs w:val="24"/>
        </w:rPr>
        <w:t>r</w:t>
      </w:r>
      <w:r w:rsidR="009B75E6" w:rsidRPr="00177962">
        <w:rPr>
          <w:sz w:val="24"/>
          <w:szCs w:val="24"/>
        </w:rPr>
        <w:t>e</w:t>
      </w:r>
      <w:r w:rsidR="0016185C" w:rsidRPr="00177962">
        <w:rPr>
          <w:sz w:val="24"/>
          <w:szCs w:val="24"/>
        </w:rPr>
        <w:t>me</w:t>
      </w:r>
      <w:r w:rsidR="009B75E6" w:rsidRPr="00177962">
        <w:rPr>
          <w:sz w:val="24"/>
          <w:szCs w:val="24"/>
        </w:rPr>
        <w:t>mektedir.</w:t>
      </w:r>
      <w:r w:rsidR="0016185C" w:rsidRPr="00177962">
        <w:rPr>
          <w:sz w:val="24"/>
          <w:szCs w:val="24"/>
        </w:rPr>
        <w:t xml:space="preserve"> </w:t>
      </w:r>
      <w:r w:rsidR="009B75E6" w:rsidRPr="00177962">
        <w:rPr>
          <w:sz w:val="24"/>
          <w:szCs w:val="24"/>
        </w:rPr>
        <w:t xml:space="preserve">Temizlikte kullanılan kimyasalların muhafazası ve temizlik malzemelerinin depolanması için </w:t>
      </w:r>
      <w:r w:rsidR="00FB3581">
        <w:rPr>
          <w:sz w:val="24"/>
          <w:szCs w:val="24"/>
        </w:rPr>
        <w:t xml:space="preserve">gerekli </w:t>
      </w:r>
      <w:r w:rsidR="009B75E6" w:rsidRPr="00177962">
        <w:rPr>
          <w:sz w:val="24"/>
          <w:szCs w:val="24"/>
        </w:rPr>
        <w:t>depo</w:t>
      </w:r>
      <w:r w:rsidR="007B1122">
        <w:rPr>
          <w:sz w:val="24"/>
          <w:szCs w:val="24"/>
        </w:rPr>
        <w:t>lama alan</w:t>
      </w:r>
      <w:r w:rsidR="00FB3581">
        <w:rPr>
          <w:sz w:val="24"/>
          <w:szCs w:val="24"/>
        </w:rPr>
        <w:t>ı</w:t>
      </w:r>
      <w:r w:rsidR="009B75E6" w:rsidRPr="00177962">
        <w:rPr>
          <w:sz w:val="24"/>
          <w:szCs w:val="24"/>
        </w:rPr>
        <w:t xml:space="preserve"> bulunmaktadır.</w:t>
      </w:r>
      <w:r w:rsidR="0016185C" w:rsidRPr="00177962">
        <w:rPr>
          <w:sz w:val="24"/>
          <w:szCs w:val="24"/>
        </w:rPr>
        <w:t xml:space="preserve"> Kat krokileri ve tabelalar, koridor ve ortak kullanım alanlarında mevcuttur. Yangın tüpleri mevcuttur. </w:t>
      </w:r>
    </w:p>
    <w:p w14:paraId="4A1202D4" w14:textId="0024D7CD" w:rsidR="00FC6610" w:rsidRPr="00177962" w:rsidRDefault="00941640" w:rsidP="00F94FC6">
      <w:pPr>
        <w:ind w:firstLine="708"/>
        <w:jc w:val="both"/>
        <w:rPr>
          <w:sz w:val="24"/>
          <w:szCs w:val="24"/>
        </w:rPr>
      </w:pPr>
      <w:r w:rsidRPr="00177962">
        <w:rPr>
          <w:sz w:val="24"/>
          <w:szCs w:val="24"/>
        </w:rPr>
        <w:t xml:space="preserve">Endodonti </w:t>
      </w:r>
      <w:r w:rsidR="00EE3C39">
        <w:rPr>
          <w:sz w:val="24"/>
          <w:szCs w:val="24"/>
        </w:rPr>
        <w:t>k</w:t>
      </w:r>
      <w:r w:rsidRPr="00177962">
        <w:rPr>
          <w:sz w:val="24"/>
          <w:szCs w:val="24"/>
        </w:rPr>
        <w:t>liniğinde</w:t>
      </w:r>
      <w:r w:rsidR="0078437E" w:rsidRPr="00177962">
        <w:rPr>
          <w:sz w:val="24"/>
          <w:szCs w:val="24"/>
        </w:rPr>
        <w:t xml:space="preserve"> evsel atık, tıbbi atık ve tehlikeli atık ayrı olarak toplanmakta ve atık yönetiminin uygun olduğu değerlendirilmiştir.</w:t>
      </w:r>
      <w:r w:rsidR="00800BFC" w:rsidRPr="00177962">
        <w:rPr>
          <w:sz w:val="24"/>
          <w:szCs w:val="24"/>
        </w:rPr>
        <w:t xml:space="preserve"> </w:t>
      </w:r>
      <w:r w:rsidR="0078437E" w:rsidRPr="00177962">
        <w:rPr>
          <w:sz w:val="24"/>
          <w:szCs w:val="24"/>
        </w:rPr>
        <w:t>Yeterli temizlik personeli olmadığı ancak temizlik kayıt formlarının hazırlandığı ve kayıt altına alınmaya başlanacağı anlaşılmıştır.</w:t>
      </w:r>
      <w:r w:rsidR="00EB2911" w:rsidRPr="00177962">
        <w:rPr>
          <w:sz w:val="24"/>
          <w:szCs w:val="24"/>
        </w:rPr>
        <w:t xml:space="preserve"> Temizlikte kullanılan kimyasallar depo ve dolaplarda muhafaza altında olduğu, temizlik esnasında kaygan zemin tabela uyarısının kullanıldığı anlaşılmıştır.</w:t>
      </w:r>
      <w:r w:rsidR="007F64E6" w:rsidRPr="00177962">
        <w:rPr>
          <w:sz w:val="24"/>
          <w:szCs w:val="24"/>
        </w:rPr>
        <w:t xml:space="preserve"> </w:t>
      </w:r>
      <w:bookmarkStart w:id="4" w:name="_Hlk166237504"/>
      <w:r w:rsidR="007F64E6" w:rsidRPr="00177962">
        <w:rPr>
          <w:sz w:val="24"/>
          <w:szCs w:val="24"/>
        </w:rPr>
        <w:t>Kat krokileri</w:t>
      </w:r>
      <w:r w:rsidR="00312E24">
        <w:rPr>
          <w:sz w:val="24"/>
          <w:szCs w:val="24"/>
        </w:rPr>
        <w:t>,</w:t>
      </w:r>
      <w:r w:rsidR="007F64E6" w:rsidRPr="00177962">
        <w:rPr>
          <w:sz w:val="24"/>
          <w:szCs w:val="24"/>
        </w:rPr>
        <w:t xml:space="preserve"> yönlendirme tabelalar</w:t>
      </w:r>
      <w:bookmarkEnd w:id="4"/>
      <w:r w:rsidR="00312E24">
        <w:rPr>
          <w:sz w:val="24"/>
          <w:szCs w:val="24"/>
        </w:rPr>
        <w:t>ı ve</w:t>
      </w:r>
      <w:r w:rsidR="007F64E6" w:rsidRPr="00177962">
        <w:rPr>
          <w:sz w:val="24"/>
          <w:szCs w:val="24"/>
        </w:rPr>
        <w:t xml:space="preserve"> </w:t>
      </w:r>
      <w:r w:rsidR="00312E24">
        <w:rPr>
          <w:sz w:val="24"/>
          <w:szCs w:val="24"/>
        </w:rPr>
        <w:t>y</w:t>
      </w:r>
      <w:r w:rsidR="007F64E6" w:rsidRPr="00177962">
        <w:rPr>
          <w:sz w:val="24"/>
          <w:szCs w:val="24"/>
        </w:rPr>
        <w:t xml:space="preserve">angın tedbirlerine yönelik önlemlerin var olduğu tespit edilmiştir. </w:t>
      </w:r>
    </w:p>
    <w:p w14:paraId="5609311E" w14:textId="13C64826" w:rsidR="00941640" w:rsidRPr="00177962" w:rsidRDefault="00FC6610" w:rsidP="00C6198F">
      <w:pPr>
        <w:jc w:val="both"/>
        <w:rPr>
          <w:sz w:val="24"/>
          <w:szCs w:val="24"/>
        </w:rPr>
      </w:pPr>
      <w:r w:rsidRPr="00177962">
        <w:rPr>
          <w:sz w:val="24"/>
          <w:szCs w:val="24"/>
        </w:rPr>
        <w:tab/>
        <w:t xml:space="preserve">Ortodonti </w:t>
      </w:r>
      <w:r w:rsidR="00EE3C39">
        <w:rPr>
          <w:sz w:val="24"/>
          <w:szCs w:val="24"/>
        </w:rPr>
        <w:t>k</w:t>
      </w:r>
      <w:r w:rsidRPr="00177962">
        <w:rPr>
          <w:sz w:val="24"/>
          <w:szCs w:val="24"/>
        </w:rPr>
        <w:t>liniğinde evsel atık, tıbbi atık ve tehlikeli atık ayrı olarak toplanmaktadır. Temizlik personeli yeter</w:t>
      </w:r>
      <w:r w:rsidR="00EE3C39">
        <w:rPr>
          <w:sz w:val="24"/>
          <w:szCs w:val="24"/>
        </w:rPr>
        <w:t>lidir</w:t>
      </w:r>
      <w:r w:rsidRPr="00177962">
        <w:rPr>
          <w:sz w:val="24"/>
          <w:szCs w:val="24"/>
        </w:rPr>
        <w:t>.</w:t>
      </w:r>
      <w:r w:rsidR="007F64E6" w:rsidRPr="00177962">
        <w:rPr>
          <w:sz w:val="24"/>
          <w:szCs w:val="24"/>
        </w:rPr>
        <w:t xml:space="preserve"> </w:t>
      </w:r>
      <w:r w:rsidRPr="00177962">
        <w:rPr>
          <w:sz w:val="24"/>
          <w:szCs w:val="24"/>
        </w:rPr>
        <w:t>Temizlikte kullanılan kimyasallar sorunsuz tedarik edil</w:t>
      </w:r>
      <w:r w:rsidR="0070678A">
        <w:rPr>
          <w:sz w:val="24"/>
          <w:szCs w:val="24"/>
        </w:rPr>
        <w:t>mektedir.</w:t>
      </w:r>
      <w:r w:rsidRPr="00177962">
        <w:rPr>
          <w:sz w:val="24"/>
          <w:szCs w:val="24"/>
        </w:rPr>
        <w:t xml:space="preserve"> </w:t>
      </w:r>
      <w:r w:rsidR="00EE3C39" w:rsidRPr="00177962">
        <w:rPr>
          <w:sz w:val="24"/>
          <w:szCs w:val="24"/>
        </w:rPr>
        <w:t xml:space="preserve">Temizlikte kullanılan kimyasallar depo ve dolaplarda muhafaza altında olduğu, </w:t>
      </w:r>
      <w:r w:rsidR="00EE3C39">
        <w:rPr>
          <w:sz w:val="24"/>
          <w:szCs w:val="24"/>
        </w:rPr>
        <w:t>zeminlerin ıslak temizliği mesai bitiminde yapılmaktadır.</w:t>
      </w:r>
      <w:r w:rsidR="00EE3C39" w:rsidRPr="00177962">
        <w:rPr>
          <w:sz w:val="24"/>
          <w:szCs w:val="24"/>
        </w:rPr>
        <w:t xml:space="preserve"> Kat krokileri ve yönlendirme tabelalarının bulunduğu gözlenmiştir</w:t>
      </w:r>
      <w:r w:rsidR="00EE3C39">
        <w:rPr>
          <w:sz w:val="24"/>
          <w:szCs w:val="24"/>
        </w:rPr>
        <w:t>.</w:t>
      </w:r>
      <w:r w:rsidR="00EE3C39" w:rsidRPr="00177962">
        <w:rPr>
          <w:sz w:val="24"/>
          <w:szCs w:val="24"/>
        </w:rPr>
        <w:t xml:space="preserve"> </w:t>
      </w:r>
    </w:p>
    <w:p w14:paraId="4BD81DE4" w14:textId="6B9F0C84" w:rsidR="00227C9B" w:rsidRPr="00177962" w:rsidRDefault="00227C9B" w:rsidP="00C6198F">
      <w:pPr>
        <w:jc w:val="both"/>
        <w:rPr>
          <w:sz w:val="24"/>
          <w:szCs w:val="24"/>
        </w:rPr>
      </w:pPr>
      <w:r w:rsidRPr="00177962">
        <w:rPr>
          <w:sz w:val="24"/>
          <w:szCs w:val="24"/>
        </w:rPr>
        <w:tab/>
        <w:t>Ağız Diş ve Çene Radyolojisi Kliniğinde evsel atık, tıbbi atık ve tehlikeli atık ayrı olarak toplanmaktadır. Temizlik kayıt formları günlük olarak tutulmakta</w:t>
      </w:r>
      <w:r w:rsidR="009E696C">
        <w:rPr>
          <w:sz w:val="24"/>
          <w:szCs w:val="24"/>
        </w:rPr>
        <w:t xml:space="preserve">dır. </w:t>
      </w:r>
      <w:r w:rsidRPr="00177962">
        <w:rPr>
          <w:sz w:val="24"/>
          <w:szCs w:val="24"/>
        </w:rPr>
        <w:t>Temizlikte kullanılan kimyasallar belirli bir ısı aralığında ve depoda muhafaza edilmektedir.</w:t>
      </w:r>
      <w:r w:rsidR="00601863" w:rsidRPr="00177962">
        <w:rPr>
          <w:sz w:val="24"/>
          <w:szCs w:val="24"/>
        </w:rPr>
        <w:t xml:space="preserve"> </w:t>
      </w:r>
      <w:bookmarkStart w:id="5" w:name="_Hlk166241087"/>
      <w:r w:rsidR="00125133">
        <w:rPr>
          <w:sz w:val="24"/>
          <w:szCs w:val="24"/>
        </w:rPr>
        <w:t>A</w:t>
      </w:r>
      <w:r w:rsidR="00601863" w:rsidRPr="00177962">
        <w:rPr>
          <w:sz w:val="24"/>
          <w:szCs w:val="24"/>
        </w:rPr>
        <w:t xml:space="preserve">cil durum çıkış tabelaları, yönlendirme tabelaları ve yangın tüpleri mevcuttur. </w:t>
      </w:r>
    </w:p>
    <w:bookmarkEnd w:id="5"/>
    <w:p w14:paraId="1A91AD81" w14:textId="1A915685" w:rsidR="00595E2A" w:rsidRPr="00177962" w:rsidRDefault="00803692" w:rsidP="00595E2A">
      <w:pPr>
        <w:jc w:val="both"/>
        <w:rPr>
          <w:sz w:val="24"/>
          <w:szCs w:val="24"/>
        </w:rPr>
      </w:pPr>
      <w:r w:rsidRPr="00177962">
        <w:rPr>
          <w:sz w:val="24"/>
          <w:szCs w:val="24"/>
        </w:rPr>
        <w:tab/>
      </w:r>
      <w:bookmarkStart w:id="6" w:name="_Hlk166228870"/>
      <w:r w:rsidR="00125133" w:rsidRPr="00177962">
        <w:rPr>
          <w:sz w:val="24"/>
          <w:szCs w:val="24"/>
        </w:rPr>
        <w:t xml:space="preserve">Restoratif Diş Tedavi </w:t>
      </w:r>
      <w:r w:rsidR="00125133">
        <w:rPr>
          <w:sz w:val="24"/>
          <w:szCs w:val="24"/>
        </w:rPr>
        <w:t>k</w:t>
      </w:r>
      <w:r w:rsidR="00125133" w:rsidRPr="00177962">
        <w:rPr>
          <w:sz w:val="24"/>
          <w:szCs w:val="24"/>
        </w:rPr>
        <w:t xml:space="preserve">liniğinde </w:t>
      </w:r>
      <w:r w:rsidRPr="00177962">
        <w:rPr>
          <w:sz w:val="24"/>
          <w:szCs w:val="24"/>
        </w:rPr>
        <w:t>evsel atık, tıbbi atık ve tehlikeli atık ayrı olarak toplanmak</w:t>
      </w:r>
      <w:r w:rsidR="00417EDD" w:rsidRPr="00177962">
        <w:rPr>
          <w:sz w:val="24"/>
          <w:szCs w:val="24"/>
        </w:rPr>
        <w:t>ta ve atık yönetimine uygun olduğu değerlendirilmiştir</w:t>
      </w:r>
      <w:r w:rsidRPr="00177962">
        <w:rPr>
          <w:sz w:val="24"/>
          <w:szCs w:val="24"/>
        </w:rPr>
        <w:t>.</w:t>
      </w:r>
      <w:bookmarkEnd w:id="6"/>
      <w:r w:rsidR="001343FE">
        <w:rPr>
          <w:sz w:val="24"/>
          <w:szCs w:val="24"/>
        </w:rPr>
        <w:t xml:space="preserve"> </w:t>
      </w:r>
      <w:r w:rsidR="00512B60" w:rsidRPr="00177962">
        <w:rPr>
          <w:sz w:val="24"/>
          <w:szCs w:val="24"/>
        </w:rPr>
        <w:t xml:space="preserve">Temizlikte kullanılan </w:t>
      </w:r>
      <w:r w:rsidR="00512B60" w:rsidRPr="00177962">
        <w:rPr>
          <w:sz w:val="24"/>
          <w:szCs w:val="24"/>
        </w:rPr>
        <w:lastRenderedPageBreak/>
        <w:t>kimyasallar depo ve dolaplarda muhafaza altında olduğu, temizlik esnasında kaygan zemin tabela uyarısının kullanıldığı anlaşılmıştır</w:t>
      </w:r>
      <w:r w:rsidR="00595E2A" w:rsidRPr="00177962">
        <w:rPr>
          <w:sz w:val="24"/>
          <w:szCs w:val="24"/>
        </w:rPr>
        <w:t xml:space="preserve">. </w:t>
      </w:r>
      <w:bookmarkStart w:id="7" w:name="_Hlk166243180"/>
      <w:r w:rsidR="00512B60">
        <w:rPr>
          <w:sz w:val="24"/>
          <w:szCs w:val="24"/>
        </w:rPr>
        <w:t>A</w:t>
      </w:r>
      <w:r w:rsidR="00512B60" w:rsidRPr="00177962">
        <w:rPr>
          <w:sz w:val="24"/>
          <w:szCs w:val="24"/>
        </w:rPr>
        <w:t xml:space="preserve">cil durum çıkış tabelaları, yönlendirme tabelaları ve yangın tüpleri mevcuttur. </w:t>
      </w:r>
    </w:p>
    <w:bookmarkEnd w:id="7"/>
    <w:p w14:paraId="5D935CA3" w14:textId="54B0F3B9" w:rsidR="00803692" w:rsidRDefault="00167A56" w:rsidP="00C6198F">
      <w:pPr>
        <w:jc w:val="both"/>
        <w:rPr>
          <w:sz w:val="24"/>
          <w:szCs w:val="24"/>
        </w:rPr>
      </w:pPr>
      <w:r w:rsidRPr="00177962">
        <w:rPr>
          <w:sz w:val="24"/>
          <w:szCs w:val="24"/>
        </w:rPr>
        <w:tab/>
        <w:t xml:space="preserve">Periodontoloji </w:t>
      </w:r>
      <w:r w:rsidR="00E2617D">
        <w:rPr>
          <w:sz w:val="24"/>
          <w:szCs w:val="24"/>
        </w:rPr>
        <w:t>k</w:t>
      </w:r>
      <w:r w:rsidRPr="00177962">
        <w:rPr>
          <w:sz w:val="24"/>
          <w:szCs w:val="24"/>
        </w:rPr>
        <w:t>liniğ</w:t>
      </w:r>
      <w:r w:rsidR="00177962">
        <w:rPr>
          <w:sz w:val="24"/>
          <w:szCs w:val="24"/>
        </w:rPr>
        <w:t>i</w:t>
      </w:r>
      <w:r w:rsidRPr="00177962">
        <w:rPr>
          <w:sz w:val="24"/>
          <w:szCs w:val="24"/>
        </w:rPr>
        <w:t xml:space="preserve">nde </w:t>
      </w:r>
      <w:r w:rsidR="00D725A9" w:rsidRPr="00177962">
        <w:rPr>
          <w:sz w:val="24"/>
          <w:szCs w:val="24"/>
        </w:rPr>
        <w:t xml:space="preserve">evsel atık, tıbbi atık ve tehlikeli atık ayrı olarak toplanmakta ve atık yönetimine uygun olduğu değerlendirilmiştir. </w:t>
      </w:r>
      <w:r w:rsidR="00E2617D">
        <w:rPr>
          <w:sz w:val="24"/>
          <w:szCs w:val="24"/>
        </w:rPr>
        <w:t>Temizlikte kullanılan kimyasalların muhafazası, temizlik malzemelerinin depolanması, temizlik sırasında güvenliğe yönelik önlemler alınmaktadır.</w:t>
      </w:r>
      <w:r w:rsidR="00E2617D" w:rsidRPr="00E2617D">
        <w:rPr>
          <w:sz w:val="24"/>
          <w:szCs w:val="24"/>
        </w:rPr>
        <w:t xml:space="preserve"> </w:t>
      </w:r>
      <w:r w:rsidR="00E2617D" w:rsidRPr="00177962">
        <w:rPr>
          <w:sz w:val="24"/>
          <w:szCs w:val="24"/>
        </w:rPr>
        <w:t>Kat krokileri ve yönlendirme tabelaların</w:t>
      </w:r>
      <w:r w:rsidR="00BA5F6C">
        <w:rPr>
          <w:sz w:val="24"/>
          <w:szCs w:val="24"/>
        </w:rPr>
        <w:t>da eksiklikler tespit edilmiştir</w:t>
      </w:r>
      <w:r w:rsidR="00E2617D" w:rsidRPr="00177962">
        <w:rPr>
          <w:sz w:val="24"/>
          <w:szCs w:val="24"/>
        </w:rPr>
        <w:t xml:space="preserve">. Yangın tedbirlerine yönelik önlemlerin var olduğu tespit edilmiştir. </w:t>
      </w:r>
    </w:p>
    <w:p w14:paraId="461688F1" w14:textId="6E8C292D" w:rsidR="009318DB" w:rsidRDefault="009318DB" w:rsidP="009318DB">
      <w:pPr>
        <w:ind w:firstLine="708"/>
        <w:jc w:val="both"/>
        <w:rPr>
          <w:sz w:val="24"/>
          <w:szCs w:val="24"/>
        </w:rPr>
      </w:pPr>
      <w:r w:rsidRPr="00177962">
        <w:rPr>
          <w:sz w:val="24"/>
          <w:szCs w:val="24"/>
        </w:rPr>
        <w:t xml:space="preserve">Ağız Diş ve Çene Cerrahisi </w:t>
      </w:r>
      <w:r>
        <w:rPr>
          <w:sz w:val="24"/>
          <w:szCs w:val="24"/>
        </w:rPr>
        <w:t>k</w:t>
      </w:r>
      <w:r w:rsidRPr="00177962">
        <w:rPr>
          <w:sz w:val="24"/>
          <w:szCs w:val="24"/>
        </w:rPr>
        <w:t>liniğinde</w:t>
      </w:r>
      <w:r w:rsidRPr="009318DB">
        <w:rPr>
          <w:sz w:val="24"/>
          <w:szCs w:val="24"/>
        </w:rPr>
        <w:t xml:space="preserve"> </w:t>
      </w:r>
      <w:r w:rsidRPr="00177962">
        <w:rPr>
          <w:sz w:val="24"/>
          <w:szCs w:val="24"/>
        </w:rPr>
        <w:t>evsel atık, tıbbi atık ve tehlikeli atık ayrı olarak toplanmakta ve atık yönetimine uygun olduğu değerlendirilmiştir. Temizlik personeli yeterli</w:t>
      </w:r>
      <w:r>
        <w:rPr>
          <w:sz w:val="24"/>
          <w:szCs w:val="24"/>
        </w:rPr>
        <w:t>dir.</w:t>
      </w:r>
      <w:r w:rsidRPr="009318DB">
        <w:rPr>
          <w:sz w:val="24"/>
          <w:szCs w:val="24"/>
        </w:rPr>
        <w:t xml:space="preserve"> </w:t>
      </w:r>
      <w:r w:rsidRPr="00177962">
        <w:rPr>
          <w:sz w:val="24"/>
          <w:szCs w:val="24"/>
        </w:rPr>
        <w:t xml:space="preserve">Temizlikte kullanılan kimyasallar depo ve dolaplarda muhafaza altında olduğu, temizlik esnasında kaygan zemin tabela uyarısının kullanıldığı anlaşılmıştır. Yangın tedbirlerine yönelik önlemlerin var olduğu tespit edilmiştir. </w:t>
      </w:r>
    </w:p>
    <w:p w14:paraId="78B8C52B" w14:textId="12148881" w:rsidR="001E48C4" w:rsidRPr="00FE6C2A" w:rsidRDefault="001E48C4" w:rsidP="001E48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İdari birimler</w:t>
      </w:r>
      <w:r w:rsidRPr="001E48C4">
        <w:rPr>
          <w:sz w:val="24"/>
          <w:szCs w:val="24"/>
        </w:rPr>
        <w:t xml:space="preserve"> </w:t>
      </w:r>
      <w:r w:rsidRPr="00177962">
        <w:rPr>
          <w:sz w:val="24"/>
          <w:szCs w:val="24"/>
        </w:rPr>
        <w:t>evsel atık, tıbbi atık ve tehlikeli atık ayrı olarak toplanmakta ve atık yönetimine uygun olduğu değerlendirilmiştir.</w:t>
      </w:r>
      <w:r>
        <w:rPr>
          <w:sz w:val="24"/>
          <w:szCs w:val="24"/>
        </w:rPr>
        <w:t xml:space="preserve"> Personel enfeksiyon, atık yönetimi ve temizlik uygulamaları konusunda yetersizdir. </w:t>
      </w:r>
      <w:r w:rsidRPr="00177962">
        <w:rPr>
          <w:sz w:val="24"/>
          <w:szCs w:val="24"/>
        </w:rPr>
        <w:t>Temizlikte kullanılan kimyasallar depo ve dolaplarda muhafaza altında olduğu, temizlik esnasında kaygan zemin tabela uyarısının kullanıldığı anlaşılmıştır.</w:t>
      </w:r>
      <w:r w:rsidRPr="001E48C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177962">
        <w:rPr>
          <w:sz w:val="24"/>
          <w:szCs w:val="24"/>
        </w:rPr>
        <w:t xml:space="preserve">cil durum çıkış tabelaları, yönlendirme tabelaları ve yangın tüpleri mevcuttur. </w:t>
      </w:r>
      <w:r>
        <w:rPr>
          <w:sz w:val="24"/>
          <w:szCs w:val="24"/>
        </w:rPr>
        <w:t>Sağlık tesisi idaresince gerçekleştirilen bina turunda bina uygun görülmüştür.</w:t>
      </w:r>
    </w:p>
    <w:p w14:paraId="7D595036" w14:textId="7C3F26F9" w:rsidR="006C74F0" w:rsidRDefault="006B0DC1" w:rsidP="00C6198F">
      <w:pPr>
        <w:jc w:val="both"/>
        <w:rPr>
          <w:b/>
          <w:sz w:val="24"/>
          <w:szCs w:val="24"/>
        </w:rPr>
      </w:pPr>
      <w:r w:rsidRPr="00A85619">
        <w:rPr>
          <w:b/>
          <w:sz w:val="24"/>
          <w:szCs w:val="24"/>
        </w:rPr>
        <w:t>İDARİ VE MALİ HİZMETLER:</w:t>
      </w:r>
    </w:p>
    <w:p w14:paraId="5038031B" w14:textId="58E0A590" w:rsidR="00A85619" w:rsidRPr="00FE6C2A" w:rsidRDefault="005142BB" w:rsidP="00FE6C2A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E2617D">
        <w:rPr>
          <w:bCs/>
          <w:sz w:val="24"/>
          <w:szCs w:val="24"/>
        </w:rPr>
        <w:t xml:space="preserve">Çalışanların gelişimini artıracak hizmet içi ve kişisel eğitimler verilmektedir. </w:t>
      </w:r>
      <w:r>
        <w:rPr>
          <w:bCs/>
          <w:sz w:val="24"/>
          <w:szCs w:val="24"/>
        </w:rPr>
        <w:t xml:space="preserve">Kliniklerden gelen ihtiyaçlar doğrultusunda merkezimiz satın alma birimi tıbbi cihaz ve tıbbi sarf malzeme alımlarını sorunsuz bir şekilde gerçekleştirmektedir. </w:t>
      </w:r>
      <w:r w:rsidR="001E48C4">
        <w:rPr>
          <w:bCs/>
          <w:sz w:val="24"/>
          <w:szCs w:val="24"/>
        </w:rPr>
        <w:t>Çalışan ve hasta memnuniyeti anketi yapılmaktadır. Tamir için gönderilen teçhizatlarda gecikme yaşanmaktadır. Malzemeler ana depodan aylık olarak sağlanmaktadır. Depolardan klinik ve birimlerine malzemelerin transferi güvenli ve sorunsuz ilerlemektedir.</w:t>
      </w:r>
      <w:r w:rsidR="00E36328">
        <w:rPr>
          <w:bCs/>
          <w:sz w:val="24"/>
          <w:szCs w:val="24"/>
        </w:rPr>
        <w:t xml:space="preserve"> </w:t>
      </w:r>
    </w:p>
    <w:p w14:paraId="6008F1E7" w14:textId="77777777" w:rsidR="006C74F0" w:rsidRPr="00A85619" w:rsidRDefault="0094103E" w:rsidP="00C6198F">
      <w:pPr>
        <w:jc w:val="both"/>
        <w:rPr>
          <w:sz w:val="24"/>
          <w:szCs w:val="24"/>
        </w:rPr>
      </w:pPr>
      <w:r w:rsidRPr="00A85619">
        <w:rPr>
          <w:b/>
          <w:sz w:val="24"/>
          <w:szCs w:val="24"/>
        </w:rPr>
        <w:t>KALİTE YÖNETİM SİSTEMİ İLE İLGİLİ KRİTERLER:</w:t>
      </w:r>
    </w:p>
    <w:p w14:paraId="2A356C62" w14:textId="05C7F88E" w:rsidR="00A85619" w:rsidRDefault="005C70C1" w:rsidP="008E3ABD">
      <w:pPr>
        <w:spacing w:line="276" w:lineRule="auto"/>
        <w:ind w:firstLine="708"/>
        <w:jc w:val="both"/>
        <w:rPr>
          <w:sz w:val="24"/>
          <w:szCs w:val="24"/>
        </w:rPr>
      </w:pPr>
      <w:r w:rsidRPr="00A85619">
        <w:rPr>
          <w:sz w:val="24"/>
          <w:szCs w:val="24"/>
        </w:rPr>
        <w:t>Yazılı, sözlü ve elektronik ortamda yapılan hasta şikayetleri ve bilgi edinme kapsamında istenen bilgilerin cevaplandırılması hasta hakları birimi tarafından yapılmaktadır.</w:t>
      </w:r>
      <w:r w:rsidR="006C74F0" w:rsidRPr="00A85619">
        <w:rPr>
          <w:sz w:val="24"/>
          <w:szCs w:val="24"/>
        </w:rPr>
        <w:t xml:space="preserve"> Fakülte</w:t>
      </w:r>
      <w:r w:rsidR="009F2F67" w:rsidRPr="00A85619">
        <w:rPr>
          <w:sz w:val="24"/>
          <w:szCs w:val="24"/>
        </w:rPr>
        <w:t>de iyileştirici faaliyetler kapsamında açılmış olan D</w:t>
      </w:r>
      <w:r w:rsidR="001343FE">
        <w:rPr>
          <w:sz w:val="24"/>
          <w:szCs w:val="24"/>
        </w:rPr>
        <w:t>İ</w:t>
      </w:r>
      <w:r w:rsidR="009F2F67" w:rsidRPr="00A85619">
        <w:rPr>
          <w:sz w:val="24"/>
          <w:szCs w:val="24"/>
        </w:rPr>
        <w:t xml:space="preserve">F sayısı toplam </w:t>
      </w:r>
      <w:r w:rsidR="00E36328">
        <w:rPr>
          <w:sz w:val="24"/>
          <w:szCs w:val="24"/>
        </w:rPr>
        <w:t>9</w:t>
      </w:r>
      <w:r w:rsidR="009F2F67" w:rsidRPr="00A85619">
        <w:rPr>
          <w:sz w:val="24"/>
          <w:szCs w:val="24"/>
        </w:rPr>
        <w:t>’d</w:t>
      </w:r>
      <w:r w:rsidR="00E36328">
        <w:rPr>
          <w:sz w:val="24"/>
          <w:szCs w:val="24"/>
        </w:rPr>
        <w:t>u</w:t>
      </w:r>
      <w:r w:rsidR="009F2F67" w:rsidRPr="00A85619">
        <w:rPr>
          <w:sz w:val="24"/>
          <w:szCs w:val="24"/>
        </w:rPr>
        <w:t>r.</w:t>
      </w:r>
      <w:r w:rsidR="00E77186" w:rsidRPr="00A85619">
        <w:rPr>
          <w:sz w:val="24"/>
          <w:szCs w:val="24"/>
        </w:rPr>
        <w:t xml:space="preserve"> Kalite yönetim ve güvence sistemi ile ilgili </w:t>
      </w:r>
      <w:r w:rsidR="00C6198F" w:rsidRPr="00A85619">
        <w:rPr>
          <w:sz w:val="24"/>
          <w:szCs w:val="24"/>
        </w:rPr>
        <w:t>202</w:t>
      </w:r>
      <w:r w:rsidR="00B176F8">
        <w:rPr>
          <w:sz w:val="24"/>
          <w:szCs w:val="24"/>
        </w:rPr>
        <w:t>4</w:t>
      </w:r>
      <w:r w:rsidR="00C6198F" w:rsidRPr="00A85619">
        <w:rPr>
          <w:sz w:val="24"/>
          <w:szCs w:val="24"/>
        </w:rPr>
        <w:t xml:space="preserve"> yılı eğitim planı ilgili komite tarafından hazırlanmış olup </w:t>
      </w:r>
      <w:r w:rsidR="00E77186" w:rsidRPr="00A85619">
        <w:rPr>
          <w:sz w:val="24"/>
          <w:szCs w:val="24"/>
        </w:rPr>
        <w:t>hizmet içi eğitimler düzenli bir şekilde verilmek</w:t>
      </w:r>
      <w:r w:rsidR="00C6198F" w:rsidRPr="00A85619">
        <w:rPr>
          <w:sz w:val="24"/>
          <w:szCs w:val="24"/>
        </w:rPr>
        <w:t>tedir.</w:t>
      </w:r>
    </w:p>
    <w:p w14:paraId="6FA208B6" w14:textId="77777777" w:rsidR="00FE6C2A" w:rsidRDefault="00FE6C2A" w:rsidP="008E3ABD">
      <w:pPr>
        <w:spacing w:line="276" w:lineRule="auto"/>
        <w:ind w:firstLine="708"/>
        <w:jc w:val="both"/>
        <w:rPr>
          <w:sz w:val="24"/>
          <w:szCs w:val="24"/>
        </w:rPr>
      </w:pPr>
    </w:p>
    <w:p w14:paraId="319DAD32" w14:textId="77777777" w:rsidR="00FE6C2A" w:rsidRDefault="00FE6C2A" w:rsidP="008E3ABD">
      <w:pPr>
        <w:spacing w:line="276" w:lineRule="auto"/>
        <w:ind w:firstLine="708"/>
        <w:jc w:val="both"/>
        <w:rPr>
          <w:sz w:val="24"/>
          <w:szCs w:val="24"/>
        </w:rPr>
      </w:pPr>
    </w:p>
    <w:p w14:paraId="2E76400E" w14:textId="77777777" w:rsidR="001343FE" w:rsidRDefault="001343FE" w:rsidP="008E3ABD">
      <w:pPr>
        <w:spacing w:line="276" w:lineRule="auto"/>
        <w:ind w:firstLine="708"/>
        <w:jc w:val="both"/>
        <w:rPr>
          <w:sz w:val="24"/>
          <w:szCs w:val="24"/>
        </w:rPr>
      </w:pPr>
    </w:p>
    <w:p w14:paraId="2CA8C20B" w14:textId="77777777" w:rsidR="001343FE" w:rsidRDefault="001343FE" w:rsidP="008E3ABD">
      <w:pPr>
        <w:spacing w:line="276" w:lineRule="auto"/>
        <w:ind w:firstLine="708"/>
        <w:jc w:val="both"/>
        <w:rPr>
          <w:sz w:val="24"/>
          <w:szCs w:val="24"/>
        </w:rPr>
      </w:pPr>
    </w:p>
    <w:p w14:paraId="78E35C7E" w14:textId="77777777" w:rsidR="001343FE" w:rsidRPr="008E3ABD" w:rsidRDefault="001343FE" w:rsidP="008E3ABD">
      <w:pPr>
        <w:spacing w:line="276" w:lineRule="auto"/>
        <w:ind w:firstLine="708"/>
        <w:jc w:val="both"/>
        <w:rPr>
          <w:sz w:val="24"/>
          <w:szCs w:val="24"/>
        </w:rPr>
      </w:pPr>
    </w:p>
    <w:p w14:paraId="22606A12" w14:textId="6722A1FE" w:rsidR="00C6198F" w:rsidRPr="00FF64B1" w:rsidRDefault="00C6198F" w:rsidP="00C6198F">
      <w:pPr>
        <w:ind w:firstLine="708"/>
        <w:jc w:val="both"/>
        <w:rPr>
          <w:b/>
          <w:bCs/>
          <w:sz w:val="28"/>
          <w:szCs w:val="28"/>
        </w:rPr>
      </w:pPr>
      <w:r w:rsidRPr="00A85619">
        <w:rPr>
          <w:b/>
          <w:bCs/>
          <w:sz w:val="24"/>
          <w:szCs w:val="24"/>
        </w:rPr>
        <w:lastRenderedPageBreak/>
        <w:t xml:space="preserve">                    </w:t>
      </w:r>
      <w:r w:rsidR="002E3730">
        <w:rPr>
          <w:b/>
          <w:bCs/>
          <w:sz w:val="24"/>
          <w:szCs w:val="24"/>
        </w:rPr>
        <w:t xml:space="preserve">                      </w:t>
      </w:r>
      <w:r w:rsidR="002E3730" w:rsidRPr="00FF64B1">
        <w:rPr>
          <w:b/>
          <w:bCs/>
          <w:sz w:val="28"/>
          <w:szCs w:val="28"/>
        </w:rPr>
        <w:t xml:space="preserve">  </w:t>
      </w:r>
      <w:r w:rsidRPr="00FF64B1">
        <w:rPr>
          <w:b/>
          <w:bCs/>
          <w:sz w:val="28"/>
          <w:szCs w:val="28"/>
        </w:rPr>
        <w:t>ÖZ</w:t>
      </w:r>
      <w:r w:rsidR="002E3730" w:rsidRPr="00FF64B1">
        <w:rPr>
          <w:b/>
          <w:bCs/>
          <w:sz w:val="28"/>
          <w:szCs w:val="28"/>
        </w:rPr>
        <w:t xml:space="preserve"> </w:t>
      </w:r>
      <w:r w:rsidR="001E48C4" w:rsidRPr="00FF64B1">
        <w:rPr>
          <w:b/>
          <w:bCs/>
          <w:sz w:val="28"/>
          <w:szCs w:val="28"/>
        </w:rPr>
        <w:t>DEĞERLENDİRME EKİBİ</w:t>
      </w:r>
    </w:p>
    <w:p w14:paraId="3A1074D6" w14:textId="77777777" w:rsidR="00FF64B1" w:rsidRDefault="00FF64B1" w:rsidP="00C6198F">
      <w:pPr>
        <w:ind w:firstLine="708"/>
        <w:jc w:val="both"/>
        <w:rPr>
          <w:b/>
          <w:bCs/>
          <w:sz w:val="24"/>
          <w:szCs w:val="24"/>
        </w:rPr>
      </w:pPr>
    </w:p>
    <w:p w14:paraId="1A2F3645" w14:textId="77777777" w:rsidR="004309B9" w:rsidRDefault="004309B9" w:rsidP="00C6198F">
      <w:pPr>
        <w:ind w:firstLine="708"/>
        <w:jc w:val="both"/>
        <w:rPr>
          <w:b/>
          <w:bCs/>
          <w:sz w:val="24"/>
          <w:szCs w:val="24"/>
        </w:rPr>
      </w:pPr>
    </w:p>
    <w:p w14:paraId="7FA30C7C" w14:textId="011A2537" w:rsidR="004309B9" w:rsidRDefault="004309B9" w:rsidP="00DA2C8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9E30BA">
        <w:rPr>
          <w:b/>
          <w:bCs/>
          <w:sz w:val="24"/>
          <w:szCs w:val="24"/>
        </w:rPr>
        <w:t>Prof. Dr</w:t>
      </w:r>
      <w:r>
        <w:rPr>
          <w:b/>
          <w:bCs/>
          <w:sz w:val="24"/>
          <w:szCs w:val="24"/>
        </w:rPr>
        <w:t>.Serpil KARAOĞLANOĞLU</w:t>
      </w:r>
      <w:r w:rsidR="00DA2C8A">
        <w:rPr>
          <w:b/>
          <w:bCs/>
          <w:sz w:val="24"/>
          <w:szCs w:val="24"/>
        </w:rPr>
        <w:tab/>
      </w:r>
      <w:r w:rsidR="00DA2C8A">
        <w:rPr>
          <w:b/>
          <w:bCs/>
          <w:sz w:val="24"/>
          <w:szCs w:val="24"/>
        </w:rPr>
        <w:tab/>
      </w:r>
      <w:r w:rsidR="00DA2C8A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Prof. </w:t>
      </w:r>
      <w:r w:rsidRPr="009E30BA">
        <w:rPr>
          <w:b/>
          <w:bCs/>
          <w:sz w:val="24"/>
          <w:szCs w:val="24"/>
        </w:rPr>
        <w:t>Dr.</w:t>
      </w:r>
      <w:r>
        <w:rPr>
          <w:b/>
          <w:bCs/>
          <w:sz w:val="24"/>
          <w:szCs w:val="24"/>
        </w:rPr>
        <w:t>Hülya TOKER</w:t>
      </w:r>
    </w:p>
    <w:p w14:paraId="18FA9C30" w14:textId="77777777" w:rsidR="00FF64B1" w:rsidRPr="00A85619" w:rsidRDefault="00FF64B1" w:rsidP="00DA2C8A">
      <w:pPr>
        <w:jc w:val="both"/>
        <w:rPr>
          <w:b/>
          <w:bCs/>
          <w:sz w:val="24"/>
          <w:szCs w:val="24"/>
        </w:rPr>
      </w:pPr>
    </w:p>
    <w:p w14:paraId="4A65FA1B" w14:textId="5D1105CE" w:rsidR="00C6198F" w:rsidRPr="00A85619" w:rsidRDefault="004309B9" w:rsidP="004309B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</w:p>
    <w:p w14:paraId="14EDC24C" w14:textId="532C6500" w:rsidR="007503BE" w:rsidRDefault="00A85619" w:rsidP="002E3730">
      <w:pPr>
        <w:spacing w:line="360" w:lineRule="auto"/>
        <w:jc w:val="both"/>
        <w:rPr>
          <w:b/>
          <w:bCs/>
          <w:sz w:val="24"/>
          <w:szCs w:val="24"/>
        </w:rPr>
      </w:pPr>
      <w:r w:rsidRPr="009E30BA">
        <w:rPr>
          <w:b/>
          <w:bCs/>
          <w:sz w:val="24"/>
          <w:szCs w:val="24"/>
        </w:rPr>
        <w:t>Prof. Dr. Fulya TOKSOY TOPÇU</w:t>
      </w:r>
      <w:r w:rsidR="00DA2C8A">
        <w:rPr>
          <w:b/>
          <w:bCs/>
          <w:sz w:val="24"/>
          <w:szCs w:val="24"/>
        </w:rPr>
        <w:tab/>
      </w:r>
      <w:r w:rsidR="00DA2C8A">
        <w:rPr>
          <w:b/>
          <w:bCs/>
          <w:sz w:val="24"/>
          <w:szCs w:val="24"/>
        </w:rPr>
        <w:tab/>
      </w:r>
      <w:r w:rsidR="00DA2C8A">
        <w:rPr>
          <w:b/>
          <w:bCs/>
          <w:sz w:val="24"/>
          <w:szCs w:val="24"/>
        </w:rPr>
        <w:tab/>
      </w:r>
      <w:r w:rsidRPr="009E30BA">
        <w:rPr>
          <w:b/>
          <w:bCs/>
          <w:sz w:val="24"/>
          <w:szCs w:val="24"/>
        </w:rPr>
        <w:t xml:space="preserve">Prof. Dr. </w:t>
      </w:r>
      <w:r w:rsidR="00047B0B">
        <w:rPr>
          <w:b/>
          <w:bCs/>
          <w:sz w:val="24"/>
          <w:szCs w:val="24"/>
        </w:rPr>
        <w:t>Simel AYYILDIZ</w:t>
      </w:r>
    </w:p>
    <w:p w14:paraId="6FBB7E6E" w14:textId="77777777" w:rsidR="00FF64B1" w:rsidRPr="009E30BA" w:rsidRDefault="00FF64B1" w:rsidP="002E3730">
      <w:pPr>
        <w:spacing w:line="360" w:lineRule="auto"/>
        <w:jc w:val="both"/>
        <w:rPr>
          <w:b/>
          <w:bCs/>
          <w:sz w:val="24"/>
          <w:szCs w:val="24"/>
        </w:rPr>
      </w:pPr>
    </w:p>
    <w:p w14:paraId="2A6DD4E5" w14:textId="528D2045" w:rsidR="00A85619" w:rsidRPr="009E30BA" w:rsidRDefault="00A85619" w:rsidP="002E3730">
      <w:pPr>
        <w:spacing w:line="360" w:lineRule="auto"/>
        <w:jc w:val="both"/>
        <w:rPr>
          <w:b/>
          <w:bCs/>
          <w:sz w:val="24"/>
          <w:szCs w:val="24"/>
        </w:rPr>
      </w:pPr>
    </w:p>
    <w:p w14:paraId="0B1BD10F" w14:textId="600DD4B6" w:rsidR="00A85619" w:rsidRDefault="00A85619" w:rsidP="002E3730">
      <w:pPr>
        <w:spacing w:line="360" w:lineRule="auto"/>
        <w:jc w:val="both"/>
        <w:rPr>
          <w:b/>
          <w:bCs/>
          <w:sz w:val="24"/>
          <w:szCs w:val="24"/>
        </w:rPr>
      </w:pPr>
      <w:r w:rsidRPr="009E30BA">
        <w:rPr>
          <w:b/>
          <w:bCs/>
          <w:sz w:val="24"/>
          <w:szCs w:val="24"/>
        </w:rPr>
        <w:t xml:space="preserve">Prof. Dr. </w:t>
      </w:r>
      <w:r w:rsidR="00047B0B">
        <w:rPr>
          <w:b/>
          <w:bCs/>
          <w:sz w:val="24"/>
          <w:szCs w:val="24"/>
        </w:rPr>
        <w:t>Ümit KARAÇAYLI</w:t>
      </w:r>
      <w:r w:rsidR="00DA2C8A">
        <w:rPr>
          <w:b/>
          <w:bCs/>
          <w:sz w:val="24"/>
          <w:szCs w:val="24"/>
        </w:rPr>
        <w:tab/>
      </w:r>
      <w:r w:rsidR="00DA2C8A">
        <w:rPr>
          <w:b/>
          <w:bCs/>
          <w:sz w:val="24"/>
          <w:szCs w:val="24"/>
        </w:rPr>
        <w:tab/>
      </w:r>
      <w:r w:rsidR="00DA2C8A">
        <w:rPr>
          <w:b/>
          <w:bCs/>
          <w:sz w:val="24"/>
          <w:szCs w:val="24"/>
        </w:rPr>
        <w:tab/>
      </w:r>
      <w:r w:rsidR="00DA2C8A">
        <w:rPr>
          <w:b/>
          <w:bCs/>
          <w:sz w:val="24"/>
          <w:szCs w:val="24"/>
        </w:rPr>
        <w:tab/>
      </w:r>
      <w:r w:rsidR="00047B0B">
        <w:rPr>
          <w:b/>
          <w:bCs/>
          <w:sz w:val="24"/>
          <w:szCs w:val="24"/>
        </w:rPr>
        <w:t>Doç</w:t>
      </w:r>
      <w:r w:rsidRPr="009E30BA">
        <w:rPr>
          <w:b/>
          <w:bCs/>
          <w:sz w:val="24"/>
          <w:szCs w:val="24"/>
        </w:rPr>
        <w:t>. D</w:t>
      </w:r>
      <w:r w:rsidR="00047B0B">
        <w:rPr>
          <w:b/>
          <w:bCs/>
          <w:sz w:val="24"/>
          <w:szCs w:val="24"/>
        </w:rPr>
        <w:t>r. Buğra ŞENEL</w:t>
      </w:r>
    </w:p>
    <w:p w14:paraId="7B117229" w14:textId="77777777" w:rsidR="00FF64B1" w:rsidRPr="009E30BA" w:rsidRDefault="00FF64B1" w:rsidP="002E3730">
      <w:pPr>
        <w:spacing w:line="360" w:lineRule="auto"/>
        <w:jc w:val="both"/>
        <w:rPr>
          <w:b/>
          <w:bCs/>
          <w:sz w:val="24"/>
          <w:szCs w:val="24"/>
        </w:rPr>
      </w:pPr>
    </w:p>
    <w:p w14:paraId="7C55EE41" w14:textId="07A22968" w:rsidR="00A85619" w:rsidRPr="009E30BA" w:rsidRDefault="00A85619" w:rsidP="002E3730">
      <w:pPr>
        <w:spacing w:line="360" w:lineRule="auto"/>
        <w:jc w:val="both"/>
        <w:rPr>
          <w:b/>
          <w:bCs/>
          <w:sz w:val="24"/>
          <w:szCs w:val="24"/>
        </w:rPr>
      </w:pPr>
    </w:p>
    <w:p w14:paraId="731B1C92" w14:textId="2273BAE1" w:rsidR="00A85619" w:rsidRDefault="00047B0B" w:rsidP="002E3730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Doç</w:t>
      </w:r>
      <w:r w:rsidR="00A85619" w:rsidRPr="009E30BA">
        <w:rPr>
          <w:b/>
          <w:bCs/>
          <w:sz w:val="24"/>
          <w:szCs w:val="24"/>
        </w:rPr>
        <w:t>. Dr.</w:t>
      </w:r>
      <w:r>
        <w:rPr>
          <w:b/>
          <w:bCs/>
          <w:sz w:val="24"/>
          <w:szCs w:val="24"/>
        </w:rPr>
        <w:t xml:space="preserve"> Kadriye DEMİRKAYA</w:t>
      </w:r>
      <w:r w:rsidR="00DA2C8A">
        <w:rPr>
          <w:b/>
          <w:bCs/>
          <w:sz w:val="24"/>
          <w:szCs w:val="24"/>
        </w:rPr>
        <w:tab/>
      </w:r>
      <w:r w:rsidR="00DA2C8A">
        <w:rPr>
          <w:b/>
          <w:bCs/>
          <w:sz w:val="24"/>
          <w:szCs w:val="24"/>
        </w:rPr>
        <w:tab/>
      </w:r>
      <w:r w:rsidR="00DA2C8A">
        <w:rPr>
          <w:b/>
          <w:bCs/>
          <w:sz w:val="24"/>
          <w:szCs w:val="24"/>
        </w:rPr>
        <w:tab/>
      </w:r>
      <w:r w:rsidR="00173F33">
        <w:rPr>
          <w:b/>
          <w:bCs/>
          <w:sz w:val="24"/>
          <w:szCs w:val="24"/>
        </w:rPr>
        <w:t>Prof</w:t>
      </w:r>
      <w:r w:rsidR="00A85619" w:rsidRPr="009E30BA">
        <w:rPr>
          <w:b/>
          <w:bCs/>
          <w:sz w:val="24"/>
          <w:szCs w:val="24"/>
        </w:rPr>
        <w:t>. Dr.</w:t>
      </w:r>
      <w:r>
        <w:rPr>
          <w:b/>
          <w:bCs/>
          <w:sz w:val="24"/>
          <w:szCs w:val="24"/>
        </w:rPr>
        <w:t xml:space="preserve"> Erkan ÖZCAN</w:t>
      </w:r>
    </w:p>
    <w:p w14:paraId="56CFF5BB" w14:textId="77777777" w:rsidR="00FF64B1" w:rsidRPr="009E30BA" w:rsidRDefault="00FF64B1" w:rsidP="002E3730">
      <w:pPr>
        <w:spacing w:line="360" w:lineRule="auto"/>
        <w:jc w:val="both"/>
        <w:rPr>
          <w:b/>
          <w:bCs/>
          <w:sz w:val="24"/>
          <w:szCs w:val="24"/>
        </w:rPr>
      </w:pPr>
    </w:p>
    <w:p w14:paraId="681A1AB8" w14:textId="4C800220" w:rsidR="00A85619" w:rsidRPr="009E30BA" w:rsidRDefault="00A85619" w:rsidP="002E3730">
      <w:pPr>
        <w:spacing w:line="360" w:lineRule="auto"/>
        <w:jc w:val="both"/>
        <w:rPr>
          <w:b/>
          <w:bCs/>
          <w:sz w:val="24"/>
          <w:szCs w:val="24"/>
        </w:rPr>
      </w:pPr>
    </w:p>
    <w:p w14:paraId="7035B743" w14:textId="122BC7F8" w:rsidR="00A85619" w:rsidRDefault="00326450" w:rsidP="000015DA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Doç.Dr.</w:t>
      </w:r>
      <w:r w:rsidR="004761A5" w:rsidRPr="009E30BA">
        <w:rPr>
          <w:b/>
          <w:bCs/>
          <w:sz w:val="24"/>
          <w:szCs w:val="24"/>
        </w:rPr>
        <w:t xml:space="preserve"> Cenk</w:t>
      </w:r>
      <w:r w:rsidR="0020092B">
        <w:rPr>
          <w:b/>
          <w:bCs/>
          <w:sz w:val="24"/>
          <w:szCs w:val="24"/>
        </w:rPr>
        <w:t>h</w:t>
      </w:r>
      <w:r w:rsidR="004761A5" w:rsidRPr="009E30BA">
        <w:rPr>
          <w:b/>
          <w:bCs/>
          <w:sz w:val="24"/>
          <w:szCs w:val="24"/>
        </w:rPr>
        <w:t>an BAL</w:t>
      </w:r>
      <w:r w:rsidR="004761A5">
        <w:rPr>
          <w:b/>
          <w:bCs/>
          <w:sz w:val="24"/>
          <w:szCs w:val="24"/>
        </w:rPr>
        <w:t xml:space="preserve"> </w:t>
      </w:r>
      <w:r w:rsidR="00DA2C8A">
        <w:rPr>
          <w:b/>
          <w:bCs/>
          <w:sz w:val="24"/>
          <w:szCs w:val="24"/>
        </w:rPr>
        <w:tab/>
      </w:r>
      <w:r w:rsidR="00DA2C8A">
        <w:rPr>
          <w:b/>
          <w:bCs/>
          <w:sz w:val="24"/>
          <w:szCs w:val="24"/>
        </w:rPr>
        <w:tab/>
      </w:r>
      <w:r w:rsidR="00DA2C8A">
        <w:rPr>
          <w:b/>
          <w:bCs/>
          <w:sz w:val="24"/>
          <w:szCs w:val="24"/>
        </w:rPr>
        <w:tab/>
      </w:r>
      <w:r w:rsidR="00DA2C8A">
        <w:rPr>
          <w:b/>
          <w:bCs/>
          <w:sz w:val="24"/>
          <w:szCs w:val="24"/>
        </w:rPr>
        <w:tab/>
      </w:r>
      <w:r w:rsidR="000015DA" w:rsidRPr="009E30BA">
        <w:rPr>
          <w:b/>
          <w:bCs/>
          <w:sz w:val="24"/>
          <w:szCs w:val="24"/>
        </w:rPr>
        <w:t>Dr. Öğretim Üyesi</w:t>
      </w:r>
      <w:r w:rsidR="000015DA">
        <w:rPr>
          <w:b/>
          <w:bCs/>
          <w:sz w:val="24"/>
          <w:szCs w:val="24"/>
        </w:rPr>
        <w:t xml:space="preserve"> Perihan Dalgalı EVLİ</w:t>
      </w:r>
    </w:p>
    <w:p w14:paraId="05D002E8" w14:textId="77777777" w:rsidR="00FF64B1" w:rsidRDefault="00FF64B1" w:rsidP="000015DA">
      <w:pPr>
        <w:spacing w:line="360" w:lineRule="auto"/>
        <w:jc w:val="both"/>
        <w:rPr>
          <w:b/>
          <w:bCs/>
          <w:sz w:val="24"/>
          <w:szCs w:val="24"/>
        </w:rPr>
      </w:pPr>
    </w:p>
    <w:p w14:paraId="29A67C36" w14:textId="77777777" w:rsidR="000015DA" w:rsidRPr="009E30BA" w:rsidRDefault="000015DA" w:rsidP="000015DA">
      <w:pPr>
        <w:spacing w:line="360" w:lineRule="auto"/>
        <w:jc w:val="both"/>
        <w:rPr>
          <w:b/>
          <w:bCs/>
          <w:sz w:val="24"/>
          <w:szCs w:val="24"/>
        </w:rPr>
      </w:pPr>
    </w:p>
    <w:p w14:paraId="291F8E26" w14:textId="77777777" w:rsidR="00FF64B1" w:rsidRDefault="009E30BA" w:rsidP="002E3730">
      <w:pPr>
        <w:spacing w:line="360" w:lineRule="auto"/>
        <w:jc w:val="both"/>
        <w:rPr>
          <w:b/>
          <w:bCs/>
          <w:sz w:val="24"/>
          <w:szCs w:val="24"/>
        </w:rPr>
      </w:pPr>
      <w:r w:rsidRPr="009E30BA">
        <w:rPr>
          <w:b/>
          <w:bCs/>
          <w:sz w:val="24"/>
          <w:szCs w:val="24"/>
        </w:rPr>
        <w:t>Fakülte Sekreteri Ahmet ASLAN</w:t>
      </w:r>
      <w:r w:rsidR="00DA2C8A">
        <w:rPr>
          <w:b/>
          <w:bCs/>
          <w:sz w:val="24"/>
          <w:szCs w:val="24"/>
        </w:rPr>
        <w:tab/>
      </w:r>
      <w:r w:rsidR="00DA2C8A">
        <w:rPr>
          <w:b/>
          <w:bCs/>
          <w:sz w:val="24"/>
          <w:szCs w:val="24"/>
        </w:rPr>
        <w:tab/>
      </w:r>
      <w:r w:rsidR="00DA2C8A">
        <w:rPr>
          <w:b/>
          <w:bCs/>
          <w:sz w:val="24"/>
          <w:szCs w:val="24"/>
        </w:rPr>
        <w:tab/>
      </w:r>
      <w:r w:rsidR="004309B9">
        <w:rPr>
          <w:b/>
          <w:bCs/>
          <w:sz w:val="24"/>
          <w:szCs w:val="24"/>
        </w:rPr>
        <w:t xml:space="preserve"> Hastane Müdürü  İbrahim GÜNEŞ  </w:t>
      </w:r>
    </w:p>
    <w:p w14:paraId="08733D61" w14:textId="180C40D3" w:rsidR="00A85619" w:rsidRDefault="004309B9" w:rsidP="002E3730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159B065C" w14:textId="77777777" w:rsidR="004309B9" w:rsidRDefault="004309B9" w:rsidP="002E3730">
      <w:pPr>
        <w:spacing w:line="360" w:lineRule="auto"/>
        <w:jc w:val="both"/>
        <w:rPr>
          <w:b/>
          <w:bCs/>
          <w:sz w:val="24"/>
          <w:szCs w:val="24"/>
        </w:rPr>
      </w:pPr>
    </w:p>
    <w:p w14:paraId="49F101F9" w14:textId="157D08A8" w:rsidR="004309B9" w:rsidRDefault="004309B9" w:rsidP="002E3730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Kalite Direktörü Mehmet Uğur OFLAZ</w:t>
      </w:r>
      <w:r w:rsidR="00DA2C8A">
        <w:rPr>
          <w:b/>
          <w:bCs/>
          <w:sz w:val="24"/>
          <w:szCs w:val="24"/>
        </w:rPr>
        <w:tab/>
      </w:r>
      <w:r w:rsidR="00DA2C8A">
        <w:rPr>
          <w:b/>
          <w:bCs/>
          <w:sz w:val="24"/>
          <w:szCs w:val="24"/>
        </w:rPr>
        <w:tab/>
      </w:r>
      <w:r w:rsidR="000015DA">
        <w:rPr>
          <w:b/>
          <w:bCs/>
          <w:sz w:val="24"/>
          <w:szCs w:val="24"/>
        </w:rPr>
        <w:t>Kalite Birim Sorumlusu  Tümay AÇAR</w:t>
      </w:r>
    </w:p>
    <w:p w14:paraId="70470E8F" w14:textId="77777777" w:rsidR="000015DA" w:rsidRPr="009E30BA" w:rsidRDefault="000015DA" w:rsidP="002E3730">
      <w:pPr>
        <w:spacing w:line="360" w:lineRule="auto"/>
        <w:jc w:val="both"/>
        <w:rPr>
          <w:b/>
          <w:bCs/>
          <w:sz w:val="24"/>
          <w:szCs w:val="24"/>
        </w:rPr>
      </w:pPr>
    </w:p>
    <w:sectPr w:rsidR="000015DA" w:rsidRPr="009E3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3BE"/>
    <w:rsid w:val="000015DA"/>
    <w:rsid w:val="000136F5"/>
    <w:rsid w:val="00014575"/>
    <w:rsid w:val="00014C75"/>
    <w:rsid w:val="00047B0B"/>
    <w:rsid w:val="00053A3F"/>
    <w:rsid w:val="00074453"/>
    <w:rsid w:val="000779AF"/>
    <w:rsid w:val="00082C69"/>
    <w:rsid w:val="00083B6C"/>
    <w:rsid w:val="000946A5"/>
    <w:rsid w:val="000D1435"/>
    <w:rsid w:val="000E1F8D"/>
    <w:rsid w:val="000E52B1"/>
    <w:rsid w:val="00125133"/>
    <w:rsid w:val="001343FE"/>
    <w:rsid w:val="00155D73"/>
    <w:rsid w:val="0016185C"/>
    <w:rsid w:val="00167A56"/>
    <w:rsid w:val="00173F33"/>
    <w:rsid w:val="00177962"/>
    <w:rsid w:val="00182C8C"/>
    <w:rsid w:val="001A16F1"/>
    <w:rsid w:val="001D4AD3"/>
    <w:rsid w:val="001E48C4"/>
    <w:rsid w:val="0020092B"/>
    <w:rsid w:val="00227C9B"/>
    <w:rsid w:val="00245234"/>
    <w:rsid w:val="002A2D94"/>
    <w:rsid w:val="002C6342"/>
    <w:rsid w:val="002D18F6"/>
    <w:rsid w:val="002D40F5"/>
    <w:rsid w:val="002D43B5"/>
    <w:rsid w:val="002E3730"/>
    <w:rsid w:val="002E4B1D"/>
    <w:rsid w:val="00300413"/>
    <w:rsid w:val="00306BA4"/>
    <w:rsid w:val="00312E24"/>
    <w:rsid w:val="003154B0"/>
    <w:rsid w:val="00326450"/>
    <w:rsid w:val="00355845"/>
    <w:rsid w:val="00373E21"/>
    <w:rsid w:val="00394781"/>
    <w:rsid w:val="003A79D4"/>
    <w:rsid w:val="003E51DC"/>
    <w:rsid w:val="003E5292"/>
    <w:rsid w:val="003E68A2"/>
    <w:rsid w:val="00417EDD"/>
    <w:rsid w:val="004209EC"/>
    <w:rsid w:val="004309B9"/>
    <w:rsid w:val="004761A5"/>
    <w:rsid w:val="00483A8D"/>
    <w:rsid w:val="004968B1"/>
    <w:rsid w:val="00504F25"/>
    <w:rsid w:val="00512B60"/>
    <w:rsid w:val="005142BB"/>
    <w:rsid w:val="00520B72"/>
    <w:rsid w:val="00564525"/>
    <w:rsid w:val="005922D7"/>
    <w:rsid w:val="00594B80"/>
    <w:rsid w:val="00595E2A"/>
    <w:rsid w:val="005A0298"/>
    <w:rsid w:val="005A082D"/>
    <w:rsid w:val="005A64B8"/>
    <w:rsid w:val="005C70C1"/>
    <w:rsid w:val="005D5306"/>
    <w:rsid w:val="005E2722"/>
    <w:rsid w:val="005F11A4"/>
    <w:rsid w:val="00601863"/>
    <w:rsid w:val="00604E22"/>
    <w:rsid w:val="00620B80"/>
    <w:rsid w:val="006235F7"/>
    <w:rsid w:val="00677CDA"/>
    <w:rsid w:val="00681642"/>
    <w:rsid w:val="006A26CB"/>
    <w:rsid w:val="006B0DC1"/>
    <w:rsid w:val="006B217C"/>
    <w:rsid w:val="006B6FDE"/>
    <w:rsid w:val="006C74F0"/>
    <w:rsid w:val="006D3616"/>
    <w:rsid w:val="006D7EAD"/>
    <w:rsid w:val="0070678A"/>
    <w:rsid w:val="007427A6"/>
    <w:rsid w:val="007503BE"/>
    <w:rsid w:val="007802B4"/>
    <w:rsid w:val="0078437E"/>
    <w:rsid w:val="007B1122"/>
    <w:rsid w:val="007D7447"/>
    <w:rsid w:val="007D7AAA"/>
    <w:rsid w:val="007E6C2F"/>
    <w:rsid w:val="007F64E6"/>
    <w:rsid w:val="00800BFC"/>
    <w:rsid w:val="00803322"/>
    <w:rsid w:val="00803692"/>
    <w:rsid w:val="0080528B"/>
    <w:rsid w:val="00813CED"/>
    <w:rsid w:val="0084227A"/>
    <w:rsid w:val="00847B7C"/>
    <w:rsid w:val="008A04C2"/>
    <w:rsid w:val="008B0170"/>
    <w:rsid w:val="008E3ABD"/>
    <w:rsid w:val="008E73F5"/>
    <w:rsid w:val="0090414B"/>
    <w:rsid w:val="00906358"/>
    <w:rsid w:val="00917C05"/>
    <w:rsid w:val="009318DB"/>
    <w:rsid w:val="009340CD"/>
    <w:rsid w:val="0094103E"/>
    <w:rsid w:val="00941640"/>
    <w:rsid w:val="00957DDF"/>
    <w:rsid w:val="00972342"/>
    <w:rsid w:val="00974A97"/>
    <w:rsid w:val="009867D1"/>
    <w:rsid w:val="009976EB"/>
    <w:rsid w:val="009A028C"/>
    <w:rsid w:val="009A14F7"/>
    <w:rsid w:val="009A53F8"/>
    <w:rsid w:val="009B2192"/>
    <w:rsid w:val="009B75E6"/>
    <w:rsid w:val="009C7DF7"/>
    <w:rsid w:val="009D7F00"/>
    <w:rsid w:val="009E30BA"/>
    <w:rsid w:val="009E413F"/>
    <w:rsid w:val="009E696C"/>
    <w:rsid w:val="009E7BEC"/>
    <w:rsid w:val="009F2F67"/>
    <w:rsid w:val="009F63BB"/>
    <w:rsid w:val="00A16FF2"/>
    <w:rsid w:val="00A35FB9"/>
    <w:rsid w:val="00A57E1C"/>
    <w:rsid w:val="00A85619"/>
    <w:rsid w:val="00AA102F"/>
    <w:rsid w:val="00AC7BCA"/>
    <w:rsid w:val="00B0511A"/>
    <w:rsid w:val="00B07A75"/>
    <w:rsid w:val="00B176F8"/>
    <w:rsid w:val="00B349A3"/>
    <w:rsid w:val="00B37B7C"/>
    <w:rsid w:val="00B5043E"/>
    <w:rsid w:val="00B71DD5"/>
    <w:rsid w:val="00B75232"/>
    <w:rsid w:val="00B910B8"/>
    <w:rsid w:val="00B9583A"/>
    <w:rsid w:val="00BA5F6C"/>
    <w:rsid w:val="00C6198F"/>
    <w:rsid w:val="00C622F0"/>
    <w:rsid w:val="00CB5B67"/>
    <w:rsid w:val="00CD6E65"/>
    <w:rsid w:val="00CF0C74"/>
    <w:rsid w:val="00D11B8D"/>
    <w:rsid w:val="00D2671E"/>
    <w:rsid w:val="00D408EE"/>
    <w:rsid w:val="00D725A9"/>
    <w:rsid w:val="00D84BFE"/>
    <w:rsid w:val="00D921DE"/>
    <w:rsid w:val="00D95B3C"/>
    <w:rsid w:val="00DA2C8A"/>
    <w:rsid w:val="00DC6C4F"/>
    <w:rsid w:val="00DF212D"/>
    <w:rsid w:val="00DF4A84"/>
    <w:rsid w:val="00E1359B"/>
    <w:rsid w:val="00E2053B"/>
    <w:rsid w:val="00E2617D"/>
    <w:rsid w:val="00E36328"/>
    <w:rsid w:val="00E52EC8"/>
    <w:rsid w:val="00E52F0E"/>
    <w:rsid w:val="00E5305D"/>
    <w:rsid w:val="00E5734B"/>
    <w:rsid w:val="00E76D18"/>
    <w:rsid w:val="00E77186"/>
    <w:rsid w:val="00E855AA"/>
    <w:rsid w:val="00EA70B5"/>
    <w:rsid w:val="00EA74B9"/>
    <w:rsid w:val="00EB2911"/>
    <w:rsid w:val="00EE3C39"/>
    <w:rsid w:val="00EE6300"/>
    <w:rsid w:val="00EF2881"/>
    <w:rsid w:val="00F02192"/>
    <w:rsid w:val="00F3579C"/>
    <w:rsid w:val="00F408D4"/>
    <w:rsid w:val="00F5559C"/>
    <w:rsid w:val="00F6455F"/>
    <w:rsid w:val="00F6550F"/>
    <w:rsid w:val="00F805DE"/>
    <w:rsid w:val="00F8540D"/>
    <w:rsid w:val="00F94FC6"/>
    <w:rsid w:val="00FA2095"/>
    <w:rsid w:val="00FA2706"/>
    <w:rsid w:val="00FA6793"/>
    <w:rsid w:val="00FB3581"/>
    <w:rsid w:val="00FB4552"/>
    <w:rsid w:val="00FB492E"/>
    <w:rsid w:val="00FC217E"/>
    <w:rsid w:val="00FC6610"/>
    <w:rsid w:val="00FE6C2A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3C94"/>
  <w15:chartTrackingRefBased/>
  <w15:docId w15:val="{964FEBF7-6D7F-4F0B-8636-18C3B249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8ACE32C581747ADC1B94D9E297BD8" ma:contentTypeVersion="11" ma:contentTypeDescription="Create a new document." ma:contentTypeScope="" ma:versionID="4b412748660c418af82c0e85f2da0244">
  <xsd:schema xmlns:xsd="http://www.w3.org/2001/XMLSchema" xmlns:xs="http://www.w3.org/2001/XMLSchema" xmlns:p="http://schemas.microsoft.com/office/2006/metadata/properties" xmlns:ns3="1555a59c-ff16-4f58-bb94-ebd0a142e4b6" targetNamespace="http://schemas.microsoft.com/office/2006/metadata/properties" ma:root="true" ma:fieldsID="3485d411f371e6cde7e28fe93e9bd090" ns3:_="">
    <xsd:import namespace="1555a59c-ff16-4f58-bb94-ebd0a142e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5a59c-ff16-4f58-bb94-ebd0a142e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42D6E-3F56-4F20-A6DB-B18F18766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606E9-BCE4-4EF5-B605-9BD835DF99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C62F72-DF21-4E1C-8B39-DAF50DBD2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5a59c-ff16-4f58-bb94-ebd0a142e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10581</TotalTime>
  <Pages>5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DOGAN</dc:creator>
  <cp:keywords/>
  <dc:description/>
  <cp:lastModifiedBy>Tümay AÇAR</cp:lastModifiedBy>
  <cp:revision>153</cp:revision>
  <cp:lastPrinted>2025-02-20T11:16:00Z</cp:lastPrinted>
  <dcterms:created xsi:type="dcterms:W3CDTF">2022-02-21T12:07:00Z</dcterms:created>
  <dcterms:modified xsi:type="dcterms:W3CDTF">2025-03-03T06:20:00Z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0x0101006688ACE32C581747ADC1B94D9E297BD8</vt:lpwstr>
  </property>
</Properties>
</file>