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5C69" w14:textId="77777777" w:rsidR="00486DBE" w:rsidRPr="003811AC" w:rsidRDefault="00486DBE" w:rsidP="00486DBE">
      <w:pPr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14:paraId="0162E750" w14:textId="77777777" w:rsidR="00486DBE" w:rsidRPr="003811AC" w:rsidRDefault="00486DBE" w:rsidP="00486DB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3811AC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Veri Güvenliği ve Kişisel </w:t>
      </w:r>
      <w:r>
        <w:rPr>
          <w:rFonts w:ascii="Times New Roman" w:hAnsi="Times New Roman" w:cs="Times New Roman"/>
          <w:b/>
          <w:bCs/>
          <w:sz w:val="28"/>
          <w:szCs w:val="28"/>
          <w:lang w:val="tr-TR"/>
        </w:rPr>
        <w:t>V</w:t>
      </w:r>
      <w:r w:rsidRPr="003811AC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erilerin Korunması Kanunu (KVKK) </w:t>
      </w:r>
    </w:p>
    <w:p w14:paraId="4A50A042" w14:textId="77777777" w:rsidR="00486DBE" w:rsidRPr="003811AC" w:rsidRDefault="00486DBE" w:rsidP="00486DB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3811AC">
        <w:rPr>
          <w:rFonts w:ascii="Times New Roman" w:hAnsi="Times New Roman" w:cs="Times New Roman"/>
          <w:b/>
          <w:bCs/>
          <w:sz w:val="28"/>
          <w:szCs w:val="28"/>
          <w:lang w:val="tr-TR"/>
        </w:rPr>
        <w:t>Uyum Taahhütnamesi</w:t>
      </w:r>
    </w:p>
    <w:p w14:paraId="1220E6A9" w14:textId="77777777" w:rsidR="00486DBE" w:rsidRPr="003811AC" w:rsidRDefault="00486DBE" w:rsidP="00486DBE">
      <w:pPr>
        <w:rPr>
          <w:rFonts w:ascii="Times New Roman" w:hAnsi="Times New Roman" w:cs="Times New Roman"/>
          <w:sz w:val="16"/>
          <w:szCs w:val="16"/>
          <w:lang w:val="tr-TR"/>
        </w:rPr>
      </w:pPr>
    </w:p>
    <w:p w14:paraId="133DA8CE" w14:textId="77777777" w:rsidR="00486DBE" w:rsidRPr="003811AC" w:rsidRDefault="00486DBE" w:rsidP="00486DBE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811AC">
        <w:rPr>
          <w:rFonts w:ascii="Times New Roman" w:hAnsi="Times New Roman" w:cs="Times New Roman"/>
          <w:b/>
          <w:bCs/>
          <w:sz w:val="24"/>
          <w:szCs w:val="24"/>
          <w:lang w:val="tr-TR"/>
        </w:rPr>
        <w:t>Tarih:</w:t>
      </w:r>
    </w:p>
    <w:p w14:paraId="3F819E49" w14:textId="77777777" w:rsidR="00486DBE" w:rsidRPr="003811AC" w:rsidRDefault="00486DBE" w:rsidP="00486DBE">
      <w:pPr>
        <w:rPr>
          <w:rFonts w:ascii="Times New Roman" w:hAnsi="Times New Roman" w:cs="Times New Roman"/>
          <w:b/>
          <w:bCs/>
          <w:sz w:val="2"/>
          <w:szCs w:val="2"/>
          <w:lang w:val="tr-TR"/>
        </w:rPr>
      </w:pPr>
    </w:p>
    <w:p w14:paraId="6AA219E1" w14:textId="77777777" w:rsidR="00486DBE" w:rsidRPr="003811AC" w:rsidRDefault="00486DBE" w:rsidP="00486DBE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811AC">
        <w:rPr>
          <w:rFonts w:ascii="Times New Roman" w:hAnsi="Times New Roman" w:cs="Times New Roman"/>
          <w:b/>
          <w:bCs/>
          <w:sz w:val="24"/>
          <w:szCs w:val="24"/>
          <w:lang w:val="tr-TR"/>
        </w:rPr>
        <w:t>Araştırmanın Açık Adı:</w:t>
      </w:r>
    </w:p>
    <w:p w14:paraId="67C7B1E4" w14:textId="77777777" w:rsidR="00486DBE" w:rsidRPr="003811AC" w:rsidRDefault="00486DBE" w:rsidP="00486DBE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730059E8" w14:textId="77777777" w:rsidR="00486DBE" w:rsidRPr="003811AC" w:rsidRDefault="00486DBE" w:rsidP="00486DB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811AC">
        <w:rPr>
          <w:rFonts w:ascii="Times New Roman" w:hAnsi="Times New Roman" w:cs="Times New Roman"/>
          <w:sz w:val="24"/>
          <w:szCs w:val="24"/>
          <w:lang w:val="tr-TR"/>
        </w:rPr>
        <w:t>6698 sayılı Kişisel Verilerin Korunması Kanunu (KVKK) ve ilgili mevzuat hükümleri uyarınca, yukarıda yer alan araştırma kapsamında elde edilecek kişisel verilerin korunması ve güvenliği için aşağıdaki hususları taahhüt ederim:</w:t>
      </w:r>
    </w:p>
    <w:p w14:paraId="6F861091" w14:textId="77777777" w:rsidR="00486DBE" w:rsidRPr="003811AC" w:rsidRDefault="00486DBE" w:rsidP="00486DB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811AC">
        <w:rPr>
          <w:rFonts w:ascii="Times New Roman" w:hAnsi="Times New Roman" w:cs="Times New Roman"/>
          <w:sz w:val="24"/>
          <w:szCs w:val="24"/>
          <w:lang w:val="tr-TR"/>
        </w:rPr>
        <w:t>1. Araştırma kapsamında elde edilecek tüm kişisel veriler (kimlik, iletişim, sağlık verileri vb.) sadece bilimsel amaçla ve başvuruda belirtilen çalışma kapsamında işlenecektir.</w:t>
      </w:r>
    </w:p>
    <w:p w14:paraId="05366B1D" w14:textId="77777777" w:rsidR="00486DBE" w:rsidRPr="003811AC" w:rsidRDefault="00486DBE" w:rsidP="00486DB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811AC">
        <w:rPr>
          <w:rFonts w:ascii="Times New Roman" w:hAnsi="Times New Roman" w:cs="Times New Roman"/>
          <w:sz w:val="24"/>
          <w:szCs w:val="24"/>
          <w:lang w:val="tr-TR"/>
        </w:rPr>
        <w:t>2. Veriler anonimleştirilmiş veya kodlanmış olarak saklanacak, kimlik bilgileri araştırma verilerinden ayrı tutulacaktır.</w:t>
      </w:r>
    </w:p>
    <w:p w14:paraId="13B7E252" w14:textId="77777777" w:rsidR="00486DBE" w:rsidRPr="003811AC" w:rsidRDefault="00486DBE" w:rsidP="00486DB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811AC">
        <w:rPr>
          <w:rFonts w:ascii="Times New Roman" w:hAnsi="Times New Roman" w:cs="Times New Roman"/>
          <w:sz w:val="24"/>
          <w:szCs w:val="24"/>
          <w:lang w:val="tr-TR"/>
        </w:rPr>
        <w:t>3. Verilere erişim, yalnızca araştırma ekibinde yer alan yetkilendirilmiş kişiler ile sınırlı olacaktır.</w:t>
      </w:r>
    </w:p>
    <w:p w14:paraId="107232C4" w14:textId="77777777" w:rsidR="00486DBE" w:rsidRPr="003811AC" w:rsidRDefault="00486DBE" w:rsidP="00486DB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811AC">
        <w:rPr>
          <w:rFonts w:ascii="Times New Roman" w:hAnsi="Times New Roman" w:cs="Times New Roman"/>
          <w:sz w:val="24"/>
          <w:szCs w:val="24"/>
          <w:lang w:val="tr-TR"/>
        </w:rPr>
        <w:t>4. Veriler elektronik ortamda saklanıyorsa şifreli sistemler kullanılacak; basılı ortamda ise kilitli dolaplarda muhafaza edilecektir.</w:t>
      </w:r>
    </w:p>
    <w:p w14:paraId="08124DEB" w14:textId="77777777" w:rsidR="00486DBE" w:rsidRPr="003811AC" w:rsidRDefault="00486DBE" w:rsidP="00486DB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811AC">
        <w:rPr>
          <w:rFonts w:ascii="Times New Roman" w:hAnsi="Times New Roman" w:cs="Times New Roman"/>
          <w:sz w:val="24"/>
          <w:szCs w:val="24"/>
          <w:lang w:val="tr-TR"/>
        </w:rPr>
        <w:t xml:space="preserve">5. Araştırma tamamlandıktan sonra veriler, </w:t>
      </w:r>
      <w:r w:rsidRPr="002F4AE7">
        <w:rPr>
          <w:rFonts w:ascii="Times New Roman" w:hAnsi="Times New Roman" w:cs="Times New Roman"/>
          <w:sz w:val="24"/>
          <w:szCs w:val="24"/>
          <w:lang w:val="tr-TR"/>
        </w:rPr>
        <w:t>mevzuatta öngörülen süre sonunda</w:t>
      </w:r>
      <w:r w:rsidRPr="003811AC">
        <w:rPr>
          <w:rFonts w:ascii="Times New Roman" w:hAnsi="Times New Roman" w:cs="Times New Roman"/>
          <w:sz w:val="24"/>
          <w:szCs w:val="24"/>
          <w:lang w:val="tr-TR"/>
        </w:rPr>
        <w:t xml:space="preserve"> güvenli şekilde imha edilecektir.</w:t>
      </w:r>
    </w:p>
    <w:p w14:paraId="4143D323" w14:textId="77777777" w:rsidR="00486DBE" w:rsidRPr="003811AC" w:rsidRDefault="00486DBE" w:rsidP="00486DB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811AC">
        <w:rPr>
          <w:rFonts w:ascii="Times New Roman" w:hAnsi="Times New Roman" w:cs="Times New Roman"/>
          <w:sz w:val="24"/>
          <w:szCs w:val="24"/>
          <w:lang w:val="tr-TR"/>
        </w:rPr>
        <w:t>6. Yurt içi veya yurt dışına veri aktarımı söz konusu olduğunda, bu durum ilgili mevzuata uygun olarak gerçekleştirilecek ve gerekli onaylar alınacaktır.</w:t>
      </w:r>
    </w:p>
    <w:p w14:paraId="6207CA57" w14:textId="77777777" w:rsidR="00486DBE" w:rsidRPr="003811AC" w:rsidRDefault="00486DBE" w:rsidP="00486DB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811AC">
        <w:rPr>
          <w:rFonts w:ascii="Times New Roman" w:hAnsi="Times New Roman" w:cs="Times New Roman"/>
          <w:sz w:val="24"/>
          <w:szCs w:val="24"/>
          <w:lang w:val="tr-TR"/>
        </w:rPr>
        <w:t xml:space="preserve">7. </w:t>
      </w:r>
      <w:proofErr w:type="spellStart"/>
      <w:r w:rsidRPr="003811AC">
        <w:rPr>
          <w:rFonts w:ascii="Times New Roman" w:hAnsi="Times New Roman" w:cs="Times New Roman"/>
          <w:sz w:val="24"/>
          <w:szCs w:val="24"/>
          <w:lang w:val="tr-TR"/>
        </w:rPr>
        <w:t>KVKK’nın</w:t>
      </w:r>
      <w:proofErr w:type="spellEnd"/>
      <w:r w:rsidRPr="003811AC">
        <w:rPr>
          <w:rFonts w:ascii="Times New Roman" w:hAnsi="Times New Roman" w:cs="Times New Roman"/>
          <w:sz w:val="24"/>
          <w:szCs w:val="24"/>
          <w:lang w:val="tr-TR"/>
        </w:rPr>
        <w:t xml:space="preserve"> 6. maddesi kapsamında özel nitelikli kişisel veriler için gerekli teknik ve idari güvenlik önlemleri alınacaktır.</w:t>
      </w:r>
    </w:p>
    <w:p w14:paraId="5FEA69A2" w14:textId="77777777" w:rsidR="00486DBE" w:rsidRDefault="00486DBE" w:rsidP="00486DBE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3EE3599F" w14:textId="77777777" w:rsidR="00486DBE" w:rsidRPr="003811AC" w:rsidRDefault="00486DBE" w:rsidP="00486DBE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811AC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3811AC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3811AC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 w:rsidRPr="003811AC">
        <w:rPr>
          <w:rFonts w:ascii="Times New Roman" w:hAnsi="Times New Roman" w:cs="Times New Roman"/>
          <w:b/>
          <w:bCs/>
          <w:sz w:val="24"/>
          <w:szCs w:val="24"/>
          <w:lang w:val="tr-TR"/>
        </w:rPr>
        <w:t>Sorumlu/Koordinatör Araştırmacı</w:t>
      </w:r>
    </w:p>
    <w:p w14:paraId="32F20693" w14:textId="77777777" w:rsidR="00486DBE" w:rsidRPr="003811AC" w:rsidRDefault="00486DBE" w:rsidP="00486DBE">
      <w:pPr>
        <w:ind w:left="4320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811A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     Unvanı, Adı ve Soyadı (Islak İmzalı) </w:t>
      </w:r>
    </w:p>
    <w:p w14:paraId="09F2F8C4" w14:textId="77777777" w:rsidR="00486DBE" w:rsidRPr="003811AC" w:rsidRDefault="00486DBE" w:rsidP="00486DBE">
      <w:pPr>
        <w:ind w:left="5040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811A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      Araştırmacının kurumu</w:t>
      </w:r>
    </w:p>
    <w:p w14:paraId="20C79E55" w14:textId="71D5CF21" w:rsidR="00980720" w:rsidRPr="00486DBE" w:rsidRDefault="00980720" w:rsidP="00486DBE"/>
    <w:sectPr w:rsidR="00980720" w:rsidRPr="00486DBE" w:rsidSect="0058692B">
      <w:headerReference w:type="default" r:id="rId8"/>
      <w:pgSz w:w="12240" w:h="15840"/>
      <w:pgMar w:top="1440" w:right="1800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43A6" w14:textId="77777777" w:rsidR="00E35C2E" w:rsidRDefault="00E35C2E" w:rsidP="007607C1">
      <w:pPr>
        <w:spacing w:after="0" w:line="240" w:lineRule="auto"/>
      </w:pPr>
      <w:r>
        <w:separator/>
      </w:r>
    </w:p>
  </w:endnote>
  <w:endnote w:type="continuationSeparator" w:id="0">
    <w:p w14:paraId="0945C219" w14:textId="77777777" w:rsidR="00E35C2E" w:rsidRDefault="00E35C2E" w:rsidP="0076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DF2F" w14:textId="77777777" w:rsidR="00E35C2E" w:rsidRDefault="00E35C2E" w:rsidP="007607C1">
      <w:pPr>
        <w:spacing w:after="0" w:line="240" w:lineRule="auto"/>
      </w:pPr>
      <w:r>
        <w:separator/>
      </w:r>
    </w:p>
  </w:footnote>
  <w:footnote w:type="continuationSeparator" w:id="0">
    <w:p w14:paraId="581BD4CF" w14:textId="77777777" w:rsidR="00E35C2E" w:rsidRDefault="00E35C2E" w:rsidP="0076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86F8" w14:textId="77777777" w:rsidR="007607C1" w:rsidRPr="00000801" w:rsidRDefault="007607C1" w:rsidP="007607C1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59264" behindDoc="1" locked="0" layoutInCell="1" allowOverlap="1" wp14:anchorId="083A115D" wp14:editId="36B8DFB2">
          <wp:simplePos x="0" y="0"/>
          <wp:positionH relativeFrom="column">
            <wp:posOffset>-962025</wp:posOffset>
          </wp:positionH>
          <wp:positionV relativeFrom="paragraph">
            <wp:posOffset>-139700</wp:posOffset>
          </wp:positionV>
          <wp:extent cx="1009650" cy="10096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60288" behindDoc="1" locked="0" layoutInCell="1" allowOverlap="1" wp14:anchorId="6D6A915E" wp14:editId="2C57BDF5">
          <wp:simplePos x="0" y="0"/>
          <wp:positionH relativeFrom="column">
            <wp:posOffset>5424170</wp:posOffset>
          </wp:positionH>
          <wp:positionV relativeFrom="paragraph">
            <wp:posOffset>-122555</wp:posOffset>
          </wp:positionV>
          <wp:extent cx="1009650" cy="995045"/>
          <wp:effectExtent l="0" t="0" r="0" b="0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97307" name="Resi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proofErr w:type="spellStart"/>
    <w:r w:rsidRPr="00000801">
      <w:rPr>
        <w:sz w:val="36"/>
        <w:szCs w:val="36"/>
      </w:rPr>
      <w:t>Sağlık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Bilimleri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Üniversitesi</w:t>
    </w:r>
    <w:proofErr w:type="spellEnd"/>
    <w:r w:rsidRPr="00000801">
      <w:rPr>
        <w:sz w:val="36"/>
        <w:szCs w:val="36"/>
      </w:rPr>
      <w:t xml:space="preserve"> </w:t>
    </w:r>
  </w:p>
  <w:p w14:paraId="6EC7A6B1" w14:textId="77777777" w:rsidR="007607C1" w:rsidRPr="00000801" w:rsidRDefault="007607C1" w:rsidP="007607C1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sz w:val="36"/>
        <w:szCs w:val="36"/>
      </w:rPr>
      <w:t xml:space="preserve">İzmir </w:t>
    </w:r>
    <w:proofErr w:type="spellStart"/>
    <w:r w:rsidRPr="00000801">
      <w:rPr>
        <w:sz w:val="36"/>
        <w:szCs w:val="36"/>
      </w:rPr>
      <w:t>Tıp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Fakültesi</w:t>
    </w:r>
    <w:proofErr w:type="spellEnd"/>
    <w:r w:rsidRPr="00000801">
      <w:rPr>
        <w:sz w:val="36"/>
        <w:szCs w:val="36"/>
      </w:rPr>
      <w:t xml:space="preserve"> </w:t>
    </w:r>
  </w:p>
  <w:p w14:paraId="7C52C2E4" w14:textId="77777777" w:rsidR="007607C1" w:rsidRDefault="007607C1" w:rsidP="007607C1">
    <w:pPr>
      <w:pStyle w:val="KonuBal"/>
      <w:tabs>
        <w:tab w:val="left" w:pos="2745"/>
      </w:tabs>
      <w:jc w:val="center"/>
    </w:pPr>
    <w:proofErr w:type="spellStart"/>
    <w:r w:rsidRPr="00000801">
      <w:rPr>
        <w:sz w:val="36"/>
        <w:szCs w:val="36"/>
      </w:rPr>
      <w:t>İlaç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ve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Tıbbi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Cihaz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Dışı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Girişimsel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Araştırmalar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Etik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Kurulu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8156E4"/>
    <w:multiLevelType w:val="multilevel"/>
    <w:tmpl w:val="20DA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4976A97"/>
    <w:multiLevelType w:val="hybridMultilevel"/>
    <w:tmpl w:val="30A21B30"/>
    <w:lvl w:ilvl="0" w:tplc="A3D26258">
      <w:start w:val="1"/>
      <w:numFmt w:val="decimal"/>
      <w:lvlText w:val="%1."/>
      <w:lvlJc w:val="left"/>
      <w:pPr>
        <w:ind w:left="4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30" w:hanging="360"/>
      </w:pPr>
    </w:lvl>
    <w:lvl w:ilvl="2" w:tplc="041F001B" w:tentative="1">
      <w:start w:val="1"/>
      <w:numFmt w:val="lowerRoman"/>
      <w:lvlText w:val="%3."/>
      <w:lvlJc w:val="right"/>
      <w:pPr>
        <w:ind w:left="1850" w:hanging="180"/>
      </w:pPr>
    </w:lvl>
    <w:lvl w:ilvl="3" w:tplc="041F000F" w:tentative="1">
      <w:start w:val="1"/>
      <w:numFmt w:val="decimal"/>
      <w:lvlText w:val="%4."/>
      <w:lvlJc w:val="left"/>
      <w:pPr>
        <w:ind w:left="2570" w:hanging="360"/>
      </w:pPr>
    </w:lvl>
    <w:lvl w:ilvl="4" w:tplc="041F0019" w:tentative="1">
      <w:start w:val="1"/>
      <w:numFmt w:val="lowerLetter"/>
      <w:lvlText w:val="%5."/>
      <w:lvlJc w:val="left"/>
      <w:pPr>
        <w:ind w:left="3290" w:hanging="360"/>
      </w:pPr>
    </w:lvl>
    <w:lvl w:ilvl="5" w:tplc="041F001B" w:tentative="1">
      <w:start w:val="1"/>
      <w:numFmt w:val="lowerRoman"/>
      <w:lvlText w:val="%6."/>
      <w:lvlJc w:val="right"/>
      <w:pPr>
        <w:ind w:left="4010" w:hanging="180"/>
      </w:pPr>
    </w:lvl>
    <w:lvl w:ilvl="6" w:tplc="041F000F" w:tentative="1">
      <w:start w:val="1"/>
      <w:numFmt w:val="decimal"/>
      <w:lvlText w:val="%7."/>
      <w:lvlJc w:val="left"/>
      <w:pPr>
        <w:ind w:left="4730" w:hanging="360"/>
      </w:pPr>
    </w:lvl>
    <w:lvl w:ilvl="7" w:tplc="041F0019" w:tentative="1">
      <w:start w:val="1"/>
      <w:numFmt w:val="lowerLetter"/>
      <w:lvlText w:val="%8."/>
      <w:lvlJc w:val="left"/>
      <w:pPr>
        <w:ind w:left="5450" w:hanging="360"/>
      </w:pPr>
    </w:lvl>
    <w:lvl w:ilvl="8" w:tplc="041F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73780886"/>
    <w:multiLevelType w:val="hybridMultilevel"/>
    <w:tmpl w:val="401CEA74"/>
    <w:lvl w:ilvl="0" w:tplc="E91A3808">
      <w:start w:val="33"/>
      <w:numFmt w:val="decimal"/>
      <w:lvlText w:val="%1."/>
      <w:lvlJc w:val="left"/>
      <w:pPr>
        <w:ind w:left="50" w:hanging="39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E5B62CF4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FD4C0112">
      <w:numFmt w:val="bullet"/>
      <w:lvlText w:val="•"/>
      <w:lvlJc w:val="left"/>
      <w:pPr>
        <w:ind w:left="2646" w:hanging="360"/>
      </w:pPr>
      <w:rPr>
        <w:rFonts w:hint="default"/>
        <w:lang w:val="tr-TR" w:eastAsia="en-US" w:bidi="ar-SA"/>
      </w:rPr>
    </w:lvl>
    <w:lvl w:ilvl="3" w:tplc="8D66FB58">
      <w:numFmt w:val="bullet"/>
      <w:lvlText w:val="•"/>
      <w:lvlJc w:val="left"/>
      <w:pPr>
        <w:ind w:left="4052" w:hanging="360"/>
      </w:pPr>
      <w:rPr>
        <w:rFonts w:hint="default"/>
        <w:lang w:val="tr-TR" w:eastAsia="en-US" w:bidi="ar-SA"/>
      </w:rPr>
    </w:lvl>
    <w:lvl w:ilvl="4" w:tplc="21CCEFF2">
      <w:numFmt w:val="bullet"/>
      <w:lvlText w:val="•"/>
      <w:lvlJc w:val="left"/>
      <w:pPr>
        <w:ind w:left="5458" w:hanging="360"/>
      </w:pPr>
      <w:rPr>
        <w:rFonts w:hint="default"/>
        <w:lang w:val="tr-TR" w:eastAsia="en-US" w:bidi="ar-SA"/>
      </w:rPr>
    </w:lvl>
    <w:lvl w:ilvl="5" w:tplc="E090A51A">
      <w:numFmt w:val="bullet"/>
      <w:lvlText w:val="•"/>
      <w:lvlJc w:val="left"/>
      <w:pPr>
        <w:ind w:left="6864" w:hanging="360"/>
      </w:pPr>
      <w:rPr>
        <w:rFonts w:hint="default"/>
        <w:lang w:val="tr-TR" w:eastAsia="en-US" w:bidi="ar-SA"/>
      </w:rPr>
    </w:lvl>
    <w:lvl w:ilvl="6" w:tplc="4C4A411C">
      <w:numFmt w:val="bullet"/>
      <w:lvlText w:val="•"/>
      <w:lvlJc w:val="left"/>
      <w:pPr>
        <w:ind w:left="8270" w:hanging="360"/>
      </w:pPr>
      <w:rPr>
        <w:rFonts w:hint="default"/>
        <w:lang w:val="tr-TR" w:eastAsia="en-US" w:bidi="ar-SA"/>
      </w:rPr>
    </w:lvl>
    <w:lvl w:ilvl="7" w:tplc="3DA2B894">
      <w:numFmt w:val="bullet"/>
      <w:lvlText w:val="•"/>
      <w:lvlJc w:val="left"/>
      <w:pPr>
        <w:ind w:left="9676" w:hanging="360"/>
      </w:pPr>
      <w:rPr>
        <w:rFonts w:hint="default"/>
        <w:lang w:val="tr-TR" w:eastAsia="en-US" w:bidi="ar-SA"/>
      </w:rPr>
    </w:lvl>
    <w:lvl w:ilvl="8" w:tplc="914C838E">
      <w:numFmt w:val="bullet"/>
      <w:lvlText w:val="•"/>
      <w:lvlJc w:val="left"/>
      <w:pPr>
        <w:ind w:left="11082" w:hanging="360"/>
      </w:pPr>
      <w:rPr>
        <w:rFonts w:hint="default"/>
        <w:lang w:val="tr-TR" w:eastAsia="en-US" w:bidi="ar-SA"/>
      </w:rPr>
    </w:lvl>
  </w:abstractNum>
  <w:num w:numId="1" w16cid:durableId="1799840776">
    <w:abstractNumId w:val="8"/>
  </w:num>
  <w:num w:numId="2" w16cid:durableId="592785850">
    <w:abstractNumId w:val="6"/>
  </w:num>
  <w:num w:numId="3" w16cid:durableId="71660841">
    <w:abstractNumId w:val="5"/>
  </w:num>
  <w:num w:numId="4" w16cid:durableId="1728989472">
    <w:abstractNumId w:val="4"/>
  </w:num>
  <w:num w:numId="5" w16cid:durableId="491603905">
    <w:abstractNumId w:val="7"/>
  </w:num>
  <w:num w:numId="6" w16cid:durableId="635914118">
    <w:abstractNumId w:val="3"/>
  </w:num>
  <w:num w:numId="7" w16cid:durableId="520126086">
    <w:abstractNumId w:val="2"/>
  </w:num>
  <w:num w:numId="8" w16cid:durableId="2131705227">
    <w:abstractNumId w:val="1"/>
  </w:num>
  <w:num w:numId="9" w16cid:durableId="1477331484">
    <w:abstractNumId w:val="0"/>
  </w:num>
  <w:num w:numId="10" w16cid:durableId="1177115257">
    <w:abstractNumId w:val="10"/>
  </w:num>
  <w:num w:numId="11" w16cid:durableId="769667600">
    <w:abstractNumId w:val="11"/>
  </w:num>
  <w:num w:numId="12" w16cid:durableId="777870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801"/>
    <w:rsid w:val="000029C8"/>
    <w:rsid w:val="00033F3C"/>
    <w:rsid w:val="00034616"/>
    <w:rsid w:val="0006063C"/>
    <w:rsid w:val="0015074B"/>
    <w:rsid w:val="001A71D6"/>
    <w:rsid w:val="002734EB"/>
    <w:rsid w:val="0029639D"/>
    <w:rsid w:val="002B3E16"/>
    <w:rsid w:val="003024E8"/>
    <w:rsid w:val="00326F90"/>
    <w:rsid w:val="003D0ACE"/>
    <w:rsid w:val="003F0066"/>
    <w:rsid w:val="00434EA4"/>
    <w:rsid w:val="00486DBE"/>
    <w:rsid w:val="0053352E"/>
    <w:rsid w:val="005430C9"/>
    <w:rsid w:val="0058692B"/>
    <w:rsid w:val="005D6E29"/>
    <w:rsid w:val="007607C1"/>
    <w:rsid w:val="008C05A9"/>
    <w:rsid w:val="008F7C84"/>
    <w:rsid w:val="00980720"/>
    <w:rsid w:val="009D4853"/>
    <w:rsid w:val="00AA1D8D"/>
    <w:rsid w:val="00AB0E93"/>
    <w:rsid w:val="00AE6882"/>
    <w:rsid w:val="00B47730"/>
    <w:rsid w:val="00BB6C8C"/>
    <w:rsid w:val="00C3116A"/>
    <w:rsid w:val="00CA013A"/>
    <w:rsid w:val="00CB0664"/>
    <w:rsid w:val="00D84028"/>
    <w:rsid w:val="00DB149F"/>
    <w:rsid w:val="00E029A8"/>
    <w:rsid w:val="00E35C2E"/>
    <w:rsid w:val="00E652C8"/>
    <w:rsid w:val="00E943A2"/>
    <w:rsid w:val="00EC005E"/>
    <w:rsid w:val="00FC693F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7B0B8"/>
  <w14:defaultImageDpi w14:val="300"/>
  <w15:docId w15:val="{C47B2214-C1C9-CB42-B422-954785EB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3D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434EA4"/>
    <w:pPr>
      <w:widowControl w:val="0"/>
      <w:autoSpaceDE w:val="0"/>
      <w:autoSpaceDN w:val="0"/>
      <w:spacing w:before="141" w:after="0" w:line="240" w:lineRule="auto"/>
      <w:ind w:left="50"/>
      <w:jc w:val="both"/>
    </w:pPr>
    <w:rPr>
      <w:rFonts w:ascii="Arial" w:eastAsia="Arial" w:hAnsi="Arial" w:cs="Arial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34EA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34EA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34E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36BCE9-3B4B-4E28-84E5-2C5B8EA6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dc:description>generated by python-docx</dc:description>
  <cp:lastModifiedBy>esra.fidan</cp:lastModifiedBy>
  <cp:revision>2</cp:revision>
  <cp:lastPrinted>2025-08-27T12:14:00Z</cp:lastPrinted>
  <dcterms:created xsi:type="dcterms:W3CDTF">2025-08-27T12:14:00Z</dcterms:created>
  <dcterms:modified xsi:type="dcterms:W3CDTF">2025-08-27T12:14:00Z</dcterms:modified>
</cp:coreProperties>
</file>